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FCA" w:rsidRPr="00C87D41" w:rsidRDefault="00B74FCA" w:rsidP="000D2AA3">
      <w:pPr>
        <w:ind w:left="4536"/>
        <w:jc w:val="both"/>
        <w:rPr>
          <w:sz w:val="28"/>
          <w:szCs w:val="28"/>
        </w:rPr>
      </w:pPr>
      <w:r w:rsidRPr="00C87D41">
        <w:rPr>
          <w:sz w:val="28"/>
          <w:szCs w:val="28"/>
        </w:rPr>
        <w:t xml:space="preserve">РАССМОТРЕН  </w:t>
      </w:r>
    </w:p>
    <w:p w:rsidR="00B74FCA" w:rsidRPr="00C87D41" w:rsidRDefault="00B74FCA" w:rsidP="000D2AA3">
      <w:pPr>
        <w:ind w:left="4536"/>
        <w:jc w:val="both"/>
        <w:rPr>
          <w:sz w:val="28"/>
          <w:szCs w:val="28"/>
        </w:rPr>
      </w:pPr>
      <w:r w:rsidRPr="00C87D41">
        <w:rPr>
          <w:sz w:val="28"/>
          <w:szCs w:val="28"/>
        </w:rPr>
        <w:t>на заседании педагогического совета</w:t>
      </w:r>
    </w:p>
    <w:p w:rsidR="00B74FCA" w:rsidRPr="00C87D41" w:rsidRDefault="00B74FCA" w:rsidP="000D2AA3">
      <w:pPr>
        <w:ind w:left="4536"/>
        <w:jc w:val="both"/>
        <w:rPr>
          <w:sz w:val="28"/>
          <w:szCs w:val="28"/>
        </w:rPr>
      </w:pPr>
      <w:r w:rsidRPr="00C87D41">
        <w:rPr>
          <w:sz w:val="28"/>
          <w:szCs w:val="28"/>
        </w:rPr>
        <w:t>МБОУ «НОШ №2» г.Чебоксары</w:t>
      </w:r>
    </w:p>
    <w:p w:rsidR="00B74FCA" w:rsidRPr="00B63582" w:rsidRDefault="00C4550C" w:rsidP="000D2AA3">
      <w:pPr>
        <w:ind w:left="4536"/>
        <w:jc w:val="both"/>
        <w:rPr>
          <w:sz w:val="28"/>
          <w:szCs w:val="28"/>
        </w:rPr>
      </w:pPr>
      <w:r w:rsidRPr="00B63582">
        <w:rPr>
          <w:sz w:val="28"/>
          <w:szCs w:val="28"/>
        </w:rPr>
        <w:t>Протокол  №</w:t>
      </w:r>
      <w:r w:rsidR="00B63582" w:rsidRPr="00B63582">
        <w:rPr>
          <w:sz w:val="28"/>
          <w:szCs w:val="28"/>
        </w:rPr>
        <w:t>4</w:t>
      </w:r>
      <w:r w:rsidR="00B74FCA" w:rsidRPr="00B63582">
        <w:rPr>
          <w:sz w:val="28"/>
          <w:szCs w:val="28"/>
        </w:rPr>
        <w:t xml:space="preserve">  от </w:t>
      </w:r>
      <w:r w:rsidR="00B63582" w:rsidRPr="00B63582">
        <w:rPr>
          <w:sz w:val="28"/>
          <w:szCs w:val="28"/>
        </w:rPr>
        <w:t xml:space="preserve"> </w:t>
      </w:r>
      <w:r w:rsidR="007A7929">
        <w:rPr>
          <w:sz w:val="28"/>
          <w:szCs w:val="28"/>
        </w:rPr>
        <w:t>25</w:t>
      </w:r>
      <w:r w:rsidR="00B63582" w:rsidRPr="00B63582">
        <w:rPr>
          <w:sz w:val="28"/>
          <w:szCs w:val="28"/>
        </w:rPr>
        <w:t>.0</w:t>
      </w:r>
      <w:r w:rsidR="007A7929">
        <w:rPr>
          <w:sz w:val="28"/>
          <w:szCs w:val="28"/>
        </w:rPr>
        <w:t>4</w:t>
      </w:r>
      <w:r w:rsidR="00201351" w:rsidRPr="00B63582">
        <w:rPr>
          <w:sz w:val="28"/>
          <w:szCs w:val="28"/>
        </w:rPr>
        <w:t>.20</w:t>
      </w:r>
      <w:r w:rsidR="007A7929">
        <w:rPr>
          <w:sz w:val="28"/>
          <w:szCs w:val="28"/>
        </w:rPr>
        <w:t>20</w:t>
      </w:r>
    </w:p>
    <w:p w:rsidR="00C87D41" w:rsidRPr="00C87D41" w:rsidRDefault="00C87D41" w:rsidP="000D2AA3">
      <w:pPr>
        <w:jc w:val="both"/>
        <w:rPr>
          <w:b/>
          <w:bCs/>
          <w:sz w:val="28"/>
          <w:szCs w:val="28"/>
        </w:rPr>
      </w:pPr>
    </w:p>
    <w:p w:rsidR="00C87D41" w:rsidRPr="00C87D41" w:rsidRDefault="00C87D41" w:rsidP="000D2AA3">
      <w:pPr>
        <w:jc w:val="both"/>
        <w:rPr>
          <w:b/>
          <w:bCs/>
          <w:sz w:val="28"/>
          <w:szCs w:val="28"/>
        </w:rPr>
      </w:pPr>
    </w:p>
    <w:p w:rsidR="00C87D41" w:rsidRPr="00C87D41" w:rsidRDefault="00C87D41" w:rsidP="000D2AA3">
      <w:pPr>
        <w:jc w:val="both"/>
        <w:rPr>
          <w:b/>
          <w:bCs/>
          <w:sz w:val="28"/>
          <w:szCs w:val="28"/>
        </w:rPr>
      </w:pPr>
    </w:p>
    <w:p w:rsidR="00C87D41" w:rsidRPr="00C87D41" w:rsidRDefault="00C87D41" w:rsidP="000D2AA3">
      <w:pPr>
        <w:jc w:val="both"/>
        <w:rPr>
          <w:b/>
          <w:bCs/>
          <w:sz w:val="28"/>
          <w:szCs w:val="28"/>
        </w:rPr>
      </w:pPr>
    </w:p>
    <w:p w:rsidR="00C87D41" w:rsidRPr="00C87D41" w:rsidRDefault="00C87D41" w:rsidP="000D2AA3">
      <w:pPr>
        <w:jc w:val="both"/>
        <w:rPr>
          <w:b/>
          <w:bCs/>
          <w:sz w:val="28"/>
          <w:szCs w:val="28"/>
        </w:rPr>
      </w:pPr>
    </w:p>
    <w:p w:rsidR="00C87D41" w:rsidRPr="00C87D41" w:rsidRDefault="00C87D41" w:rsidP="000D2AA3">
      <w:pPr>
        <w:jc w:val="both"/>
        <w:rPr>
          <w:b/>
          <w:bCs/>
          <w:sz w:val="28"/>
          <w:szCs w:val="28"/>
        </w:rPr>
      </w:pPr>
    </w:p>
    <w:p w:rsidR="00C87D41" w:rsidRPr="00C87D41" w:rsidRDefault="00C87D41" w:rsidP="000D2AA3">
      <w:pPr>
        <w:jc w:val="both"/>
        <w:rPr>
          <w:b/>
          <w:bCs/>
          <w:sz w:val="28"/>
          <w:szCs w:val="28"/>
        </w:rPr>
      </w:pPr>
    </w:p>
    <w:p w:rsidR="00C87D41" w:rsidRPr="00C87D41" w:rsidRDefault="00C87D41" w:rsidP="000D2AA3">
      <w:pPr>
        <w:jc w:val="both"/>
        <w:rPr>
          <w:b/>
          <w:bCs/>
          <w:sz w:val="28"/>
          <w:szCs w:val="28"/>
        </w:rPr>
      </w:pPr>
    </w:p>
    <w:p w:rsidR="00B74FCA" w:rsidRPr="00C87D41" w:rsidRDefault="00B74FCA" w:rsidP="000D2AA3">
      <w:pPr>
        <w:jc w:val="center"/>
        <w:rPr>
          <w:b/>
          <w:bCs/>
          <w:caps/>
          <w:sz w:val="28"/>
          <w:szCs w:val="28"/>
        </w:rPr>
      </w:pPr>
      <w:r w:rsidRPr="00C87D41">
        <w:rPr>
          <w:b/>
          <w:bCs/>
          <w:caps/>
          <w:sz w:val="28"/>
          <w:szCs w:val="28"/>
        </w:rPr>
        <w:t>Отчет</w:t>
      </w:r>
    </w:p>
    <w:p w:rsidR="00B74FCA" w:rsidRPr="00C87D41" w:rsidRDefault="00B74FCA" w:rsidP="000D2AA3">
      <w:pPr>
        <w:jc w:val="center"/>
        <w:rPr>
          <w:b/>
          <w:bCs/>
          <w:caps/>
          <w:sz w:val="28"/>
          <w:szCs w:val="28"/>
        </w:rPr>
      </w:pPr>
      <w:r w:rsidRPr="00C87D41">
        <w:rPr>
          <w:b/>
          <w:bCs/>
          <w:caps/>
          <w:sz w:val="28"/>
          <w:szCs w:val="28"/>
        </w:rPr>
        <w:t>о результатах  самообследования</w:t>
      </w:r>
    </w:p>
    <w:p w:rsidR="00B74FCA" w:rsidRPr="00C87D41" w:rsidRDefault="0087010F" w:rsidP="000D2AA3">
      <w:pPr>
        <w:jc w:val="center"/>
        <w:rPr>
          <w:b/>
          <w:bCs/>
          <w:caps/>
          <w:sz w:val="28"/>
          <w:szCs w:val="28"/>
        </w:rPr>
      </w:pPr>
      <w:r w:rsidRPr="00C87D41">
        <w:rPr>
          <w:b/>
          <w:bCs/>
          <w:caps/>
          <w:sz w:val="28"/>
          <w:szCs w:val="28"/>
        </w:rPr>
        <w:t>М</w:t>
      </w:r>
      <w:r w:rsidR="00C87D41">
        <w:rPr>
          <w:b/>
          <w:bCs/>
          <w:caps/>
          <w:sz w:val="28"/>
          <w:szCs w:val="28"/>
        </w:rPr>
        <w:t>униципального бюджетного</w:t>
      </w:r>
      <w:r w:rsidR="00B74FCA" w:rsidRPr="00C87D41">
        <w:rPr>
          <w:b/>
          <w:bCs/>
          <w:caps/>
          <w:sz w:val="28"/>
          <w:szCs w:val="28"/>
        </w:rPr>
        <w:t xml:space="preserve"> </w:t>
      </w:r>
      <w:r w:rsidR="00C87D41">
        <w:rPr>
          <w:b/>
          <w:bCs/>
          <w:caps/>
          <w:sz w:val="28"/>
          <w:szCs w:val="28"/>
        </w:rPr>
        <w:t>общеобразовательного  учреждения</w:t>
      </w:r>
      <w:r w:rsidR="00CF01C2">
        <w:rPr>
          <w:b/>
          <w:bCs/>
          <w:caps/>
          <w:sz w:val="28"/>
          <w:szCs w:val="28"/>
        </w:rPr>
        <w:t xml:space="preserve"> </w:t>
      </w:r>
    </w:p>
    <w:p w:rsidR="00B74FCA" w:rsidRPr="00C87D41" w:rsidRDefault="00B74FCA" w:rsidP="000D2AA3">
      <w:pPr>
        <w:jc w:val="center"/>
        <w:rPr>
          <w:b/>
          <w:bCs/>
          <w:caps/>
          <w:sz w:val="28"/>
          <w:szCs w:val="28"/>
        </w:rPr>
      </w:pPr>
      <w:r w:rsidRPr="00C87D41">
        <w:rPr>
          <w:b/>
          <w:bCs/>
          <w:caps/>
          <w:sz w:val="28"/>
          <w:szCs w:val="28"/>
        </w:rPr>
        <w:t>"Начальная общеобразовательная школа № 2»  города Чебоксары</w:t>
      </w:r>
    </w:p>
    <w:p w:rsidR="00B74FCA" w:rsidRPr="00C87D41" w:rsidRDefault="00B74FCA" w:rsidP="000D2AA3">
      <w:pPr>
        <w:jc w:val="center"/>
        <w:rPr>
          <w:b/>
          <w:bCs/>
          <w:caps/>
          <w:sz w:val="28"/>
          <w:szCs w:val="28"/>
        </w:rPr>
      </w:pPr>
      <w:r w:rsidRPr="00C87D41">
        <w:rPr>
          <w:b/>
          <w:bCs/>
          <w:caps/>
          <w:sz w:val="28"/>
          <w:szCs w:val="28"/>
        </w:rPr>
        <w:t>Чувашской  Республики</w:t>
      </w:r>
    </w:p>
    <w:p w:rsidR="00C87D41" w:rsidRPr="00C87D41" w:rsidRDefault="00C87D41" w:rsidP="000D2AA3">
      <w:pPr>
        <w:jc w:val="center"/>
        <w:rPr>
          <w:b/>
          <w:bCs/>
          <w:sz w:val="28"/>
          <w:szCs w:val="28"/>
        </w:rPr>
      </w:pPr>
      <w:r w:rsidRPr="00C87D41">
        <w:rPr>
          <w:b/>
          <w:bCs/>
          <w:sz w:val="28"/>
          <w:szCs w:val="28"/>
        </w:rPr>
        <w:t>за 201</w:t>
      </w:r>
      <w:r w:rsidR="007A7929">
        <w:rPr>
          <w:b/>
          <w:bCs/>
          <w:sz w:val="28"/>
          <w:szCs w:val="28"/>
        </w:rPr>
        <w:t>9</w:t>
      </w:r>
      <w:r w:rsidRPr="00C87D41">
        <w:rPr>
          <w:b/>
          <w:bCs/>
          <w:sz w:val="28"/>
          <w:szCs w:val="28"/>
        </w:rPr>
        <w:t xml:space="preserve"> год</w:t>
      </w:r>
    </w:p>
    <w:p w:rsidR="00B74FCA" w:rsidRDefault="00B74FCA" w:rsidP="000D2AA3">
      <w:pPr>
        <w:ind w:firstLine="708"/>
        <w:jc w:val="both"/>
      </w:pPr>
    </w:p>
    <w:p w:rsidR="00C87D41" w:rsidRDefault="00C87D41" w:rsidP="000D2AA3">
      <w:pPr>
        <w:ind w:firstLine="708"/>
        <w:jc w:val="both"/>
      </w:pPr>
    </w:p>
    <w:p w:rsidR="00C87D41" w:rsidRDefault="00C87D41" w:rsidP="000D2AA3">
      <w:pPr>
        <w:ind w:firstLine="708"/>
        <w:jc w:val="both"/>
      </w:pPr>
    </w:p>
    <w:p w:rsidR="00C87D41" w:rsidRDefault="00C87D41" w:rsidP="000D2AA3">
      <w:pPr>
        <w:ind w:firstLine="708"/>
        <w:jc w:val="both"/>
      </w:pPr>
    </w:p>
    <w:p w:rsidR="00C87D41" w:rsidRDefault="00C87D41" w:rsidP="000D2AA3">
      <w:pPr>
        <w:ind w:firstLine="708"/>
        <w:jc w:val="both"/>
      </w:pPr>
    </w:p>
    <w:p w:rsidR="00C87D41" w:rsidRDefault="00C87D41" w:rsidP="000D2AA3">
      <w:pPr>
        <w:ind w:firstLine="708"/>
        <w:jc w:val="both"/>
      </w:pPr>
    </w:p>
    <w:p w:rsidR="00C87D41" w:rsidRDefault="00C87D41" w:rsidP="000D2AA3">
      <w:pPr>
        <w:ind w:firstLine="708"/>
        <w:jc w:val="both"/>
      </w:pPr>
    </w:p>
    <w:p w:rsidR="00C87D41" w:rsidRDefault="00C87D41" w:rsidP="000D2AA3">
      <w:pPr>
        <w:ind w:firstLine="708"/>
        <w:jc w:val="both"/>
      </w:pPr>
    </w:p>
    <w:p w:rsidR="00C87D41" w:rsidRDefault="00C87D41" w:rsidP="000D2AA3">
      <w:pPr>
        <w:ind w:firstLine="708"/>
        <w:jc w:val="both"/>
      </w:pPr>
    </w:p>
    <w:p w:rsidR="00C87D41" w:rsidRDefault="00C87D41" w:rsidP="000D2AA3">
      <w:pPr>
        <w:ind w:firstLine="708"/>
        <w:jc w:val="both"/>
      </w:pPr>
    </w:p>
    <w:p w:rsidR="00C87D41" w:rsidRDefault="00C87D41" w:rsidP="000D2AA3">
      <w:pPr>
        <w:ind w:firstLine="708"/>
        <w:jc w:val="both"/>
      </w:pPr>
    </w:p>
    <w:p w:rsidR="00C87D41" w:rsidRDefault="00C87D41" w:rsidP="000D2AA3">
      <w:pPr>
        <w:ind w:firstLine="708"/>
        <w:jc w:val="both"/>
      </w:pPr>
    </w:p>
    <w:p w:rsidR="00C87D41" w:rsidRDefault="00C87D41" w:rsidP="000D2AA3">
      <w:pPr>
        <w:ind w:firstLine="708"/>
        <w:jc w:val="both"/>
      </w:pPr>
    </w:p>
    <w:p w:rsidR="00C87D41" w:rsidRDefault="00C87D41" w:rsidP="000D2AA3">
      <w:pPr>
        <w:ind w:firstLine="708"/>
        <w:jc w:val="both"/>
      </w:pPr>
    </w:p>
    <w:p w:rsidR="00C87D41" w:rsidRDefault="00C87D41" w:rsidP="000D2AA3">
      <w:pPr>
        <w:ind w:firstLine="708"/>
        <w:jc w:val="both"/>
      </w:pPr>
    </w:p>
    <w:p w:rsidR="00C87D41" w:rsidRDefault="00C87D41" w:rsidP="000D2AA3">
      <w:pPr>
        <w:ind w:firstLine="708"/>
        <w:jc w:val="both"/>
      </w:pPr>
    </w:p>
    <w:p w:rsidR="00C87D41" w:rsidRDefault="00C87D41" w:rsidP="000D2AA3">
      <w:pPr>
        <w:ind w:firstLine="708"/>
        <w:jc w:val="both"/>
      </w:pPr>
    </w:p>
    <w:p w:rsidR="00C87D41" w:rsidRDefault="00C87D41" w:rsidP="000D2AA3">
      <w:pPr>
        <w:ind w:firstLine="708"/>
        <w:jc w:val="both"/>
      </w:pPr>
    </w:p>
    <w:p w:rsidR="00C87D41" w:rsidRDefault="00C87D41" w:rsidP="000D2AA3">
      <w:pPr>
        <w:ind w:firstLine="708"/>
        <w:jc w:val="both"/>
      </w:pPr>
    </w:p>
    <w:p w:rsidR="000D2AA3" w:rsidRDefault="000D2AA3" w:rsidP="000D2AA3">
      <w:pPr>
        <w:ind w:firstLine="708"/>
        <w:jc w:val="both"/>
      </w:pPr>
    </w:p>
    <w:p w:rsidR="000D2AA3" w:rsidRDefault="000D2AA3" w:rsidP="000D2AA3">
      <w:pPr>
        <w:ind w:firstLine="708"/>
        <w:jc w:val="both"/>
      </w:pPr>
    </w:p>
    <w:p w:rsidR="000D2AA3" w:rsidRDefault="000D2AA3" w:rsidP="000D2AA3">
      <w:pPr>
        <w:ind w:firstLine="708"/>
        <w:jc w:val="both"/>
      </w:pPr>
    </w:p>
    <w:p w:rsidR="000D2AA3" w:rsidRDefault="000D2AA3" w:rsidP="000D2AA3">
      <w:pPr>
        <w:ind w:firstLine="708"/>
        <w:jc w:val="both"/>
      </w:pPr>
    </w:p>
    <w:p w:rsidR="000D2AA3" w:rsidRDefault="000D2AA3" w:rsidP="000D2AA3">
      <w:pPr>
        <w:ind w:firstLine="708"/>
        <w:jc w:val="both"/>
      </w:pPr>
    </w:p>
    <w:p w:rsidR="000D2AA3" w:rsidRDefault="000D2AA3" w:rsidP="000D2AA3">
      <w:pPr>
        <w:ind w:firstLine="708"/>
        <w:jc w:val="both"/>
      </w:pPr>
    </w:p>
    <w:p w:rsidR="000D2AA3" w:rsidRDefault="000D2AA3" w:rsidP="000D2AA3">
      <w:pPr>
        <w:ind w:firstLine="708"/>
        <w:jc w:val="both"/>
      </w:pPr>
    </w:p>
    <w:p w:rsidR="00C87D41" w:rsidRDefault="00C87D41" w:rsidP="000D2AA3">
      <w:pPr>
        <w:ind w:firstLine="708"/>
        <w:jc w:val="both"/>
      </w:pPr>
    </w:p>
    <w:p w:rsidR="00C87D41" w:rsidRDefault="007A7929" w:rsidP="000D2AA3">
      <w:pPr>
        <w:ind w:firstLine="708"/>
        <w:jc w:val="center"/>
        <w:rPr>
          <w:sz w:val="28"/>
          <w:szCs w:val="28"/>
        </w:rPr>
      </w:pPr>
      <w:r>
        <w:rPr>
          <w:sz w:val="28"/>
          <w:szCs w:val="28"/>
        </w:rPr>
        <w:t>Чебоксары, 2020</w:t>
      </w:r>
      <w:r w:rsidR="00C87D41" w:rsidRPr="00C87D41">
        <w:rPr>
          <w:sz w:val="28"/>
          <w:szCs w:val="28"/>
        </w:rPr>
        <w:t xml:space="preserve"> год</w:t>
      </w:r>
    </w:p>
    <w:p w:rsidR="0042504C" w:rsidRPr="00C87D41" w:rsidRDefault="0042504C" w:rsidP="000D2AA3">
      <w:pPr>
        <w:ind w:firstLine="708"/>
        <w:jc w:val="center"/>
        <w:rPr>
          <w:sz w:val="28"/>
          <w:szCs w:val="28"/>
        </w:rPr>
      </w:pPr>
    </w:p>
    <w:p w:rsidR="00D34655" w:rsidRPr="00625E00" w:rsidRDefault="00D34655" w:rsidP="000D2AA3">
      <w:pPr>
        <w:pStyle w:val="2"/>
        <w:jc w:val="center"/>
        <w:rPr>
          <w:b/>
          <w:bCs/>
          <w:caps/>
          <w:sz w:val="26"/>
          <w:szCs w:val="26"/>
        </w:rPr>
      </w:pPr>
      <w:r w:rsidRPr="00625E00">
        <w:rPr>
          <w:b/>
          <w:bCs/>
          <w:caps/>
          <w:sz w:val="26"/>
          <w:szCs w:val="26"/>
        </w:rPr>
        <w:lastRenderedPageBreak/>
        <w:t>Содержание</w:t>
      </w:r>
    </w:p>
    <w:p w:rsidR="00FE2CAD" w:rsidRPr="00625E00" w:rsidRDefault="00FE2CAD" w:rsidP="000D2AA3">
      <w:pPr>
        <w:jc w:val="both"/>
        <w:rPr>
          <w:sz w:val="26"/>
          <w:szCs w:val="26"/>
        </w:rPr>
      </w:pPr>
    </w:p>
    <w:p w:rsidR="00FE2CAD" w:rsidRPr="00625E00" w:rsidRDefault="00FE2CAD" w:rsidP="000D2AA3">
      <w:pPr>
        <w:jc w:val="both"/>
        <w:rPr>
          <w:sz w:val="26"/>
          <w:szCs w:val="26"/>
        </w:rPr>
      </w:pPr>
    </w:p>
    <w:p w:rsidR="00D34655" w:rsidRPr="00625E00" w:rsidRDefault="00D34655" w:rsidP="000D2AA3">
      <w:pPr>
        <w:pStyle w:val="ae"/>
        <w:numPr>
          <w:ilvl w:val="0"/>
          <w:numId w:val="2"/>
        </w:numPr>
        <w:jc w:val="both"/>
        <w:rPr>
          <w:sz w:val="26"/>
          <w:szCs w:val="26"/>
        </w:rPr>
      </w:pPr>
      <w:r w:rsidRPr="00625E00">
        <w:rPr>
          <w:sz w:val="26"/>
          <w:szCs w:val="26"/>
        </w:rPr>
        <w:t>Аналитическая часть</w:t>
      </w:r>
      <w:r w:rsidR="00795AF2">
        <w:rPr>
          <w:sz w:val="26"/>
          <w:szCs w:val="26"/>
        </w:rPr>
        <w:t>…………………………………………………………….....</w:t>
      </w:r>
      <w:r w:rsidR="00A36C2B">
        <w:rPr>
          <w:sz w:val="26"/>
          <w:szCs w:val="26"/>
        </w:rPr>
        <w:t>3</w:t>
      </w:r>
    </w:p>
    <w:p w:rsidR="00FE2CAD" w:rsidRPr="00625E00" w:rsidRDefault="00F87940" w:rsidP="000D2AA3">
      <w:pPr>
        <w:pStyle w:val="ae"/>
        <w:numPr>
          <w:ilvl w:val="1"/>
          <w:numId w:val="2"/>
        </w:numPr>
        <w:jc w:val="both"/>
        <w:rPr>
          <w:sz w:val="26"/>
          <w:szCs w:val="26"/>
        </w:rPr>
      </w:pPr>
      <w:r>
        <w:rPr>
          <w:sz w:val="26"/>
          <w:szCs w:val="26"/>
        </w:rPr>
        <w:t>Оценка образовательной деятельности</w:t>
      </w:r>
      <w:r w:rsidR="00B07A05">
        <w:rPr>
          <w:sz w:val="26"/>
          <w:szCs w:val="26"/>
        </w:rPr>
        <w:t>………………………………………3</w:t>
      </w:r>
    </w:p>
    <w:p w:rsidR="00FE2CAD" w:rsidRPr="00625E00" w:rsidRDefault="00F87940" w:rsidP="000D2AA3">
      <w:pPr>
        <w:pStyle w:val="ae"/>
        <w:numPr>
          <w:ilvl w:val="1"/>
          <w:numId w:val="2"/>
        </w:numPr>
        <w:jc w:val="both"/>
        <w:rPr>
          <w:sz w:val="26"/>
          <w:szCs w:val="26"/>
        </w:rPr>
      </w:pPr>
      <w:r>
        <w:rPr>
          <w:sz w:val="26"/>
          <w:szCs w:val="26"/>
        </w:rPr>
        <w:t>Оценка системы</w:t>
      </w:r>
      <w:r w:rsidR="00FE2CAD" w:rsidRPr="00625E00">
        <w:rPr>
          <w:sz w:val="26"/>
          <w:szCs w:val="26"/>
        </w:rPr>
        <w:t xml:space="preserve"> управления</w:t>
      </w:r>
      <w:r w:rsidR="00481203" w:rsidRPr="00625E00">
        <w:rPr>
          <w:sz w:val="26"/>
          <w:szCs w:val="26"/>
        </w:rPr>
        <w:t xml:space="preserve"> школой</w:t>
      </w:r>
      <w:r w:rsidR="00A36C2B">
        <w:rPr>
          <w:sz w:val="26"/>
          <w:szCs w:val="26"/>
        </w:rPr>
        <w:t>…………………………………………4</w:t>
      </w:r>
    </w:p>
    <w:p w:rsidR="00BB3A5D" w:rsidRPr="00625E00" w:rsidRDefault="00E6070F" w:rsidP="000D2AA3">
      <w:pPr>
        <w:pStyle w:val="ae"/>
        <w:numPr>
          <w:ilvl w:val="1"/>
          <w:numId w:val="2"/>
        </w:numPr>
        <w:jc w:val="both"/>
        <w:rPr>
          <w:sz w:val="26"/>
          <w:szCs w:val="26"/>
        </w:rPr>
      </w:pPr>
      <w:r>
        <w:rPr>
          <w:sz w:val="26"/>
          <w:szCs w:val="26"/>
        </w:rPr>
        <w:t>Оценка о</w:t>
      </w:r>
      <w:r w:rsidR="00BB3A5D" w:rsidRPr="00625E00">
        <w:rPr>
          <w:sz w:val="26"/>
          <w:szCs w:val="26"/>
        </w:rPr>
        <w:t>рганизаци</w:t>
      </w:r>
      <w:r w:rsidR="0019584F">
        <w:rPr>
          <w:sz w:val="26"/>
          <w:szCs w:val="26"/>
        </w:rPr>
        <w:t>и учебного процесса</w:t>
      </w:r>
      <w:r w:rsidR="00B07A05">
        <w:rPr>
          <w:sz w:val="26"/>
          <w:szCs w:val="26"/>
        </w:rPr>
        <w:t>……………………………………..</w:t>
      </w:r>
      <w:r w:rsidR="00510EA4">
        <w:rPr>
          <w:sz w:val="26"/>
          <w:szCs w:val="26"/>
        </w:rPr>
        <w:t>.</w:t>
      </w:r>
      <w:r w:rsidR="00A36C2B">
        <w:rPr>
          <w:sz w:val="26"/>
          <w:szCs w:val="26"/>
        </w:rPr>
        <w:t>7</w:t>
      </w:r>
    </w:p>
    <w:p w:rsidR="00BB3A5D" w:rsidRPr="00625E00" w:rsidRDefault="00E6070F" w:rsidP="000D2AA3">
      <w:pPr>
        <w:pStyle w:val="ae"/>
        <w:numPr>
          <w:ilvl w:val="1"/>
          <w:numId w:val="2"/>
        </w:numPr>
        <w:jc w:val="both"/>
        <w:rPr>
          <w:sz w:val="26"/>
          <w:szCs w:val="26"/>
        </w:rPr>
      </w:pPr>
      <w:r>
        <w:rPr>
          <w:sz w:val="26"/>
          <w:szCs w:val="26"/>
        </w:rPr>
        <w:t>Оценка с</w:t>
      </w:r>
      <w:r w:rsidR="00BB3A5D" w:rsidRPr="00625E00">
        <w:rPr>
          <w:sz w:val="26"/>
          <w:szCs w:val="26"/>
        </w:rPr>
        <w:t>одержани</w:t>
      </w:r>
      <w:r>
        <w:rPr>
          <w:sz w:val="26"/>
          <w:szCs w:val="26"/>
        </w:rPr>
        <w:t>я и качества</w:t>
      </w:r>
      <w:r w:rsidR="00BB3A5D" w:rsidRPr="00625E00">
        <w:rPr>
          <w:sz w:val="26"/>
          <w:szCs w:val="26"/>
        </w:rPr>
        <w:t xml:space="preserve"> подготовки обучающихся</w:t>
      </w:r>
      <w:r w:rsidR="00A36C2B">
        <w:rPr>
          <w:sz w:val="26"/>
          <w:szCs w:val="26"/>
        </w:rPr>
        <w:t>…………………14</w:t>
      </w:r>
    </w:p>
    <w:p w:rsidR="00BB3A5D" w:rsidRPr="00625E00" w:rsidRDefault="00E6070F" w:rsidP="000D2AA3">
      <w:pPr>
        <w:pStyle w:val="ae"/>
        <w:numPr>
          <w:ilvl w:val="1"/>
          <w:numId w:val="2"/>
        </w:numPr>
        <w:jc w:val="both"/>
        <w:rPr>
          <w:sz w:val="26"/>
          <w:szCs w:val="26"/>
        </w:rPr>
      </w:pPr>
      <w:r>
        <w:rPr>
          <w:sz w:val="26"/>
          <w:szCs w:val="26"/>
        </w:rPr>
        <w:t>Оценка востребованности</w:t>
      </w:r>
      <w:r w:rsidR="00BB3A5D" w:rsidRPr="00625E00">
        <w:rPr>
          <w:sz w:val="26"/>
          <w:szCs w:val="26"/>
        </w:rPr>
        <w:t xml:space="preserve"> выпускников школы</w:t>
      </w:r>
      <w:r w:rsidR="00A36C2B">
        <w:rPr>
          <w:sz w:val="26"/>
          <w:szCs w:val="26"/>
        </w:rPr>
        <w:t>…………………………….23</w:t>
      </w:r>
    </w:p>
    <w:p w:rsidR="00BB3A5D" w:rsidRPr="00625E00" w:rsidRDefault="00C34112" w:rsidP="000D2AA3">
      <w:pPr>
        <w:pStyle w:val="ae"/>
        <w:numPr>
          <w:ilvl w:val="1"/>
          <w:numId w:val="2"/>
        </w:numPr>
        <w:jc w:val="both"/>
        <w:rPr>
          <w:sz w:val="26"/>
          <w:szCs w:val="26"/>
        </w:rPr>
      </w:pPr>
      <w:r>
        <w:rPr>
          <w:sz w:val="26"/>
          <w:szCs w:val="26"/>
        </w:rPr>
        <w:t>Оценка к</w:t>
      </w:r>
      <w:r w:rsidR="00BB3A5D" w:rsidRPr="00625E00">
        <w:rPr>
          <w:sz w:val="26"/>
          <w:szCs w:val="26"/>
        </w:rPr>
        <w:t>адрово</w:t>
      </w:r>
      <w:r>
        <w:rPr>
          <w:sz w:val="26"/>
          <w:szCs w:val="26"/>
        </w:rPr>
        <w:t>го</w:t>
      </w:r>
      <w:r w:rsidR="00BB3A5D" w:rsidRPr="00625E00">
        <w:rPr>
          <w:sz w:val="26"/>
          <w:szCs w:val="26"/>
        </w:rPr>
        <w:t xml:space="preserve"> обеспечени</w:t>
      </w:r>
      <w:r>
        <w:rPr>
          <w:sz w:val="26"/>
          <w:szCs w:val="26"/>
        </w:rPr>
        <w:t>я</w:t>
      </w:r>
      <w:r w:rsidR="00BB3A5D" w:rsidRPr="00625E00">
        <w:rPr>
          <w:sz w:val="26"/>
          <w:szCs w:val="26"/>
        </w:rPr>
        <w:t xml:space="preserve"> образовательного процесса</w:t>
      </w:r>
      <w:r w:rsidR="00A36C2B">
        <w:rPr>
          <w:sz w:val="26"/>
          <w:szCs w:val="26"/>
        </w:rPr>
        <w:t>………………24</w:t>
      </w:r>
    </w:p>
    <w:p w:rsidR="00BB3A5D" w:rsidRDefault="00C34112" w:rsidP="000D2AA3">
      <w:pPr>
        <w:pStyle w:val="ae"/>
        <w:numPr>
          <w:ilvl w:val="1"/>
          <w:numId w:val="2"/>
        </w:numPr>
        <w:jc w:val="both"/>
        <w:rPr>
          <w:sz w:val="26"/>
          <w:szCs w:val="26"/>
        </w:rPr>
      </w:pPr>
      <w:r>
        <w:rPr>
          <w:sz w:val="26"/>
          <w:szCs w:val="26"/>
        </w:rPr>
        <w:t>Оценка м</w:t>
      </w:r>
      <w:r w:rsidR="00BB3A5D" w:rsidRPr="00625E00">
        <w:rPr>
          <w:sz w:val="26"/>
          <w:szCs w:val="26"/>
        </w:rPr>
        <w:t>атериально-техническо</w:t>
      </w:r>
      <w:r>
        <w:rPr>
          <w:sz w:val="26"/>
          <w:szCs w:val="26"/>
        </w:rPr>
        <w:t>го</w:t>
      </w:r>
      <w:r w:rsidR="00BB3A5D" w:rsidRPr="00625E00">
        <w:rPr>
          <w:sz w:val="26"/>
          <w:szCs w:val="26"/>
        </w:rPr>
        <w:t>, учебно-методическо</w:t>
      </w:r>
      <w:r>
        <w:rPr>
          <w:sz w:val="26"/>
          <w:szCs w:val="26"/>
        </w:rPr>
        <w:t>го</w:t>
      </w:r>
      <w:r w:rsidR="00BB3A5D" w:rsidRPr="00625E00">
        <w:rPr>
          <w:sz w:val="26"/>
          <w:szCs w:val="26"/>
        </w:rPr>
        <w:t>, библиотечно-информационно</w:t>
      </w:r>
      <w:r>
        <w:rPr>
          <w:sz w:val="26"/>
          <w:szCs w:val="26"/>
        </w:rPr>
        <w:t>го обеспечения</w:t>
      </w:r>
      <w:r w:rsidR="00BB3A5D" w:rsidRPr="00625E00">
        <w:rPr>
          <w:sz w:val="26"/>
          <w:szCs w:val="26"/>
        </w:rPr>
        <w:t xml:space="preserve"> образов</w:t>
      </w:r>
      <w:r w:rsidR="00A36C2B">
        <w:rPr>
          <w:sz w:val="26"/>
          <w:szCs w:val="26"/>
        </w:rPr>
        <w:t>ательного процесса………………30</w:t>
      </w:r>
    </w:p>
    <w:p w:rsidR="0019584F" w:rsidRDefault="0019584F" w:rsidP="000D2AA3">
      <w:pPr>
        <w:pStyle w:val="ae"/>
        <w:numPr>
          <w:ilvl w:val="1"/>
          <w:numId w:val="2"/>
        </w:numPr>
        <w:jc w:val="both"/>
        <w:rPr>
          <w:sz w:val="26"/>
          <w:szCs w:val="26"/>
        </w:rPr>
      </w:pPr>
      <w:r>
        <w:rPr>
          <w:sz w:val="26"/>
          <w:szCs w:val="26"/>
        </w:rPr>
        <w:t>Оценка функционирование внутренней системы оценки качества………</w:t>
      </w:r>
      <w:r w:rsidR="00A36C2B">
        <w:rPr>
          <w:sz w:val="26"/>
          <w:szCs w:val="26"/>
        </w:rPr>
        <w:t>..33</w:t>
      </w:r>
    </w:p>
    <w:p w:rsidR="00D34655" w:rsidRDefault="00FE2CAD" w:rsidP="000D2AA3">
      <w:pPr>
        <w:pStyle w:val="ae"/>
        <w:numPr>
          <w:ilvl w:val="0"/>
          <w:numId w:val="2"/>
        </w:numPr>
        <w:jc w:val="both"/>
        <w:rPr>
          <w:sz w:val="26"/>
          <w:szCs w:val="26"/>
        </w:rPr>
      </w:pPr>
      <w:r w:rsidRPr="00625E00">
        <w:rPr>
          <w:sz w:val="26"/>
          <w:szCs w:val="26"/>
        </w:rPr>
        <w:t>Результаты анализа показателей деятельности МБОУ «НОШ №2» г. Чебоксары</w:t>
      </w:r>
      <w:r w:rsidR="00B07A05">
        <w:rPr>
          <w:sz w:val="26"/>
          <w:szCs w:val="26"/>
        </w:rPr>
        <w:t>…</w:t>
      </w:r>
      <w:r w:rsidR="007C1405">
        <w:rPr>
          <w:sz w:val="26"/>
          <w:szCs w:val="26"/>
        </w:rPr>
        <w:t>……………………………</w:t>
      </w:r>
      <w:r w:rsidR="00510EA4">
        <w:rPr>
          <w:sz w:val="26"/>
          <w:szCs w:val="26"/>
        </w:rPr>
        <w:t>……………</w:t>
      </w:r>
      <w:r w:rsidR="00A36C2B">
        <w:rPr>
          <w:sz w:val="26"/>
          <w:szCs w:val="26"/>
        </w:rPr>
        <w:t>……………………………...36</w:t>
      </w:r>
    </w:p>
    <w:p w:rsidR="00A36C2B" w:rsidRDefault="00A36C2B" w:rsidP="000D2AA3">
      <w:pPr>
        <w:pStyle w:val="ae"/>
        <w:numPr>
          <w:ilvl w:val="0"/>
          <w:numId w:val="2"/>
        </w:numPr>
        <w:jc w:val="both"/>
        <w:rPr>
          <w:sz w:val="26"/>
          <w:szCs w:val="26"/>
        </w:rPr>
      </w:pPr>
      <w:r>
        <w:rPr>
          <w:sz w:val="26"/>
          <w:szCs w:val="26"/>
        </w:rPr>
        <w:t>Общие выводы и предложения…………………………………………………….37</w:t>
      </w:r>
    </w:p>
    <w:p w:rsidR="007C1405" w:rsidRPr="00A36C2B" w:rsidRDefault="007C1405" w:rsidP="00A36C2B">
      <w:pPr>
        <w:jc w:val="both"/>
        <w:rPr>
          <w:sz w:val="26"/>
          <w:szCs w:val="26"/>
        </w:rPr>
      </w:pPr>
      <w:r w:rsidRPr="00A36C2B">
        <w:rPr>
          <w:sz w:val="26"/>
          <w:szCs w:val="26"/>
        </w:rPr>
        <w:t>Приложение №1. Показатели деятельности МБОУ «НОШ №2» г. Чебоксары, подлежащей с</w:t>
      </w:r>
      <w:r w:rsidR="00510EA4" w:rsidRPr="00A36C2B">
        <w:rPr>
          <w:sz w:val="26"/>
          <w:szCs w:val="26"/>
        </w:rPr>
        <w:t>амообследованию………………………………...</w:t>
      </w:r>
      <w:r w:rsidR="00A36C2B">
        <w:rPr>
          <w:sz w:val="26"/>
          <w:szCs w:val="26"/>
        </w:rPr>
        <w:t>.................................39</w:t>
      </w:r>
    </w:p>
    <w:p w:rsidR="00D34655" w:rsidRPr="00625E00" w:rsidRDefault="00D34655" w:rsidP="000D2AA3">
      <w:pPr>
        <w:pStyle w:val="2"/>
        <w:rPr>
          <w:b/>
          <w:bCs/>
          <w:sz w:val="26"/>
          <w:szCs w:val="26"/>
        </w:rPr>
      </w:pPr>
    </w:p>
    <w:p w:rsidR="00FE2CAD" w:rsidRPr="00625E00" w:rsidRDefault="00FE2CAD" w:rsidP="000D2AA3">
      <w:pPr>
        <w:jc w:val="both"/>
        <w:rPr>
          <w:sz w:val="26"/>
          <w:szCs w:val="26"/>
        </w:rPr>
      </w:pPr>
    </w:p>
    <w:p w:rsidR="00FE2CAD" w:rsidRPr="00625E00" w:rsidRDefault="00FE2CAD" w:rsidP="000D2AA3">
      <w:pPr>
        <w:jc w:val="both"/>
        <w:rPr>
          <w:sz w:val="26"/>
          <w:szCs w:val="26"/>
        </w:rPr>
      </w:pPr>
    </w:p>
    <w:p w:rsidR="00D34655" w:rsidRPr="00625E00" w:rsidRDefault="00D34655" w:rsidP="000D2AA3">
      <w:pPr>
        <w:pStyle w:val="2"/>
        <w:rPr>
          <w:b/>
          <w:bCs/>
          <w:sz w:val="26"/>
          <w:szCs w:val="26"/>
        </w:rPr>
      </w:pPr>
    </w:p>
    <w:p w:rsidR="00D34655" w:rsidRPr="00625E00" w:rsidRDefault="00D34655" w:rsidP="000D2AA3">
      <w:pPr>
        <w:pStyle w:val="2"/>
        <w:rPr>
          <w:b/>
          <w:bCs/>
          <w:sz w:val="26"/>
          <w:szCs w:val="26"/>
        </w:rPr>
      </w:pPr>
    </w:p>
    <w:p w:rsidR="00FE2CAD" w:rsidRPr="00625E00" w:rsidRDefault="00FE2CAD" w:rsidP="000D2AA3">
      <w:pPr>
        <w:jc w:val="both"/>
        <w:rPr>
          <w:sz w:val="26"/>
          <w:szCs w:val="26"/>
        </w:rPr>
      </w:pPr>
    </w:p>
    <w:p w:rsidR="00FE2CAD" w:rsidRPr="00625E00" w:rsidRDefault="00FE2CAD" w:rsidP="000D2AA3">
      <w:pPr>
        <w:jc w:val="both"/>
        <w:rPr>
          <w:sz w:val="26"/>
          <w:szCs w:val="26"/>
        </w:rPr>
      </w:pPr>
    </w:p>
    <w:p w:rsidR="00FE2CAD" w:rsidRPr="00625E00" w:rsidRDefault="00FE2CAD" w:rsidP="000D2AA3">
      <w:pPr>
        <w:jc w:val="both"/>
        <w:rPr>
          <w:sz w:val="26"/>
          <w:szCs w:val="26"/>
        </w:rPr>
      </w:pPr>
    </w:p>
    <w:p w:rsidR="000D2AA3" w:rsidRDefault="00625E00">
      <w:pPr>
        <w:rPr>
          <w:sz w:val="26"/>
          <w:szCs w:val="26"/>
        </w:rPr>
      </w:pPr>
      <w:r>
        <w:rPr>
          <w:sz w:val="26"/>
          <w:szCs w:val="26"/>
        </w:rPr>
        <w:br w:type="page"/>
      </w:r>
    </w:p>
    <w:p w:rsidR="00FE2CAD" w:rsidRPr="00CF01C2" w:rsidRDefault="00FE2CAD" w:rsidP="000D2AA3">
      <w:pPr>
        <w:pStyle w:val="2"/>
        <w:numPr>
          <w:ilvl w:val="0"/>
          <w:numId w:val="3"/>
        </w:numPr>
        <w:jc w:val="center"/>
        <w:rPr>
          <w:b/>
          <w:bCs/>
          <w:sz w:val="26"/>
          <w:szCs w:val="26"/>
        </w:rPr>
      </w:pPr>
      <w:r w:rsidRPr="00CF01C2">
        <w:rPr>
          <w:b/>
          <w:bCs/>
          <w:sz w:val="26"/>
          <w:szCs w:val="26"/>
        </w:rPr>
        <w:lastRenderedPageBreak/>
        <w:t>АНАЛИТИЧЕСКАЯ ЧАСТЬ</w:t>
      </w:r>
    </w:p>
    <w:p w:rsidR="00B74FCA" w:rsidRPr="00CF01C2" w:rsidRDefault="00954E8A" w:rsidP="000D2AA3">
      <w:pPr>
        <w:pStyle w:val="2"/>
        <w:numPr>
          <w:ilvl w:val="1"/>
          <w:numId w:val="1"/>
        </w:numPr>
        <w:jc w:val="center"/>
        <w:rPr>
          <w:b/>
          <w:bCs/>
          <w:caps/>
          <w:sz w:val="26"/>
          <w:szCs w:val="26"/>
        </w:rPr>
      </w:pPr>
      <w:r w:rsidRPr="00CF01C2">
        <w:rPr>
          <w:b/>
          <w:bCs/>
          <w:caps/>
          <w:sz w:val="26"/>
          <w:szCs w:val="26"/>
        </w:rPr>
        <w:t>Оценка образовательной деятельности</w:t>
      </w:r>
    </w:p>
    <w:p w:rsidR="00515A96" w:rsidRPr="00CF01C2" w:rsidRDefault="00515A96" w:rsidP="000D2AA3">
      <w:pPr>
        <w:ind w:firstLine="567"/>
        <w:jc w:val="both"/>
        <w:rPr>
          <w:sz w:val="26"/>
          <w:szCs w:val="26"/>
        </w:rPr>
      </w:pPr>
      <w:r w:rsidRPr="00CF01C2">
        <w:rPr>
          <w:sz w:val="26"/>
          <w:szCs w:val="26"/>
        </w:rPr>
        <w:t xml:space="preserve">Муниципальное бюджетное общеобразовательное учреждение «Начальная общеобразовательная школа №2» города Чебоксары Чувашской Республики создано в соответствии с постановлением администрации города Чебоксары № </w:t>
      </w:r>
      <w:r w:rsidR="00982F11" w:rsidRPr="00CF01C2">
        <w:rPr>
          <w:sz w:val="26"/>
          <w:szCs w:val="26"/>
        </w:rPr>
        <w:t>176</w:t>
      </w:r>
      <w:r w:rsidRPr="00CF01C2">
        <w:rPr>
          <w:sz w:val="26"/>
          <w:szCs w:val="26"/>
        </w:rPr>
        <w:t xml:space="preserve"> от </w:t>
      </w:r>
      <w:r w:rsidR="00982F11" w:rsidRPr="00CF01C2">
        <w:rPr>
          <w:sz w:val="26"/>
          <w:szCs w:val="26"/>
        </w:rPr>
        <w:t>03.07.2012</w:t>
      </w:r>
      <w:r w:rsidRPr="00CF01C2">
        <w:rPr>
          <w:sz w:val="26"/>
          <w:szCs w:val="26"/>
        </w:rPr>
        <w:t>.</w:t>
      </w:r>
    </w:p>
    <w:p w:rsidR="00515A96" w:rsidRPr="00CF01C2" w:rsidRDefault="00515A96" w:rsidP="000D2AA3">
      <w:pPr>
        <w:ind w:firstLine="567"/>
        <w:jc w:val="both"/>
        <w:rPr>
          <w:sz w:val="26"/>
          <w:szCs w:val="26"/>
        </w:rPr>
      </w:pPr>
      <w:r w:rsidRPr="00CF01C2">
        <w:rPr>
          <w:sz w:val="26"/>
          <w:szCs w:val="26"/>
          <w:u w:val="single"/>
        </w:rPr>
        <w:t>Официальное  наименование Учреждения</w:t>
      </w:r>
      <w:r w:rsidRPr="00CF01C2">
        <w:rPr>
          <w:sz w:val="26"/>
          <w:szCs w:val="26"/>
        </w:rPr>
        <w:t>:</w:t>
      </w:r>
    </w:p>
    <w:p w:rsidR="00515A96" w:rsidRPr="00CF01C2" w:rsidRDefault="00515A96" w:rsidP="000D2AA3">
      <w:pPr>
        <w:ind w:firstLine="567"/>
        <w:jc w:val="both"/>
        <w:rPr>
          <w:sz w:val="26"/>
          <w:szCs w:val="26"/>
        </w:rPr>
      </w:pPr>
      <w:r w:rsidRPr="00CF01C2">
        <w:rPr>
          <w:sz w:val="26"/>
          <w:szCs w:val="26"/>
        </w:rPr>
        <w:t>полное - Муниципальное бюджетное общеобразовательное учреждение «Начальная общеобразовательная школа №2» города Чебоксары Чувашской Республики создано в соответствии с постановлением администрации города Чебоксары</w:t>
      </w:r>
    </w:p>
    <w:p w:rsidR="00515A96" w:rsidRPr="00CF01C2" w:rsidRDefault="00515A96" w:rsidP="000D2AA3">
      <w:pPr>
        <w:ind w:firstLine="567"/>
        <w:jc w:val="both"/>
        <w:rPr>
          <w:sz w:val="26"/>
          <w:szCs w:val="26"/>
        </w:rPr>
      </w:pPr>
      <w:r w:rsidRPr="00CF01C2">
        <w:rPr>
          <w:sz w:val="26"/>
          <w:szCs w:val="26"/>
        </w:rPr>
        <w:t>сокращенное – МБОУ «НОШ №2» г. Чебоксары</w:t>
      </w:r>
    </w:p>
    <w:p w:rsidR="00982F11" w:rsidRPr="00CF01C2" w:rsidRDefault="00982F11" w:rsidP="000D2AA3">
      <w:pPr>
        <w:ind w:firstLine="567"/>
        <w:jc w:val="both"/>
        <w:rPr>
          <w:bCs/>
          <w:sz w:val="26"/>
          <w:szCs w:val="26"/>
        </w:rPr>
      </w:pPr>
      <w:r w:rsidRPr="00CF01C2">
        <w:rPr>
          <w:sz w:val="26"/>
          <w:szCs w:val="26"/>
          <w:u w:val="single"/>
        </w:rPr>
        <w:t>Юридический адрес</w:t>
      </w:r>
      <w:r w:rsidRPr="00CF01C2">
        <w:rPr>
          <w:sz w:val="26"/>
          <w:szCs w:val="26"/>
        </w:rPr>
        <w:t xml:space="preserve">: </w:t>
      </w:r>
      <w:r w:rsidRPr="00CF01C2">
        <w:rPr>
          <w:bCs/>
          <w:sz w:val="26"/>
          <w:szCs w:val="26"/>
        </w:rPr>
        <w:t>428 020, Чувашская Республика, г. Чебоксары, ул. Ленинского Комсомола, д. 74, тел.: 25-93-05.</w:t>
      </w:r>
    </w:p>
    <w:p w:rsidR="00982F11" w:rsidRPr="00CF01C2" w:rsidRDefault="00982F11" w:rsidP="000D2AA3">
      <w:pPr>
        <w:ind w:firstLine="567"/>
        <w:jc w:val="both"/>
        <w:rPr>
          <w:bCs/>
          <w:sz w:val="26"/>
          <w:szCs w:val="26"/>
        </w:rPr>
      </w:pPr>
      <w:r w:rsidRPr="00CF01C2">
        <w:rPr>
          <w:bCs/>
          <w:sz w:val="26"/>
          <w:szCs w:val="26"/>
          <w:u w:val="single"/>
        </w:rPr>
        <w:t>Фактический адрес</w:t>
      </w:r>
      <w:r w:rsidRPr="00CF01C2">
        <w:rPr>
          <w:bCs/>
          <w:sz w:val="26"/>
          <w:szCs w:val="26"/>
        </w:rPr>
        <w:t>: 428 020, Чувашская Республика, г. Чебоксары, ул. Ленинского Комсомола, д. 74, тел.: 25-93-05.</w:t>
      </w:r>
    </w:p>
    <w:p w:rsidR="00982F11" w:rsidRPr="00533DE3" w:rsidRDefault="00982F11" w:rsidP="000D2AA3">
      <w:pPr>
        <w:ind w:firstLine="567"/>
        <w:jc w:val="both"/>
        <w:rPr>
          <w:bCs/>
          <w:sz w:val="26"/>
          <w:szCs w:val="26"/>
        </w:rPr>
      </w:pPr>
      <w:r w:rsidRPr="00CF01C2">
        <w:rPr>
          <w:sz w:val="26"/>
          <w:szCs w:val="26"/>
          <w:u w:val="single"/>
        </w:rPr>
        <w:t>Учредитель</w:t>
      </w:r>
      <w:r w:rsidRPr="00CF01C2">
        <w:rPr>
          <w:sz w:val="26"/>
          <w:szCs w:val="26"/>
        </w:rPr>
        <w:t xml:space="preserve">: </w:t>
      </w:r>
      <w:r w:rsidR="00533DE3" w:rsidRPr="00533DE3">
        <w:rPr>
          <w:sz w:val="26"/>
          <w:szCs w:val="26"/>
        </w:rPr>
        <w:t>муниципальное образование город Чебоксары – столицы Чувашской Республики</w:t>
      </w:r>
    </w:p>
    <w:p w:rsidR="00982F11" w:rsidRPr="00CF01C2" w:rsidRDefault="00982F11" w:rsidP="000D2AA3">
      <w:pPr>
        <w:ind w:firstLine="567"/>
        <w:jc w:val="both"/>
        <w:rPr>
          <w:sz w:val="26"/>
          <w:szCs w:val="26"/>
        </w:rPr>
      </w:pPr>
      <w:r w:rsidRPr="00CF01C2">
        <w:rPr>
          <w:sz w:val="26"/>
          <w:szCs w:val="26"/>
          <w:u w:val="single"/>
        </w:rPr>
        <w:t>Лицензия на образовательную деятельность</w:t>
      </w:r>
      <w:r w:rsidRPr="00CF01C2">
        <w:rPr>
          <w:sz w:val="26"/>
          <w:szCs w:val="26"/>
        </w:rPr>
        <w:t>: 21Л01 №0000713, выдана 20.03.2017 г., Министерством образования и молодежной политики Чувашской Республики. Срок действия – бессрочно.</w:t>
      </w:r>
    </w:p>
    <w:p w:rsidR="00982F11" w:rsidRPr="00CF01C2" w:rsidRDefault="00982F11" w:rsidP="000D2AA3">
      <w:pPr>
        <w:ind w:firstLine="567"/>
        <w:jc w:val="both"/>
        <w:rPr>
          <w:sz w:val="26"/>
          <w:szCs w:val="26"/>
        </w:rPr>
      </w:pPr>
      <w:r w:rsidRPr="00CF01C2">
        <w:rPr>
          <w:sz w:val="26"/>
          <w:szCs w:val="26"/>
          <w:u w:val="single"/>
        </w:rPr>
        <w:t>Свидетельство о государственной аккредитации</w:t>
      </w:r>
      <w:r w:rsidRPr="00CF01C2">
        <w:rPr>
          <w:sz w:val="26"/>
          <w:szCs w:val="26"/>
        </w:rPr>
        <w:t>: 21А01 №0000289, выдано 13.05.2013 г., Министерством образования и молодежной политики Чувашской Республики. Срок действия – 12.05.2025.</w:t>
      </w:r>
    </w:p>
    <w:p w:rsidR="00982F11" w:rsidRPr="00CF01C2" w:rsidRDefault="00982F11" w:rsidP="000D2AA3">
      <w:pPr>
        <w:ind w:firstLine="567"/>
        <w:jc w:val="both"/>
        <w:rPr>
          <w:sz w:val="26"/>
          <w:szCs w:val="26"/>
        </w:rPr>
      </w:pPr>
      <w:r w:rsidRPr="00CF01C2">
        <w:rPr>
          <w:sz w:val="26"/>
          <w:szCs w:val="26"/>
          <w:u w:val="single"/>
        </w:rPr>
        <w:t>Директор школы</w:t>
      </w:r>
      <w:r w:rsidRPr="00CF01C2">
        <w:rPr>
          <w:sz w:val="26"/>
          <w:szCs w:val="26"/>
        </w:rPr>
        <w:t xml:space="preserve">: Димитриева Алевтина Арсентьевна, Почетный работник общего образования Российской Федерации, Заслуженный работник образования </w:t>
      </w:r>
      <w:r w:rsidR="00DB4E40" w:rsidRPr="00CF01C2">
        <w:rPr>
          <w:sz w:val="26"/>
          <w:szCs w:val="26"/>
        </w:rPr>
        <w:t>Чувашской Республики</w:t>
      </w:r>
      <w:r w:rsidRPr="00CF01C2">
        <w:rPr>
          <w:sz w:val="26"/>
          <w:szCs w:val="26"/>
        </w:rPr>
        <w:t>.</w:t>
      </w:r>
    </w:p>
    <w:p w:rsidR="00982F11" w:rsidRPr="00CF01C2" w:rsidRDefault="00481203" w:rsidP="000D2AA3">
      <w:pPr>
        <w:ind w:firstLine="567"/>
        <w:jc w:val="both"/>
        <w:rPr>
          <w:sz w:val="26"/>
          <w:szCs w:val="26"/>
        </w:rPr>
      </w:pPr>
      <w:r w:rsidRPr="00CF01C2">
        <w:rPr>
          <w:sz w:val="26"/>
          <w:szCs w:val="26"/>
        </w:rPr>
        <w:t>Учреждение реализует следующие виды образовательных программ:</w:t>
      </w:r>
    </w:p>
    <w:p w:rsidR="00481203" w:rsidRPr="00CF01C2" w:rsidRDefault="00481203" w:rsidP="000D2AA3">
      <w:pPr>
        <w:ind w:firstLine="567"/>
        <w:jc w:val="both"/>
        <w:rPr>
          <w:sz w:val="26"/>
          <w:szCs w:val="26"/>
        </w:rPr>
      </w:pPr>
      <w:r w:rsidRPr="00CF01C2">
        <w:rPr>
          <w:sz w:val="26"/>
          <w:szCs w:val="26"/>
        </w:rPr>
        <w:t>- основная общеобразовательная программа начального общего образования;</w:t>
      </w:r>
    </w:p>
    <w:p w:rsidR="00246FB7" w:rsidRDefault="00246FB7" w:rsidP="000D2AA3">
      <w:pPr>
        <w:ind w:firstLine="567"/>
        <w:jc w:val="both"/>
        <w:rPr>
          <w:sz w:val="26"/>
          <w:szCs w:val="26"/>
        </w:rPr>
      </w:pPr>
      <w:r>
        <w:rPr>
          <w:sz w:val="26"/>
          <w:szCs w:val="26"/>
        </w:rPr>
        <w:t>- программы</w:t>
      </w:r>
      <w:r w:rsidR="00481203" w:rsidRPr="00CF01C2">
        <w:rPr>
          <w:sz w:val="26"/>
          <w:szCs w:val="26"/>
        </w:rPr>
        <w:t xml:space="preserve"> дополнительного образования</w:t>
      </w:r>
      <w:r>
        <w:rPr>
          <w:sz w:val="26"/>
          <w:szCs w:val="26"/>
        </w:rPr>
        <w:t xml:space="preserve"> по следующим направле</w:t>
      </w:r>
      <w:r w:rsidR="00C4754F">
        <w:rPr>
          <w:sz w:val="26"/>
          <w:szCs w:val="26"/>
        </w:rPr>
        <w:t>ниям: спортивно-оздоровительное</w:t>
      </w:r>
      <w:r>
        <w:rPr>
          <w:sz w:val="26"/>
          <w:szCs w:val="26"/>
        </w:rPr>
        <w:t xml:space="preserve">, социальное, общеинтеллектуальное, духовно-нравственное, общекультурное. </w:t>
      </w:r>
    </w:p>
    <w:p w:rsidR="00481203" w:rsidRPr="00CF01C2" w:rsidRDefault="00481203" w:rsidP="000D2AA3">
      <w:pPr>
        <w:ind w:firstLine="567"/>
        <w:jc w:val="both"/>
        <w:rPr>
          <w:sz w:val="26"/>
          <w:szCs w:val="26"/>
        </w:rPr>
      </w:pPr>
      <w:r w:rsidRPr="00CF01C2">
        <w:rPr>
          <w:sz w:val="26"/>
          <w:szCs w:val="26"/>
        </w:rPr>
        <w:t xml:space="preserve">МБОУ «НОШ №2» г. Чебоксары имеет официальный сайт: </w:t>
      </w:r>
      <w:hyperlink r:id="rId9" w:history="1">
        <w:r w:rsidRPr="00CF01C2">
          <w:rPr>
            <w:rStyle w:val="af"/>
            <w:sz w:val="26"/>
            <w:szCs w:val="26"/>
          </w:rPr>
          <w:t>http://myschool2.ru</w:t>
        </w:r>
      </w:hyperlink>
      <w:r w:rsidRPr="00CF01C2">
        <w:rPr>
          <w:sz w:val="26"/>
          <w:szCs w:val="26"/>
        </w:rPr>
        <w:t>.</w:t>
      </w:r>
    </w:p>
    <w:p w:rsidR="00C4754F" w:rsidRPr="00113280" w:rsidRDefault="00F52B06" w:rsidP="000D2AA3">
      <w:pPr>
        <w:ind w:firstLine="567"/>
        <w:jc w:val="both"/>
        <w:rPr>
          <w:b/>
          <w:i/>
          <w:sz w:val="26"/>
          <w:szCs w:val="26"/>
        </w:rPr>
      </w:pPr>
      <w:r w:rsidRPr="00113280">
        <w:rPr>
          <w:b/>
          <w:i/>
          <w:sz w:val="26"/>
          <w:szCs w:val="26"/>
        </w:rPr>
        <w:t>Деятельность школы строится в соответствии с Федеральным законом РФ «Об образовании в Российской Федерации», нормативно-правовой базой, программно-целевыми установками Министерства образования и науки РФ, Министерства образ</w:t>
      </w:r>
      <w:r w:rsidR="008E61BC" w:rsidRPr="00113280">
        <w:rPr>
          <w:b/>
          <w:i/>
          <w:sz w:val="26"/>
          <w:szCs w:val="26"/>
        </w:rPr>
        <w:t xml:space="preserve">ования и молодежной политики ЧР, Основной образовательной программой начального общего образования.  Основная образовательная программа начального общего образования школы, Учебный план соответствуют ФГОС НОО. Расписание учебных занятий соответствует требованиям СанПин. </w:t>
      </w:r>
      <w:r w:rsidR="00C4754F" w:rsidRPr="00113280">
        <w:rPr>
          <w:b/>
          <w:i/>
          <w:sz w:val="26"/>
          <w:szCs w:val="26"/>
        </w:rPr>
        <w:br w:type="page"/>
      </w:r>
    </w:p>
    <w:p w:rsidR="00481203" w:rsidRPr="00CF01C2" w:rsidRDefault="00954E8A" w:rsidP="000D2AA3">
      <w:pPr>
        <w:pStyle w:val="ae"/>
        <w:numPr>
          <w:ilvl w:val="1"/>
          <w:numId w:val="1"/>
        </w:numPr>
        <w:jc w:val="center"/>
        <w:rPr>
          <w:b/>
          <w:sz w:val="26"/>
          <w:szCs w:val="26"/>
        </w:rPr>
      </w:pPr>
      <w:r w:rsidRPr="00CF01C2">
        <w:rPr>
          <w:b/>
          <w:caps/>
          <w:sz w:val="26"/>
          <w:szCs w:val="26"/>
        </w:rPr>
        <w:lastRenderedPageBreak/>
        <w:t xml:space="preserve">Оценка </w:t>
      </w:r>
      <w:r w:rsidR="00481203" w:rsidRPr="00CF01C2">
        <w:rPr>
          <w:b/>
          <w:caps/>
          <w:sz w:val="26"/>
          <w:szCs w:val="26"/>
        </w:rPr>
        <w:t>СИСТЕМ</w:t>
      </w:r>
      <w:r w:rsidRPr="00CF01C2">
        <w:rPr>
          <w:b/>
          <w:caps/>
          <w:sz w:val="26"/>
          <w:szCs w:val="26"/>
        </w:rPr>
        <w:t>ы</w:t>
      </w:r>
      <w:r w:rsidR="00481203" w:rsidRPr="00CF01C2">
        <w:rPr>
          <w:b/>
          <w:sz w:val="26"/>
          <w:szCs w:val="26"/>
        </w:rPr>
        <w:t xml:space="preserve"> УПРАВЛЕНИЯ ШКОЛОЙ</w:t>
      </w:r>
    </w:p>
    <w:p w:rsidR="00E32943" w:rsidRPr="00CF01C2" w:rsidRDefault="00481203" w:rsidP="000D2AA3">
      <w:pPr>
        <w:shd w:val="clear" w:color="auto" w:fill="FFFFFF"/>
        <w:ind w:firstLine="567"/>
        <w:jc w:val="both"/>
        <w:rPr>
          <w:color w:val="000000"/>
          <w:sz w:val="26"/>
          <w:szCs w:val="26"/>
        </w:rPr>
      </w:pPr>
      <w:r w:rsidRPr="00CF01C2">
        <w:rPr>
          <w:color w:val="000000"/>
          <w:sz w:val="26"/>
          <w:szCs w:val="26"/>
        </w:rPr>
        <w:t xml:space="preserve">Управление школой осуществляется </w:t>
      </w:r>
      <w:r w:rsidR="00D83734">
        <w:rPr>
          <w:color w:val="000000"/>
          <w:sz w:val="26"/>
          <w:szCs w:val="26"/>
        </w:rPr>
        <w:t xml:space="preserve">в соответствии </w:t>
      </w:r>
      <w:r w:rsidR="00D83734">
        <w:t xml:space="preserve">с Законом Российской Федерации "Об образовании в Российской Федерации", </w:t>
      </w:r>
      <w:r w:rsidR="00D83734" w:rsidRPr="00CF01C2">
        <w:rPr>
          <w:color w:val="000000"/>
          <w:sz w:val="26"/>
          <w:szCs w:val="26"/>
        </w:rPr>
        <w:t>Устав</w:t>
      </w:r>
      <w:r w:rsidR="00D83734">
        <w:rPr>
          <w:color w:val="000000"/>
          <w:sz w:val="26"/>
          <w:szCs w:val="26"/>
        </w:rPr>
        <w:t>ом</w:t>
      </w:r>
      <w:r w:rsidR="00D83734" w:rsidRPr="00CF01C2">
        <w:rPr>
          <w:color w:val="000000"/>
          <w:sz w:val="26"/>
          <w:szCs w:val="26"/>
        </w:rPr>
        <w:t xml:space="preserve"> школы и локальны</w:t>
      </w:r>
      <w:r w:rsidR="00D83734">
        <w:rPr>
          <w:color w:val="000000"/>
          <w:sz w:val="26"/>
          <w:szCs w:val="26"/>
        </w:rPr>
        <w:t>ми</w:t>
      </w:r>
      <w:r w:rsidR="00D83734" w:rsidRPr="00CF01C2">
        <w:rPr>
          <w:color w:val="000000"/>
          <w:sz w:val="26"/>
          <w:szCs w:val="26"/>
        </w:rPr>
        <w:t xml:space="preserve"> акт</w:t>
      </w:r>
      <w:r w:rsidR="00D83734">
        <w:rPr>
          <w:color w:val="000000"/>
          <w:sz w:val="26"/>
          <w:szCs w:val="26"/>
        </w:rPr>
        <w:t>ами</w:t>
      </w:r>
      <w:r w:rsidR="00D83734" w:rsidRPr="00CF01C2">
        <w:rPr>
          <w:color w:val="000000"/>
          <w:sz w:val="26"/>
          <w:szCs w:val="26"/>
        </w:rPr>
        <w:t xml:space="preserve"> образовательной организации</w:t>
      </w:r>
      <w:r w:rsidR="00D83734">
        <w:t xml:space="preserve">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w:t>
      </w:r>
      <w:r w:rsidRPr="00CF01C2">
        <w:rPr>
          <w:color w:val="000000"/>
          <w:sz w:val="26"/>
          <w:szCs w:val="26"/>
        </w:rPr>
        <w:t>.</w:t>
      </w:r>
      <w:r w:rsidR="00E32943" w:rsidRPr="00CF01C2">
        <w:rPr>
          <w:color w:val="000000"/>
          <w:sz w:val="26"/>
          <w:szCs w:val="26"/>
        </w:rPr>
        <w:t xml:space="preserve"> Цель управления школой заключается в формировании демократического учреждения, воспитывающего всесторонне развитую, социально адаптированную личность. Образование, как и любой процесс в социально-экономической системе, не может и не должен формироваться стихийно. Это управляемый процесс, и от эффективности управления зависит и качество обучения, и жизнеспособность школы, и ее конкурентоспособность.</w:t>
      </w:r>
    </w:p>
    <w:p w:rsidR="00E32943" w:rsidRPr="00CF01C2" w:rsidRDefault="00E32943" w:rsidP="000D2AA3">
      <w:pPr>
        <w:pStyle w:val="ConsPlusNormal"/>
        <w:widowControl/>
        <w:ind w:firstLine="567"/>
        <w:jc w:val="both"/>
        <w:rPr>
          <w:rFonts w:ascii="Times New Roman" w:hAnsi="Times New Roman" w:cs="Times New Roman"/>
          <w:sz w:val="26"/>
          <w:szCs w:val="26"/>
        </w:rPr>
      </w:pPr>
      <w:r w:rsidRPr="00CF01C2">
        <w:rPr>
          <w:rFonts w:ascii="Times New Roman" w:hAnsi="Times New Roman" w:cs="Times New Roman"/>
          <w:sz w:val="26"/>
          <w:szCs w:val="26"/>
        </w:rPr>
        <w:t xml:space="preserve">Управление Школой осуществляется на </w:t>
      </w:r>
      <w:r w:rsidRPr="00CF01C2">
        <w:rPr>
          <w:rStyle w:val="blk"/>
          <w:rFonts w:ascii="Times New Roman" w:hAnsi="Times New Roman" w:cs="Times New Roman"/>
          <w:sz w:val="26"/>
          <w:szCs w:val="26"/>
        </w:rPr>
        <w:t>основе сочетания принципов единоначалия и коллегиальности.</w:t>
      </w:r>
      <w:r w:rsidRPr="00CF01C2">
        <w:rPr>
          <w:rFonts w:ascii="Times New Roman" w:hAnsi="Times New Roman" w:cs="Times New Roman"/>
          <w:sz w:val="26"/>
          <w:szCs w:val="26"/>
        </w:rPr>
        <w:t xml:space="preserve"> </w:t>
      </w:r>
    </w:p>
    <w:p w:rsidR="00E32943" w:rsidRPr="00CF01C2" w:rsidRDefault="00E32943" w:rsidP="000D2AA3">
      <w:pPr>
        <w:pStyle w:val="ParagraphStyle"/>
        <w:ind w:firstLine="567"/>
        <w:jc w:val="both"/>
        <w:rPr>
          <w:rFonts w:ascii="Times New Roman" w:hAnsi="Times New Roman" w:cs="Times New Roman"/>
          <w:sz w:val="26"/>
          <w:szCs w:val="26"/>
        </w:rPr>
      </w:pPr>
      <w:r w:rsidRPr="00CF01C2">
        <w:rPr>
          <w:rStyle w:val="blk"/>
          <w:rFonts w:ascii="Times New Roman" w:hAnsi="Times New Roman" w:cs="Times New Roman"/>
          <w:sz w:val="26"/>
          <w:szCs w:val="26"/>
        </w:rPr>
        <w:t xml:space="preserve">Единоличным исполнительным органом Школы является Директор Школы, </w:t>
      </w:r>
      <w:r w:rsidRPr="00CF01C2">
        <w:rPr>
          <w:rFonts w:ascii="Times New Roman" w:hAnsi="Times New Roman" w:cs="Times New Roman"/>
          <w:sz w:val="26"/>
          <w:szCs w:val="26"/>
        </w:rPr>
        <w:t>назначенный  главой администрации города  на срок, определяемый  трудовым договором, к компетенции которого относится осуществление текущего руководства ее деятельностью.</w:t>
      </w:r>
    </w:p>
    <w:p w:rsidR="00DB4E40" w:rsidRPr="00CF01C2" w:rsidRDefault="00DB4E40" w:rsidP="000D2AA3">
      <w:pPr>
        <w:pStyle w:val="ParagraphStyle"/>
        <w:ind w:firstLine="567"/>
        <w:jc w:val="both"/>
        <w:rPr>
          <w:rFonts w:ascii="Times New Roman" w:hAnsi="Times New Roman" w:cs="Times New Roman"/>
          <w:sz w:val="26"/>
          <w:szCs w:val="26"/>
        </w:rPr>
      </w:pPr>
      <w:r w:rsidRPr="00CF01C2">
        <w:rPr>
          <w:rFonts w:ascii="Times New Roman" w:hAnsi="Times New Roman" w:cs="Times New Roman"/>
          <w:sz w:val="26"/>
          <w:szCs w:val="26"/>
        </w:rPr>
        <w:t>Директор школы – Димитриева Алевтина Арсентьевна, Почетный работник общего образования Российской Федерации, Заслуженный работник образования Чувашской Республики.</w:t>
      </w:r>
    </w:p>
    <w:p w:rsidR="00DB4E40" w:rsidRPr="00CF01C2" w:rsidRDefault="00DB4E40" w:rsidP="000D2AA3">
      <w:pPr>
        <w:pStyle w:val="ParagraphStyle"/>
        <w:ind w:firstLine="567"/>
        <w:jc w:val="both"/>
        <w:rPr>
          <w:rFonts w:ascii="Times New Roman" w:hAnsi="Times New Roman" w:cs="Times New Roman"/>
          <w:sz w:val="26"/>
          <w:szCs w:val="26"/>
        </w:rPr>
      </w:pPr>
      <w:r w:rsidRPr="00CF01C2">
        <w:rPr>
          <w:rFonts w:ascii="Times New Roman" w:hAnsi="Times New Roman" w:cs="Times New Roman"/>
          <w:sz w:val="26"/>
          <w:szCs w:val="26"/>
        </w:rPr>
        <w:t>Заместители директора по направлениям:</w:t>
      </w:r>
    </w:p>
    <w:p w:rsidR="00DB4E40" w:rsidRPr="00CF01C2" w:rsidRDefault="00CC302F" w:rsidP="000D2AA3">
      <w:pPr>
        <w:pStyle w:val="ParagraphStyle"/>
        <w:ind w:firstLine="567"/>
        <w:jc w:val="both"/>
        <w:rPr>
          <w:rFonts w:ascii="Times New Roman" w:hAnsi="Times New Roman" w:cs="Times New Roman"/>
          <w:sz w:val="26"/>
          <w:szCs w:val="26"/>
        </w:rPr>
      </w:pPr>
      <w:r w:rsidRPr="00CF01C2">
        <w:rPr>
          <w:rFonts w:ascii="Times New Roman" w:hAnsi="Times New Roman" w:cs="Times New Roman"/>
          <w:sz w:val="26"/>
          <w:szCs w:val="26"/>
        </w:rPr>
        <w:t>Николаева</w:t>
      </w:r>
      <w:r w:rsidR="00DB4E40" w:rsidRPr="00CF01C2">
        <w:rPr>
          <w:rFonts w:ascii="Times New Roman" w:hAnsi="Times New Roman" w:cs="Times New Roman"/>
          <w:sz w:val="26"/>
          <w:szCs w:val="26"/>
        </w:rPr>
        <w:t xml:space="preserve"> Алина Николаевна, заместитель директора по учебно-воспитательной работе;</w:t>
      </w:r>
    </w:p>
    <w:p w:rsidR="00DB4E40" w:rsidRPr="00CF01C2" w:rsidRDefault="00DB4E40" w:rsidP="000D2AA3">
      <w:pPr>
        <w:pStyle w:val="ParagraphStyle"/>
        <w:ind w:firstLine="567"/>
        <w:jc w:val="both"/>
        <w:rPr>
          <w:rFonts w:ascii="Times New Roman" w:hAnsi="Times New Roman" w:cs="Times New Roman"/>
          <w:sz w:val="26"/>
          <w:szCs w:val="26"/>
        </w:rPr>
      </w:pPr>
      <w:r w:rsidRPr="00CF01C2">
        <w:rPr>
          <w:rFonts w:ascii="Times New Roman" w:hAnsi="Times New Roman" w:cs="Times New Roman"/>
          <w:sz w:val="26"/>
          <w:szCs w:val="26"/>
        </w:rPr>
        <w:t>Фадеева Наталья Сергеевна, заместитель директора по учебно-воспитательной работе;</w:t>
      </w:r>
    </w:p>
    <w:p w:rsidR="00DB4E40" w:rsidRPr="00CF01C2" w:rsidRDefault="00E53099" w:rsidP="000D2AA3">
      <w:pPr>
        <w:pStyle w:val="ParagraphStyle"/>
        <w:ind w:firstLine="567"/>
        <w:jc w:val="both"/>
        <w:rPr>
          <w:rFonts w:ascii="Times New Roman" w:hAnsi="Times New Roman" w:cs="Times New Roman"/>
          <w:sz w:val="26"/>
          <w:szCs w:val="26"/>
        </w:rPr>
      </w:pPr>
      <w:r>
        <w:rPr>
          <w:rFonts w:ascii="Times New Roman" w:hAnsi="Times New Roman" w:cs="Times New Roman"/>
          <w:sz w:val="26"/>
          <w:szCs w:val="26"/>
        </w:rPr>
        <w:t>Замкова Оксана Витальевна</w:t>
      </w:r>
      <w:r w:rsidR="00DB4E40" w:rsidRPr="00CF01C2">
        <w:rPr>
          <w:rFonts w:ascii="Times New Roman" w:hAnsi="Times New Roman" w:cs="Times New Roman"/>
          <w:sz w:val="26"/>
          <w:szCs w:val="26"/>
        </w:rPr>
        <w:t>, заместитель директора по воспитательной работе;</w:t>
      </w:r>
    </w:p>
    <w:p w:rsidR="00DB4E40" w:rsidRPr="00CF01C2" w:rsidRDefault="00DB4E40" w:rsidP="000D2AA3">
      <w:pPr>
        <w:pStyle w:val="ParagraphStyle"/>
        <w:ind w:firstLine="567"/>
        <w:jc w:val="both"/>
        <w:rPr>
          <w:rFonts w:ascii="Times New Roman" w:hAnsi="Times New Roman" w:cs="Times New Roman"/>
          <w:sz w:val="26"/>
          <w:szCs w:val="26"/>
        </w:rPr>
      </w:pPr>
      <w:r w:rsidRPr="00CF01C2">
        <w:rPr>
          <w:rFonts w:ascii="Times New Roman" w:hAnsi="Times New Roman" w:cs="Times New Roman"/>
          <w:sz w:val="26"/>
          <w:szCs w:val="26"/>
        </w:rPr>
        <w:t>Николаев Всеволод Анатольевич, заместитель директора по информатизации</w:t>
      </w:r>
    </w:p>
    <w:p w:rsidR="00DB4E40" w:rsidRPr="00CF01C2" w:rsidRDefault="00E53099" w:rsidP="000D2AA3">
      <w:pPr>
        <w:pStyle w:val="ParagraphStyle"/>
        <w:ind w:firstLine="567"/>
        <w:jc w:val="both"/>
        <w:rPr>
          <w:rFonts w:ascii="Times New Roman" w:hAnsi="Times New Roman" w:cs="Times New Roman"/>
          <w:sz w:val="26"/>
          <w:szCs w:val="26"/>
        </w:rPr>
      </w:pPr>
      <w:r>
        <w:rPr>
          <w:rFonts w:ascii="Times New Roman" w:hAnsi="Times New Roman" w:cs="Times New Roman"/>
          <w:sz w:val="26"/>
          <w:szCs w:val="26"/>
        </w:rPr>
        <w:t>Кузнецов Е</w:t>
      </w:r>
      <w:r w:rsidR="00CC302F" w:rsidRPr="00CF01C2">
        <w:rPr>
          <w:rFonts w:ascii="Times New Roman" w:hAnsi="Times New Roman" w:cs="Times New Roman"/>
          <w:sz w:val="26"/>
          <w:szCs w:val="26"/>
        </w:rPr>
        <w:t>вгений Владимирович</w:t>
      </w:r>
      <w:r w:rsidR="00DB4E40" w:rsidRPr="00CF01C2">
        <w:rPr>
          <w:rFonts w:ascii="Times New Roman" w:hAnsi="Times New Roman" w:cs="Times New Roman"/>
          <w:sz w:val="26"/>
          <w:szCs w:val="26"/>
        </w:rPr>
        <w:t xml:space="preserve">, заместитель директора по </w:t>
      </w:r>
      <w:r w:rsidR="00CC302F" w:rsidRPr="00CF01C2">
        <w:rPr>
          <w:rFonts w:ascii="Times New Roman" w:hAnsi="Times New Roman" w:cs="Times New Roman"/>
          <w:sz w:val="26"/>
          <w:szCs w:val="26"/>
        </w:rPr>
        <w:t>АХЧ</w:t>
      </w:r>
      <w:r w:rsidR="00DB4E40" w:rsidRPr="00CF01C2">
        <w:rPr>
          <w:rFonts w:ascii="Times New Roman" w:hAnsi="Times New Roman" w:cs="Times New Roman"/>
          <w:sz w:val="26"/>
          <w:szCs w:val="26"/>
        </w:rPr>
        <w:t>;</w:t>
      </w:r>
    </w:p>
    <w:p w:rsidR="00E32943" w:rsidRPr="00CF01C2" w:rsidRDefault="00E32943" w:rsidP="000D2AA3">
      <w:pPr>
        <w:tabs>
          <w:tab w:val="left" w:pos="993"/>
        </w:tabs>
        <w:autoSpaceDE w:val="0"/>
        <w:autoSpaceDN w:val="0"/>
        <w:adjustRightInd w:val="0"/>
        <w:ind w:firstLine="567"/>
        <w:jc w:val="both"/>
        <w:rPr>
          <w:sz w:val="26"/>
          <w:szCs w:val="26"/>
        </w:rPr>
      </w:pPr>
      <w:r w:rsidRPr="00CF01C2">
        <w:rPr>
          <w:sz w:val="26"/>
          <w:szCs w:val="26"/>
        </w:rPr>
        <w:t>Органами коллегиального управления Школы являются:</w:t>
      </w:r>
    </w:p>
    <w:p w:rsidR="00E32943" w:rsidRPr="00CF01C2" w:rsidRDefault="00E32943" w:rsidP="000D2AA3">
      <w:pPr>
        <w:tabs>
          <w:tab w:val="left" w:pos="993"/>
        </w:tabs>
        <w:autoSpaceDE w:val="0"/>
        <w:autoSpaceDN w:val="0"/>
        <w:adjustRightInd w:val="0"/>
        <w:ind w:firstLine="567"/>
        <w:jc w:val="both"/>
        <w:rPr>
          <w:sz w:val="26"/>
          <w:szCs w:val="26"/>
        </w:rPr>
      </w:pPr>
      <w:r w:rsidRPr="00CF01C2">
        <w:rPr>
          <w:sz w:val="26"/>
          <w:szCs w:val="26"/>
        </w:rPr>
        <w:t>- Общее собрание работников школы;</w:t>
      </w:r>
    </w:p>
    <w:p w:rsidR="00E32943" w:rsidRPr="00CF01C2" w:rsidRDefault="00E32943" w:rsidP="000D2AA3">
      <w:pPr>
        <w:tabs>
          <w:tab w:val="left" w:pos="993"/>
          <w:tab w:val="left" w:pos="4410"/>
        </w:tabs>
        <w:autoSpaceDE w:val="0"/>
        <w:autoSpaceDN w:val="0"/>
        <w:adjustRightInd w:val="0"/>
        <w:ind w:firstLine="567"/>
        <w:jc w:val="both"/>
        <w:rPr>
          <w:sz w:val="26"/>
          <w:szCs w:val="26"/>
        </w:rPr>
      </w:pPr>
      <w:r w:rsidRPr="00CF01C2">
        <w:rPr>
          <w:sz w:val="26"/>
          <w:szCs w:val="26"/>
        </w:rPr>
        <w:t>- Педагогический совет;</w:t>
      </w:r>
      <w:r w:rsidRPr="00CF01C2">
        <w:rPr>
          <w:sz w:val="26"/>
          <w:szCs w:val="26"/>
        </w:rPr>
        <w:tab/>
      </w:r>
    </w:p>
    <w:p w:rsidR="00E32943" w:rsidRPr="00CF01C2" w:rsidRDefault="00E32943" w:rsidP="000D2AA3">
      <w:pPr>
        <w:tabs>
          <w:tab w:val="left" w:pos="993"/>
        </w:tabs>
        <w:autoSpaceDE w:val="0"/>
        <w:autoSpaceDN w:val="0"/>
        <w:adjustRightInd w:val="0"/>
        <w:ind w:firstLine="567"/>
        <w:jc w:val="both"/>
        <w:rPr>
          <w:sz w:val="26"/>
          <w:szCs w:val="26"/>
        </w:rPr>
      </w:pPr>
      <w:r w:rsidRPr="00CF01C2">
        <w:rPr>
          <w:sz w:val="26"/>
          <w:szCs w:val="26"/>
        </w:rPr>
        <w:t>- Управляющий совет.</w:t>
      </w:r>
    </w:p>
    <w:p w:rsidR="00427845" w:rsidRPr="008F44EB" w:rsidRDefault="003D5FB9" w:rsidP="000D2AA3">
      <w:pPr>
        <w:pStyle w:val="ParagraphStyle"/>
        <w:ind w:firstLine="567"/>
        <w:jc w:val="both"/>
        <w:rPr>
          <w:rFonts w:ascii="Times New Roman" w:hAnsi="Times New Roman" w:cs="Times New Roman"/>
          <w:sz w:val="26"/>
          <w:szCs w:val="26"/>
        </w:rPr>
      </w:pPr>
      <w:r w:rsidRPr="008F44EB">
        <w:rPr>
          <w:rFonts w:ascii="Times New Roman" w:hAnsi="Times New Roman" w:cs="Times New Roman"/>
          <w:sz w:val="26"/>
          <w:szCs w:val="26"/>
        </w:rPr>
        <w:t xml:space="preserve">1. </w:t>
      </w:r>
      <w:r w:rsidRPr="008F44EB">
        <w:rPr>
          <w:rFonts w:ascii="Times New Roman" w:hAnsi="Times New Roman" w:cs="Times New Roman"/>
          <w:i/>
          <w:sz w:val="26"/>
          <w:szCs w:val="26"/>
        </w:rPr>
        <w:t>Общее собрание</w:t>
      </w:r>
      <w:r w:rsidRPr="008F44EB">
        <w:rPr>
          <w:rFonts w:ascii="Times New Roman" w:hAnsi="Times New Roman" w:cs="Times New Roman"/>
          <w:sz w:val="26"/>
          <w:szCs w:val="26"/>
        </w:rPr>
        <w:t xml:space="preserve"> работников школы составляют </w:t>
      </w:r>
      <w:r w:rsidR="0009103E" w:rsidRPr="008F44EB">
        <w:rPr>
          <w:rFonts w:ascii="Times New Roman" w:hAnsi="Times New Roman" w:cs="Times New Roman"/>
          <w:sz w:val="26"/>
          <w:szCs w:val="26"/>
        </w:rPr>
        <w:t>71</w:t>
      </w:r>
      <w:r w:rsidRPr="008F44EB">
        <w:rPr>
          <w:rFonts w:ascii="Times New Roman" w:hAnsi="Times New Roman" w:cs="Times New Roman"/>
          <w:sz w:val="26"/>
          <w:szCs w:val="26"/>
        </w:rPr>
        <w:t xml:space="preserve"> работник школы. Общее собрание является постоянно действующим высшим органом коллегиального управления, обеспечивающего возможность участия всех работников в управлении Школой на постоянной (бессрочной) основе.</w:t>
      </w:r>
    </w:p>
    <w:p w:rsidR="00EC51B7" w:rsidRPr="008F44EB" w:rsidRDefault="00E53099" w:rsidP="000D2AA3">
      <w:pPr>
        <w:pStyle w:val="Default"/>
        <w:ind w:firstLine="567"/>
        <w:jc w:val="both"/>
        <w:rPr>
          <w:color w:val="auto"/>
          <w:sz w:val="26"/>
          <w:szCs w:val="26"/>
        </w:rPr>
      </w:pPr>
      <w:r w:rsidRPr="008F44EB">
        <w:rPr>
          <w:color w:val="auto"/>
          <w:sz w:val="26"/>
          <w:szCs w:val="26"/>
        </w:rPr>
        <w:t>В 2019</w:t>
      </w:r>
      <w:r w:rsidR="00D52430" w:rsidRPr="008F44EB">
        <w:rPr>
          <w:color w:val="auto"/>
          <w:sz w:val="26"/>
          <w:szCs w:val="26"/>
        </w:rPr>
        <w:t xml:space="preserve"> году</w:t>
      </w:r>
      <w:r w:rsidR="00081160" w:rsidRPr="008F44EB">
        <w:rPr>
          <w:color w:val="auto"/>
          <w:sz w:val="26"/>
          <w:szCs w:val="26"/>
        </w:rPr>
        <w:t xml:space="preserve"> было проведено 5 заседаний, на которых </w:t>
      </w:r>
      <w:r w:rsidR="00882D01" w:rsidRPr="008F44EB">
        <w:rPr>
          <w:color w:val="auto"/>
          <w:sz w:val="26"/>
          <w:szCs w:val="26"/>
        </w:rPr>
        <w:t>обсуждались</w:t>
      </w:r>
      <w:r w:rsidR="00081160" w:rsidRPr="008F44EB">
        <w:rPr>
          <w:color w:val="auto"/>
          <w:sz w:val="26"/>
          <w:szCs w:val="26"/>
        </w:rPr>
        <w:t xml:space="preserve"> следующие вопросы: </w:t>
      </w:r>
      <w:r w:rsidR="00882D01" w:rsidRPr="008F44EB">
        <w:rPr>
          <w:color w:val="auto"/>
          <w:sz w:val="26"/>
          <w:szCs w:val="26"/>
        </w:rPr>
        <w:t xml:space="preserve">рассмотрение и принятие локальных актов школы, в  том числе Коллективный договор, были </w:t>
      </w:r>
      <w:r w:rsidR="00081160" w:rsidRPr="008F44EB">
        <w:rPr>
          <w:color w:val="auto"/>
          <w:sz w:val="26"/>
          <w:szCs w:val="26"/>
        </w:rPr>
        <w:t>внесен</w:t>
      </w:r>
      <w:r w:rsidR="00882D01" w:rsidRPr="008F44EB">
        <w:rPr>
          <w:color w:val="auto"/>
          <w:sz w:val="26"/>
          <w:szCs w:val="26"/>
        </w:rPr>
        <w:t>ы</w:t>
      </w:r>
      <w:r w:rsidR="00081160" w:rsidRPr="008F44EB">
        <w:rPr>
          <w:color w:val="auto"/>
          <w:sz w:val="26"/>
          <w:szCs w:val="26"/>
        </w:rPr>
        <w:t xml:space="preserve"> изменени</w:t>
      </w:r>
      <w:r w:rsidR="00882D01" w:rsidRPr="008F44EB">
        <w:rPr>
          <w:color w:val="auto"/>
          <w:sz w:val="26"/>
          <w:szCs w:val="26"/>
        </w:rPr>
        <w:t>я</w:t>
      </w:r>
      <w:r w:rsidR="00081160" w:rsidRPr="008F44EB">
        <w:rPr>
          <w:color w:val="auto"/>
          <w:sz w:val="26"/>
          <w:szCs w:val="26"/>
        </w:rPr>
        <w:t xml:space="preserve"> в Положение</w:t>
      </w:r>
      <w:r w:rsidR="00882D01" w:rsidRPr="008F44EB">
        <w:rPr>
          <w:color w:val="auto"/>
          <w:sz w:val="26"/>
          <w:szCs w:val="26"/>
        </w:rPr>
        <w:t xml:space="preserve"> об оплате труда</w:t>
      </w:r>
      <w:r w:rsidR="00081160" w:rsidRPr="008F44EB">
        <w:rPr>
          <w:color w:val="auto"/>
          <w:sz w:val="26"/>
          <w:szCs w:val="26"/>
        </w:rPr>
        <w:t>,</w:t>
      </w:r>
      <w:r w:rsidR="00882D01" w:rsidRPr="008F44EB">
        <w:rPr>
          <w:color w:val="auto"/>
          <w:sz w:val="26"/>
          <w:szCs w:val="26"/>
        </w:rPr>
        <w:t xml:space="preserve"> рассматривался </w:t>
      </w:r>
      <w:r w:rsidR="00081160" w:rsidRPr="008F44EB">
        <w:rPr>
          <w:color w:val="auto"/>
          <w:sz w:val="26"/>
          <w:szCs w:val="26"/>
        </w:rPr>
        <w:t xml:space="preserve"> </w:t>
      </w:r>
      <w:r w:rsidR="00D52430" w:rsidRPr="008F44EB">
        <w:rPr>
          <w:color w:val="auto"/>
          <w:sz w:val="26"/>
          <w:szCs w:val="26"/>
        </w:rPr>
        <w:t>наградной материал на представление педагогических раб</w:t>
      </w:r>
      <w:r w:rsidR="00EC51B7" w:rsidRPr="008F44EB">
        <w:rPr>
          <w:color w:val="auto"/>
          <w:sz w:val="26"/>
          <w:szCs w:val="26"/>
        </w:rPr>
        <w:t>о</w:t>
      </w:r>
      <w:r w:rsidR="00D52430" w:rsidRPr="008F44EB">
        <w:rPr>
          <w:color w:val="auto"/>
          <w:sz w:val="26"/>
          <w:szCs w:val="26"/>
        </w:rPr>
        <w:t>тников</w:t>
      </w:r>
      <w:r w:rsidR="00EC51B7" w:rsidRPr="008F44EB">
        <w:rPr>
          <w:color w:val="auto"/>
          <w:sz w:val="26"/>
          <w:szCs w:val="26"/>
        </w:rPr>
        <w:t xml:space="preserve"> к отраслевым наградам</w:t>
      </w:r>
      <w:r w:rsidR="00D25A99" w:rsidRPr="008F44EB">
        <w:rPr>
          <w:color w:val="auto"/>
          <w:sz w:val="26"/>
          <w:szCs w:val="26"/>
        </w:rPr>
        <w:t xml:space="preserve">, </w:t>
      </w:r>
      <w:r w:rsidR="00882D01" w:rsidRPr="008F44EB">
        <w:rPr>
          <w:color w:val="auto"/>
          <w:sz w:val="26"/>
          <w:szCs w:val="26"/>
        </w:rPr>
        <w:t>кандидатуры педагогических работников для объявления благодарности</w:t>
      </w:r>
      <w:r w:rsidR="00EC51B7" w:rsidRPr="008F44EB">
        <w:rPr>
          <w:color w:val="auto"/>
          <w:sz w:val="26"/>
          <w:szCs w:val="26"/>
        </w:rPr>
        <w:t>,  вопрос</w:t>
      </w:r>
      <w:r w:rsidR="00EC51B7" w:rsidRPr="008F44EB">
        <w:rPr>
          <w:rFonts w:eastAsia="Times New Roman"/>
          <w:color w:val="auto"/>
          <w:sz w:val="26"/>
          <w:szCs w:val="26"/>
          <w:lang w:eastAsia="ru-RU"/>
        </w:rPr>
        <w:t xml:space="preserve"> приоритетных направлений деятельности школы, вопрс об </w:t>
      </w:r>
      <w:r w:rsidR="00EC51B7" w:rsidRPr="008F44EB">
        <w:rPr>
          <w:color w:val="auto"/>
          <w:sz w:val="26"/>
          <w:szCs w:val="26"/>
        </w:rPr>
        <w:t>избрании работников в комиссию по трудовым спорам.</w:t>
      </w:r>
    </w:p>
    <w:p w:rsidR="003D5FB9" w:rsidRPr="00896CDC" w:rsidRDefault="0044467F" w:rsidP="000D2AA3">
      <w:pPr>
        <w:pStyle w:val="ParagraphStyle"/>
        <w:ind w:firstLine="567"/>
        <w:jc w:val="both"/>
        <w:rPr>
          <w:rFonts w:ascii="Times New Roman" w:hAnsi="Times New Roman" w:cs="Times New Roman"/>
          <w:sz w:val="26"/>
          <w:szCs w:val="26"/>
        </w:rPr>
      </w:pPr>
      <w:r w:rsidRPr="008F44EB">
        <w:rPr>
          <w:rFonts w:ascii="Times New Roman" w:hAnsi="Times New Roman" w:cs="Times New Roman"/>
          <w:sz w:val="26"/>
          <w:szCs w:val="26"/>
        </w:rPr>
        <w:t xml:space="preserve">2. </w:t>
      </w:r>
      <w:r w:rsidRPr="008F44EB">
        <w:rPr>
          <w:rFonts w:ascii="Times New Roman" w:hAnsi="Times New Roman" w:cs="Times New Roman"/>
          <w:i/>
          <w:sz w:val="26"/>
          <w:szCs w:val="26"/>
        </w:rPr>
        <w:t>Педагогический совет</w:t>
      </w:r>
      <w:r w:rsidRPr="008F44EB">
        <w:rPr>
          <w:rFonts w:ascii="Times New Roman" w:hAnsi="Times New Roman" w:cs="Times New Roman"/>
          <w:sz w:val="26"/>
          <w:szCs w:val="26"/>
        </w:rPr>
        <w:t xml:space="preserve"> - форма коллегиального ор</w:t>
      </w:r>
      <w:r w:rsidRPr="00CF01C2">
        <w:rPr>
          <w:rFonts w:ascii="Times New Roman" w:hAnsi="Times New Roman" w:cs="Times New Roman"/>
          <w:sz w:val="26"/>
          <w:szCs w:val="26"/>
        </w:rPr>
        <w:t xml:space="preserve">гана управления, объединяющего педагогических работников Школы, а также администрацию </w:t>
      </w:r>
      <w:r w:rsidRPr="00896CDC">
        <w:rPr>
          <w:rFonts w:ascii="Times New Roman" w:hAnsi="Times New Roman" w:cs="Times New Roman"/>
          <w:sz w:val="26"/>
          <w:szCs w:val="26"/>
        </w:rPr>
        <w:t>Школы, на постоянной (бессрочной) основе.</w:t>
      </w:r>
    </w:p>
    <w:p w:rsidR="001526DF" w:rsidRPr="00896CDC" w:rsidRDefault="001526DF" w:rsidP="000D2AA3">
      <w:pPr>
        <w:pStyle w:val="ParagraphStyle"/>
        <w:ind w:firstLine="567"/>
        <w:jc w:val="both"/>
        <w:rPr>
          <w:rFonts w:ascii="Times New Roman" w:hAnsi="Times New Roman" w:cs="Times New Roman"/>
          <w:sz w:val="26"/>
          <w:szCs w:val="26"/>
        </w:rPr>
      </w:pPr>
      <w:r w:rsidRPr="00896CDC">
        <w:rPr>
          <w:rFonts w:ascii="Times New Roman" w:hAnsi="Times New Roman" w:cs="Times New Roman"/>
          <w:sz w:val="26"/>
          <w:szCs w:val="26"/>
        </w:rPr>
        <w:t>За 201</w:t>
      </w:r>
      <w:r w:rsidR="00E53099" w:rsidRPr="00896CDC">
        <w:rPr>
          <w:rFonts w:ascii="Times New Roman" w:hAnsi="Times New Roman" w:cs="Times New Roman"/>
          <w:sz w:val="26"/>
          <w:szCs w:val="26"/>
        </w:rPr>
        <w:t>9</w:t>
      </w:r>
      <w:r w:rsidRPr="00896CDC">
        <w:rPr>
          <w:rFonts w:ascii="Times New Roman" w:hAnsi="Times New Roman" w:cs="Times New Roman"/>
          <w:sz w:val="26"/>
          <w:szCs w:val="26"/>
        </w:rPr>
        <w:t xml:space="preserve"> г. проведено </w:t>
      </w:r>
      <w:r w:rsidR="00954F20" w:rsidRPr="00896CDC">
        <w:rPr>
          <w:rFonts w:ascii="Times New Roman" w:hAnsi="Times New Roman" w:cs="Times New Roman"/>
          <w:sz w:val="26"/>
          <w:szCs w:val="26"/>
        </w:rPr>
        <w:t xml:space="preserve">7 </w:t>
      </w:r>
      <w:r w:rsidRPr="00896CDC">
        <w:rPr>
          <w:rFonts w:ascii="Times New Roman" w:hAnsi="Times New Roman" w:cs="Times New Roman"/>
          <w:sz w:val="26"/>
          <w:szCs w:val="26"/>
        </w:rPr>
        <w:t xml:space="preserve">тематических </w:t>
      </w:r>
      <w:r w:rsidR="005D7DE3" w:rsidRPr="00896CDC">
        <w:rPr>
          <w:rFonts w:ascii="Times New Roman" w:hAnsi="Times New Roman" w:cs="Times New Roman"/>
          <w:sz w:val="26"/>
          <w:szCs w:val="26"/>
        </w:rPr>
        <w:t xml:space="preserve">заседаний </w:t>
      </w:r>
      <w:r w:rsidRPr="00896CDC">
        <w:rPr>
          <w:rFonts w:ascii="Times New Roman" w:hAnsi="Times New Roman" w:cs="Times New Roman"/>
          <w:sz w:val="26"/>
          <w:szCs w:val="26"/>
        </w:rPr>
        <w:t>педагогическ</w:t>
      </w:r>
      <w:r w:rsidR="005D7DE3" w:rsidRPr="00896CDC">
        <w:rPr>
          <w:rFonts w:ascii="Times New Roman" w:hAnsi="Times New Roman" w:cs="Times New Roman"/>
          <w:sz w:val="26"/>
          <w:szCs w:val="26"/>
        </w:rPr>
        <w:t>ого</w:t>
      </w:r>
      <w:r w:rsidRPr="00896CDC">
        <w:rPr>
          <w:rFonts w:ascii="Times New Roman" w:hAnsi="Times New Roman" w:cs="Times New Roman"/>
          <w:sz w:val="26"/>
          <w:szCs w:val="26"/>
        </w:rPr>
        <w:t xml:space="preserve"> совета по </w:t>
      </w:r>
      <w:r w:rsidRPr="00896CDC">
        <w:rPr>
          <w:rFonts w:ascii="Times New Roman" w:hAnsi="Times New Roman" w:cs="Times New Roman"/>
          <w:sz w:val="26"/>
          <w:szCs w:val="26"/>
        </w:rPr>
        <w:lastRenderedPageBreak/>
        <w:t xml:space="preserve">следующим темам: </w:t>
      </w:r>
      <w:r w:rsidR="002A089B" w:rsidRPr="00896CDC">
        <w:rPr>
          <w:rFonts w:ascii="Times New Roman" w:hAnsi="Times New Roman" w:cs="Times New Roman"/>
          <w:sz w:val="26"/>
          <w:szCs w:val="26"/>
        </w:rPr>
        <w:t>«</w:t>
      </w:r>
      <w:r w:rsidR="002A089B" w:rsidRPr="00896CDC">
        <w:rPr>
          <w:rFonts w:ascii="Times New Roman" w:hAnsi="Times New Roman" w:cs="Times New Roman"/>
          <w:kern w:val="36"/>
          <w:sz w:val="26"/>
          <w:szCs w:val="26"/>
        </w:rPr>
        <w:t>Модель взаимодействия школы и семьи: перспективы и приоритеты сотрудничества»</w:t>
      </w:r>
      <w:r w:rsidRPr="00896CDC">
        <w:rPr>
          <w:rFonts w:ascii="Times New Roman" w:hAnsi="Times New Roman" w:cs="Times New Roman"/>
          <w:sz w:val="26"/>
          <w:szCs w:val="26"/>
        </w:rPr>
        <w:t xml:space="preserve">, </w:t>
      </w:r>
      <w:r w:rsidR="002A089B" w:rsidRPr="00896CDC">
        <w:rPr>
          <w:rFonts w:ascii="Times New Roman" w:hAnsi="Times New Roman" w:cs="Times New Roman"/>
          <w:sz w:val="26"/>
          <w:szCs w:val="26"/>
        </w:rPr>
        <w:t>«Развитие профессиональных компетентностей педагогов школы как фактор повышения качества образования», Анализ работы ШМО за 2018-2019 учебный год</w:t>
      </w:r>
      <w:r w:rsidR="00954F20" w:rsidRPr="00896CDC">
        <w:rPr>
          <w:rFonts w:ascii="Times New Roman" w:hAnsi="Times New Roman" w:cs="Times New Roman"/>
          <w:sz w:val="26"/>
          <w:szCs w:val="26"/>
        </w:rPr>
        <w:t>,</w:t>
      </w:r>
      <w:r w:rsidR="002A089B" w:rsidRPr="00896CDC">
        <w:rPr>
          <w:rFonts w:ascii="Times New Roman" w:hAnsi="Times New Roman" w:cs="Times New Roman"/>
          <w:sz w:val="26"/>
          <w:szCs w:val="26"/>
        </w:rPr>
        <w:t xml:space="preserve"> Анализ работы технологических студий за 2018-2019 учебный год., </w:t>
      </w:r>
      <w:r w:rsidR="00896CDC" w:rsidRPr="00896CDC">
        <w:rPr>
          <w:rFonts w:ascii="Times New Roman" w:hAnsi="Times New Roman" w:cs="Times New Roman"/>
          <w:sz w:val="26"/>
          <w:szCs w:val="26"/>
        </w:rPr>
        <w:t>«</w:t>
      </w:r>
      <w:r w:rsidR="00896CDC" w:rsidRPr="00896CDC">
        <w:rPr>
          <w:rFonts w:ascii="Times New Roman" w:hAnsi="Times New Roman" w:cs="Times New Roman"/>
          <w:bCs/>
          <w:sz w:val="26"/>
          <w:szCs w:val="26"/>
        </w:rPr>
        <w:t xml:space="preserve">Современные образовательные технологии через системы УМК «Гармония», «Инновационная начальная школа», </w:t>
      </w:r>
      <w:r w:rsidR="00896CDC" w:rsidRPr="00896CDC">
        <w:rPr>
          <w:rFonts w:ascii="Times New Roman" w:hAnsi="Times New Roman" w:cs="Times New Roman"/>
          <w:sz w:val="26"/>
          <w:szCs w:val="26"/>
        </w:rPr>
        <w:t>«</w:t>
      </w:r>
      <w:r w:rsidR="00896CDC" w:rsidRPr="00896CDC">
        <w:rPr>
          <w:rFonts w:ascii="Times New Roman" w:hAnsi="Times New Roman" w:cs="Times New Roman"/>
          <w:bCs/>
          <w:sz w:val="26"/>
          <w:szCs w:val="26"/>
        </w:rPr>
        <w:t>Детская одаренность. Современные подходы с одаренными детьми»</w:t>
      </w:r>
      <w:r w:rsidR="00954F20" w:rsidRPr="00896CDC">
        <w:rPr>
          <w:rFonts w:ascii="Times New Roman" w:hAnsi="Times New Roman" w:cs="Times New Roman"/>
          <w:sz w:val="26"/>
          <w:szCs w:val="26"/>
        </w:rPr>
        <w:t>, также рассматривались вопросы</w:t>
      </w:r>
      <w:r w:rsidR="002A089B" w:rsidRPr="00896CDC">
        <w:rPr>
          <w:rFonts w:ascii="Times New Roman" w:hAnsi="Times New Roman" w:cs="Times New Roman"/>
          <w:sz w:val="26"/>
          <w:szCs w:val="26"/>
        </w:rPr>
        <w:t xml:space="preserve"> об организации и проведении самообследования МБОУ «НОШ №2» за 2018 г., о результатах пробного международного исследования математического и естественнонаучного образования </w:t>
      </w:r>
      <w:r w:rsidR="002A089B" w:rsidRPr="00896CDC">
        <w:rPr>
          <w:rFonts w:ascii="Times New Roman" w:hAnsi="Times New Roman" w:cs="Times New Roman"/>
          <w:sz w:val="26"/>
          <w:szCs w:val="26"/>
          <w:lang w:val="en-US"/>
        </w:rPr>
        <w:t>TIMSS</w:t>
      </w:r>
      <w:r w:rsidR="002A089B" w:rsidRPr="00896CDC">
        <w:rPr>
          <w:rFonts w:ascii="Times New Roman" w:hAnsi="Times New Roman" w:cs="Times New Roman"/>
          <w:sz w:val="26"/>
          <w:szCs w:val="26"/>
        </w:rPr>
        <w:t xml:space="preserve">,  </w:t>
      </w:r>
      <w:r w:rsidR="00954F20" w:rsidRPr="00896CDC">
        <w:rPr>
          <w:rFonts w:ascii="Times New Roman" w:hAnsi="Times New Roman" w:cs="Times New Roman"/>
          <w:sz w:val="26"/>
          <w:szCs w:val="26"/>
        </w:rPr>
        <w:t xml:space="preserve"> о переводе обучающихся 1-3 классов в следующий класс, о выпуске обучающихся 4 классов, о награждении о</w:t>
      </w:r>
      <w:r w:rsidR="002A089B" w:rsidRPr="00896CDC">
        <w:rPr>
          <w:rFonts w:ascii="Times New Roman" w:hAnsi="Times New Roman" w:cs="Times New Roman"/>
          <w:sz w:val="26"/>
          <w:szCs w:val="26"/>
        </w:rPr>
        <w:t>бучающихся Похвальными листами</w:t>
      </w:r>
      <w:r w:rsidR="00896CDC" w:rsidRPr="00896CDC">
        <w:rPr>
          <w:rFonts w:ascii="Times New Roman" w:hAnsi="Times New Roman" w:cs="Times New Roman"/>
          <w:sz w:val="26"/>
          <w:szCs w:val="26"/>
        </w:rPr>
        <w:t>, утверждали</w:t>
      </w:r>
      <w:r w:rsidR="002A089B" w:rsidRPr="00896CDC">
        <w:rPr>
          <w:rFonts w:ascii="Times New Roman" w:hAnsi="Times New Roman" w:cs="Times New Roman"/>
          <w:sz w:val="26"/>
          <w:szCs w:val="26"/>
        </w:rPr>
        <w:t>сь программа работы смены оздоровительного лагеря с дневным пребыванием детей «Страна чудес»</w:t>
      </w:r>
      <w:r w:rsidR="00896CDC" w:rsidRPr="00896CDC">
        <w:rPr>
          <w:rFonts w:ascii="Times New Roman" w:hAnsi="Times New Roman" w:cs="Times New Roman"/>
          <w:sz w:val="26"/>
          <w:szCs w:val="26"/>
        </w:rPr>
        <w:t xml:space="preserve">, </w:t>
      </w:r>
      <w:r w:rsidR="00896CDC" w:rsidRPr="00896CDC">
        <w:rPr>
          <w:rFonts w:ascii="Times New Roman" w:hAnsi="Times New Roman" w:cs="Times New Roman"/>
          <w:bCs/>
          <w:sz w:val="26"/>
          <w:szCs w:val="26"/>
        </w:rPr>
        <w:t>Положение о формах обучения в МБОУ "НОШ №2" г. Чебоксары, Положение о семейном образовании в МБОУ "НОШ №2" г. Чебоксары.</w:t>
      </w:r>
      <w:r w:rsidR="002A089B" w:rsidRPr="00896CDC">
        <w:rPr>
          <w:rFonts w:ascii="Times New Roman" w:hAnsi="Times New Roman" w:cs="Times New Roman"/>
          <w:sz w:val="26"/>
          <w:szCs w:val="26"/>
        </w:rPr>
        <w:t>, корректировалась основная общеобразовательная программа начального общего образования МБОУ «НОШ №2» г. Чебоксары.</w:t>
      </w:r>
    </w:p>
    <w:p w:rsidR="00954F20" w:rsidRPr="00954F20" w:rsidRDefault="00954F20" w:rsidP="000D2AA3">
      <w:pPr>
        <w:pStyle w:val="ParagraphStyle"/>
        <w:ind w:firstLine="567"/>
        <w:jc w:val="both"/>
        <w:rPr>
          <w:rFonts w:ascii="Times New Roman" w:hAnsi="Times New Roman" w:cs="Times New Roman"/>
          <w:sz w:val="26"/>
          <w:szCs w:val="26"/>
        </w:rPr>
      </w:pPr>
      <w:r>
        <w:rPr>
          <w:rFonts w:ascii="Times New Roman" w:hAnsi="Times New Roman" w:cs="Times New Roman"/>
          <w:sz w:val="26"/>
          <w:szCs w:val="26"/>
        </w:rPr>
        <w:t xml:space="preserve">Педагогические советы можно считать отправной точкой к последующим действиям по поставленным задачам на текущий год. </w:t>
      </w:r>
    </w:p>
    <w:p w:rsidR="00BB6727" w:rsidRPr="008F44EB" w:rsidRDefault="00824B2A" w:rsidP="000D2AA3">
      <w:pPr>
        <w:pStyle w:val="ParagraphStyle"/>
        <w:ind w:firstLine="567"/>
        <w:jc w:val="both"/>
        <w:rPr>
          <w:rFonts w:ascii="Times New Roman" w:hAnsi="Times New Roman" w:cs="Times New Roman"/>
          <w:sz w:val="26"/>
          <w:szCs w:val="26"/>
        </w:rPr>
      </w:pPr>
      <w:r w:rsidRPr="008F44EB">
        <w:rPr>
          <w:rFonts w:ascii="Times New Roman" w:hAnsi="Times New Roman" w:cs="Times New Roman"/>
          <w:sz w:val="26"/>
          <w:szCs w:val="26"/>
        </w:rPr>
        <w:t xml:space="preserve">3. </w:t>
      </w:r>
      <w:r w:rsidRPr="008F44EB">
        <w:rPr>
          <w:rFonts w:ascii="Times New Roman" w:hAnsi="Times New Roman" w:cs="Times New Roman"/>
          <w:i/>
          <w:sz w:val="26"/>
          <w:szCs w:val="26"/>
        </w:rPr>
        <w:t>Управляющий совет</w:t>
      </w:r>
      <w:r w:rsidRPr="008F44EB">
        <w:rPr>
          <w:rFonts w:ascii="Times New Roman" w:hAnsi="Times New Roman" w:cs="Times New Roman"/>
          <w:sz w:val="26"/>
          <w:szCs w:val="26"/>
        </w:rPr>
        <w:t xml:space="preserve"> </w:t>
      </w:r>
    </w:p>
    <w:p w:rsidR="00824B2A" w:rsidRPr="008F44EB" w:rsidRDefault="00954F20" w:rsidP="000D2AA3">
      <w:pPr>
        <w:pStyle w:val="ParagraphStyle"/>
        <w:ind w:firstLine="567"/>
        <w:jc w:val="both"/>
        <w:rPr>
          <w:rFonts w:ascii="Times New Roman" w:hAnsi="Times New Roman" w:cs="Times New Roman"/>
          <w:sz w:val="26"/>
          <w:szCs w:val="26"/>
        </w:rPr>
      </w:pPr>
      <w:r w:rsidRPr="008F44EB">
        <w:rPr>
          <w:rFonts w:ascii="Times New Roman" w:hAnsi="Times New Roman" w:cs="Times New Roman"/>
          <w:sz w:val="26"/>
          <w:szCs w:val="26"/>
        </w:rPr>
        <w:t>Управляющий совет школы является высшим коллегиальном органом самоуправлени</w:t>
      </w:r>
      <w:r w:rsidR="00D52430" w:rsidRPr="008F44EB">
        <w:rPr>
          <w:rFonts w:ascii="Times New Roman" w:hAnsi="Times New Roman" w:cs="Times New Roman"/>
          <w:sz w:val="26"/>
          <w:szCs w:val="26"/>
        </w:rPr>
        <w:t>я школы.</w:t>
      </w:r>
      <w:r w:rsidR="00D83734" w:rsidRPr="008F44EB">
        <w:rPr>
          <w:rFonts w:ascii="Times New Roman" w:hAnsi="Times New Roman" w:cs="Times New Roman"/>
          <w:sz w:val="26"/>
          <w:szCs w:val="26"/>
        </w:rPr>
        <w:t xml:space="preserve"> Управляющий совет связывает всех участников образовательного процесса. Работа совета в 2019 году была направлена на достижение следующей цели: совершенствовать организационную культуру управления МБОУ «НОШ №2» г.Чебоксары и образовательным процессом через создание условий для развития самоуправления и открытости образовательного процесса</w:t>
      </w:r>
      <w:r w:rsidR="00D52430" w:rsidRPr="008F44EB">
        <w:rPr>
          <w:rFonts w:ascii="Times New Roman" w:hAnsi="Times New Roman" w:cs="Times New Roman"/>
          <w:sz w:val="26"/>
          <w:szCs w:val="26"/>
        </w:rPr>
        <w:t xml:space="preserve"> </w:t>
      </w:r>
      <w:r w:rsidRPr="008F44EB">
        <w:rPr>
          <w:rFonts w:ascii="Times New Roman" w:hAnsi="Times New Roman" w:cs="Times New Roman"/>
          <w:sz w:val="26"/>
          <w:szCs w:val="26"/>
        </w:rPr>
        <w:t>В 201</w:t>
      </w:r>
      <w:r w:rsidR="008F44EB">
        <w:rPr>
          <w:rFonts w:ascii="Times New Roman" w:hAnsi="Times New Roman" w:cs="Times New Roman"/>
          <w:sz w:val="26"/>
          <w:szCs w:val="26"/>
        </w:rPr>
        <w:t>9</w:t>
      </w:r>
      <w:r w:rsidRPr="008F44EB">
        <w:rPr>
          <w:rFonts w:ascii="Times New Roman" w:hAnsi="Times New Roman" w:cs="Times New Roman"/>
          <w:sz w:val="26"/>
          <w:szCs w:val="26"/>
        </w:rPr>
        <w:t xml:space="preserve"> году </w:t>
      </w:r>
      <w:r w:rsidR="00D52430" w:rsidRPr="008F44EB">
        <w:rPr>
          <w:rFonts w:ascii="Times New Roman" w:hAnsi="Times New Roman" w:cs="Times New Roman"/>
          <w:sz w:val="26"/>
          <w:szCs w:val="26"/>
        </w:rPr>
        <w:t xml:space="preserve">согласно компетенции </w:t>
      </w:r>
      <w:r w:rsidR="00824B2A" w:rsidRPr="008F44EB">
        <w:rPr>
          <w:rFonts w:ascii="Times New Roman" w:hAnsi="Times New Roman" w:cs="Times New Roman"/>
          <w:sz w:val="26"/>
          <w:szCs w:val="26"/>
        </w:rPr>
        <w:t>Управляющего совета</w:t>
      </w:r>
      <w:r w:rsidR="00D52430" w:rsidRPr="008F44EB">
        <w:rPr>
          <w:rFonts w:ascii="Times New Roman" w:hAnsi="Times New Roman" w:cs="Times New Roman"/>
          <w:sz w:val="26"/>
          <w:szCs w:val="26"/>
        </w:rPr>
        <w:t xml:space="preserve"> школы решались следующие вопросы</w:t>
      </w:r>
      <w:r w:rsidR="00824B2A" w:rsidRPr="008F44EB">
        <w:rPr>
          <w:rFonts w:ascii="Times New Roman" w:hAnsi="Times New Roman" w:cs="Times New Roman"/>
          <w:sz w:val="26"/>
          <w:szCs w:val="26"/>
        </w:rPr>
        <w:t>:</w:t>
      </w:r>
      <w:r w:rsidR="004271CC" w:rsidRPr="008F44EB">
        <w:rPr>
          <w:rFonts w:ascii="Times New Roman" w:hAnsi="Times New Roman" w:cs="Times New Roman"/>
          <w:sz w:val="26"/>
          <w:szCs w:val="26"/>
        </w:rPr>
        <w:t xml:space="preserve"> </w:t>
      </w:r>
      <w:r w:rsidR="00824B2A" w:rsidRPr="008F44EB">
        <w:rPr>
          <w:rFonts w:ascii="Times New Roman" w:hAnsi="Times New Roman" w:cs="Times New Roman"/>
          <w:sz w:val="26"/>
          <w:szCs w:val="26"/>
        </w:rPr>
        <w:t>определение основных направл</w:t>
      </w:r>
      <w:r w:rsidR="004271CC" w:rsidRPr="008F44EB">
        <w:rPr>
          <w:rFonts w:ascii="Times New Roman" w:hAnsi="Times New Roman" w:cs="Times New Roman"/>
          <w:sz w:val="26"/>
          <w:szCs w:val="26"/>
        </w:rPr>
        <w:t>ений развития Школы</w:t>
      </w:r>
      <w:r w:rsidR="00C4043F" w:rsidRPr="008F44EB">
        <w:rPr>
          <w:rFonts w:ascii="Times New Roman" w:hAnsi="Times New Roman" w:cs="Times New Roman"/>
          <w:sz w:val="26"/>
          <w:szCs w:val="26"/>
        </w:rPr>
        <w:t>,</w:t>
      </w:r>
      <w:r w:rsidR="004271CC" w:rsidRPr="008F44EB">
        <w:rPr>
          <w:rFonts w:ascii="Times New Roman" w:hAnsi="Times New Roman" w:cs="Times New Roman"/>
          <w:sz w:val="26"/>
          <w:szCs w:val="26"/>
        </w:rPr>
        <w:t xml:space="preserve"> </w:t>
      </w:r>
      <w:r w:rsidR="00824B2A" w:rsidRPr="008F44EB">
        <w:rPr>
          <w:rFonts w:ascii="Times New Roman" w:hAnsi="Times New Roman" w:cs="Times New Roman"/>
          <w:sz w:val="26"/>
          <w:szCs w:val="26"/>
        </w:rPr>
        <w:t>установление требований к одежде обучающихся сов</w:t>
      </w:r>
      <w:r w:rsidR="004271CC" w:rsidRPr="008F44EB">
        <w:rPr>
          <w:rFonts w:ascii="Times New Roman" w:hAnsi="Times New Roman" w:cs="Times New Roman"/>
          <w:sz w:val="26"/>
          <w:szCs w:val="26"/>
        </w:rPr>
        <w:t xml:space="preserve">местно с педагогическим советом, </w:t>
      </w:r>
      <w:r w:rsidR="00824B2A" w:rsidRPr="008F44EB">
        <w:rPr>
          <w:rFonts w:ascii="Times New Roman" w:hAnsi="Times New Roman" w:cs="Times New Roman"/>
          <w:sz w:val="26"/>
          <w:szCs w:val="26"/>
        </w:rPr>
        <w:t>контроль за созданием необходимых условий для охраны и укрепления здоровья, о</w:t>
      </w:r>
      <w:r w:rsidR="004271CC" w:rsidRPr="008F44EB">
        <w:rPr>
          <w:rFonts w:ascii="Times New Roman" w:hAnsi="Times New Roman" w:cs="Times New Roman"/>
          <w:sz w:val="26"/>
          <w:szCs w:val="26"/>
        </w:rPr>
        <w:t xml:space="preserve">рганизацией питания обучающихся, </w:t>
      </w:r>
      <w:r w:rsidR="00824B2A" w:rsidRPr="008F44EB">
        <w:rPr>
          <w:rFonts w:ascii="Times New Roman" w:hAnsi="Times New Roman" w:cs="Times New Roman"/>
          <w:sz w:val="26"/>
          <w:szCs w:val="26"/>
        </w:rPr>
        <w:t xml:space="preserve"> контроль за созданием условий для занятий обучающихся</w:t>
      </w:r>
      <w:r w:rsidR="004271CC" w:rsidRPr="008F44EB">
        <w:rPr>
          <w:rFonts w:ascii="Times New Roman" w:hAnsi="Times New Roman" w:cs="Times New Roman"/>
          <w:sz w:val="26"/>
          <w:szCs w:val="26"/>
        </w:rPr>
        <w:t xml:space="preserve"> физической культурой и спортом, </w:t>
      </w:r>
      <w:r w:rsidR="00824B2A" w:rsidRPr="008F44EB">
        <w:rPr>
          <w:rFonts w:ascii="Times New Roman" w:hAnsi="Times New Roman" w:cs="Times New Roman"/>
          <w:sz w:val="26"/>
          <w:szCs w:val="26"/>
        </w:rPr>
        <w:t xml:space="preserve"> привлечение добровольных имущественных взносов, пожертвований и других не запрещенных законом поступлений;</w:t>
      </w:r>
    </w:p>
    <w:p w:rsidR="00481203" w:rsidRPr="00CF01C2" w:rsidRDefault="00572249" w:rsidP="000D2AA3">
      <w:pPr>
        <w:pStyle w:val="ae"/>
        <w:ind w:left="0" w:firstLine="567"/>
        <w:jc w:val="both"/>
        <w:rPr>
          <w:sz w:val="26"/>
          <w:szCs w:val="26"/>
        </w:rPr>
      </w:pPr>
      <w:r w:rsidRPr="00CF01C2">
        <w:rPr>
          <w:sz w:val="26"/>
          <w:szCs w:val="26"/>
        </w:rPr>
        <w:t>Представители Педагогического совета, Управляющего совета школы, родительской общественности принимали участие в общешкольных родительских собраниях, становились членами жюри школьных мероприятий, праздничных и спортивных мероприятий школы, в самоуправлении школы и успешно решали задачи стратегического планирования, определения приоритетов развития школы и материально-технического обеспечения.</w:t>
      </w:r>
    </w:p>
    <w:p w:rsidR="008F0895" w:rsidRPr="00113280" w:rsidRDefault="00572249" w:rsidP="000D2AA3">
      <w:pPr>
        <w:pStyle w:val="ae"/>
        <w:ind w:left="0" w:firstLine="567"/>
        <w:jc w:val="both"/>
        <w:rPr>
          <w:sz w:val="26"/>
          <w:szCs w:val="26"/>
        </w:rPr>
      </w:pPr>
      <w:r w:rsidRPr="00CF01C2">
        <w:rPr>
          <w:sz w:val="26"/>
          <w:szCs w:val="26"/>
        </w:rPr>
        <w:t>Вопросы методического обеспечения реализации основной образовательной программы и совершенствования образовательного процесса рассматриваются на заседаниях Методических объединений учителей. В 201</w:t>
      </w:r>
      <w:r w:rsidR="005D7DE3">
        <w:rPr>
          <w:sz w:val="26"/>
          <w:szCs w:val="26"/>
        </w:rPr>
        <w:t>9</w:t>
      </w:r>
      <w:r w:rsidRPr="00CF01C2">
        <w:rPr>
          <w:sz w:val="26"/>
          <w:szCs w:val="26"/>
        </w:rPr>
        <w:t xml:space="preserve"> году в школе сформировано 5 методических объединений учителей: методическое объединение учителей начальных классов</w:t>
      </w:r>
      <w:r w:rsidR="005D7DE3">
        <w:rPr>
          <w:sz w:val="26"/>
          <w:szCs w:val="26"/>
        </w:rPr>
        <w:t>, работающих по УМК «Гармония»</w:t>
      </w:r>
      <w:r w:rsidRPr="00CF01C2">
        <w:rPr>
          <w:sz w:val="26"/>
          <w:szCs w:val="26"/>
        </w:rPr>
        <w:t>,</w:t>
      </w:r>
      <w:r w:rsidR="005D7DE3">
        <w:rPr>
          <w:sz w:val="26"/>
          <w:szCs w:val="26"/>
        </w:rPr>
        <w:t xml:space="preserve"> </w:t>
      </w:r>
      <w:r w:rsidR="005D7DE3" w:rsidRPr="00CF01C2">
        <w:rPr>
          <w:sz w:val="26"/>
          <w:szCs w:val="26"/>
        </w:rPr>
        <w:t xml:space="preserve"> методическое объединение учителей начальных классов</w:t>
      </w:r>
      <w:r w:rsidR="005D7DE3">
        <w:rPr>
          <w:sz w:val="26"/>
          <w:szCs w:val="26"/>
        </w:rPr>
        <w:t xml:space="preserve">, работающих по УМК «Начальная инновационная школа», </w:t>
      </w:r>
      <w:r w:rsidRPr="00CF01C2">
        <w:rPr>
          <w:sz w:val="26"/>
          <w:szCs w:val="26"/>
        </w:rPr>
        <w:t xml:space="preserve">методическое объединение учителей английского и </w:t>
      </w:r>
      <w:r w:rsidR="00C87D67">
        <w:rPr>
          <w:sz w:val="26"/>
          <w:szCs w:val="26"/>
        </w:rPr>
        <w:t>родных</w:t>
      </w:r>
      <w:r w:rsidRPr="00CF01C2">
        <w:rPr>
          <w:sz w:val="26"/>
          <w:szCs w:val="26"/>
        </w:rPr>
        <w:t xml:space="preserve"> языков, методическое объединение  учителей изобразительного исскуства, музыки, технологии, методическое объединен</w:t>
      </w:r>
      <w:r w:rsidR="005D7DE3">
        <w:rPr>
          <w:sz w:val="26"/>
          <w:szCs w:val="26"/>
        </w:rPr>
        <w:t>ие учителей физической культуры</w:t>
      </w:r>
      <w:r w:rsidRPr="00CF01C2">
        <w:rPr>
          <w:sz w:val="26"/>
          <w:szCs w:val="26"/>
        </w:rPr>
        <w:t xml:space="preserve">. </w:t>
      </w:r>
      <w:r w:rsidR="008F0895" w:rsidRPr="00CF01C2">
        <w:rPr>
          <w:sz w:val="26"/>
          <w:szCs w:val="26"/>
        </w:rPr>
        <w:t xml:space="preserve"> Методическими объединениями решались вопросы реализации федеральных </w:t>
      </w:r>
      <w:r w:rsidR="008F0895" w:rsidRPr="00CF01C2">
        <w:rPr>
          <w:sz w:val="26"/>
          <w:szCs w:val="26"/>
        </w:rPr>
        <w:lastRenderedPageBreak/>
        <w:t xml:space="preserve">государственных образовательных стандартов, реализация системно-деятельностного подхода в </w:t>
      </w:r>
      <w:r w:rsidR="008F0895" w:rsidRPr="00113280">
        <w:rPr>
          <w:sz w:val="26"/>
          <w:szCs w:val="26"/>
        </w:rPr>
        <w:t xml:space="preserve">организации деятельности обучающихся на уроке и во внеурочной деятельности. </w:t>
      </w:r>
    </w:p>
    <w:p w:rsidR="00EC51B7" w:rsidRPr="00113280" w:rsidRDefault="00EC51B7" w:rsidP="000D2AA3">
      <w:pPr>
        <w:pStyle w:val="ae"/>
        <w:ind w:left="0" w:firstLine="567"/>
        <w:jc w:val="both"/>
        <w:rPr>
          <w:b/>
          <w:i/>
          <w:sz w:val="26"/>
          <w:szCs w:val="26"/>
        </w:rPr>
      </w:pPr>
      <w:r w:rsidRPr="00113280">
        <w:rPr>
          <w:b/>
          <w:i/>
          <w:sz w:val="26"/>
          <w:szCs w:val="26"/>
        </w:rPr>
        <w:t>Планы коллегиальных органов в 201</w:t>
      </w:r>
      <w:r w:rsidR="005D7DE3">
        <w:rPr>
          <w:b/>
          <w:i/>
          <w:sz w:val="26"/>
          <w:szCs w:val="26"/>
        </w:rPr>
        <w:t>9</w:t>
      </w:r>
      <w:r w:rsidRPr="00113280">
        <w:rPr>
          <w:b/>
          <w:i/>
          <w:sz w:val="26"/>
          <w:szCs w:val="26"/>
        </w:rPr>
        <w:t xml:space="preserve"> году реализованы в полном объеме. </w:t>
      </w:r>
    </w:p>
    <w:p w:rsidR="00C4754F" w:rsidRPr="003F5C30" w:rsidRDefault="00EC51B7" w:rsidP="003E2B5C">
      <w:pPr>
        <w:pStyle w:val="ae"/>
        <w:ind w:left="0" w:firstLine="567"/>
        <w:jc w:val="both"/>
        <w:rPr>
          <w:b/>
          <w:sz w:val="26"/>
          <w:szCs w:val="26"/>
        </w:rPr>
      </w:pPr>
      <w:r w:rsidRPr="00113280">
        <w:rPr>
          <w:b/>
          <w:i/>
          <w:iCs/>
          <w:sz w:val="26"/>
          <w:szCs w:val="26"/>
        </w:rPr>
        <w:t xml:space="preserve">Современная система управления в школе позволяет педагогическому коллективу, общественности, родителям принимать активное участие в управлении образовательным учреждением и успешно решать задачи стратегического планирования, определения приоритетов развития школы и материально-технического обеспечения.  </w:t>
      </w:r>
      <w:r w:rsidR="008F0895" w:rsidRPr="00113280">
        <w:rPr>
          <w:b/>
          <w:i/>
          <w:sz w:val="26"/>
          <w:szCs w:val="26"/>
        </w:rPr>
        <w:t>В следующем году в школе будет продолжена практика коллегиального обсуждения путей развития образовательной системы школы, совершенствования основной образовательной программы начального общего образования, выбора предметов части учебного плана, формируемой участниками образовательных отношений.</w:t>
      </w:r>
      <w:r w:rsidR="00C4754F" w:rsidRPr="003F5C30">
        <w:rPr>
          <w:b/>
          <w:sz w:val="26"/>
          <w:szCs w:val="26"/>
        </w:rPr>
        <w:br w:type="page"/>
      </w:r>
    </w:p>
    <w:p w:rsidR="001650AD" w:rsidRPr="00C27D89" w:rsidRDefault="00954E8A" w:rsidP="000D2AA3">
      <w:pPr>
        <w:pStyle w:val="ae"/>
        <w:numPr>
          <w:ilvl w:val="1"/>
          <w:numId w:val="1"/>
        </w:numPr>
        <w:ind w:left="0" w:firstLine="567"/>
        <w:jc w:val="center"/>
        <w:rPr>
          <w:sz w:val="26"/>
          <w:szCs w:val="26"/>
        </w:rPr>
      </w:pPr>
      <w:r w:rsidRPr="00C27D89">
        <w:rPr>
          <w:b/>
          <w:caps/>
          <w:sz w:val="26"/>
          <w:szCs w:val="26"/>
        </w:rPr>
        <w:lastRenderedPageBreak/>
        <w:t>Оценка</w:t>
      </w:r>
      <w:r w:rsidR="001650AD" w:rsidRPr="00C27D89">
        <w:rPr>
          <w:b/>
          <w:caps/>
          <w:sz w:val="26"/>
          <w:szCs w:val="26"/>
        </w:rPr>
        <w:t xml:space="preserve"> организации учебного процесса</w:t>
      </w:r>
    </w:p>
    <w:p w:rsidR="00BB3A5D" w:rsidRPr="00C27D89" w:rsidRDefault="00E715E4" w:rsidP="000D2AA3">
      <w:pPr>
        <w:pStyle w:val="ae"/>
        <w:ind w:left="0" w:firstLine="567"/>
        <w:jc w:val="both"/>
        <w:rPr>
          <w:sz w:val="26"/>
          <w:szCs w:val="26"/>
        </w:rPr>
      </w:pPr>
      <w:r w:rsidRPr="00C27D89">
        <w:rPr>
          <w:sz w:val="26"/>
          <w:szCs w:val="26"/>
        </w:rPr>
        <w:t xml:space="preserve">Муниципальное бюджетное общеобразовательное учреждение «Начальная общеобразовательная школа № 2» города Чебоксары Чувашской Республики является образовательной организацией, осуществляющей деятельность по образовательным программам начального общего образования и программам дополнительного образования. </w:t>
      </w:r>
      <w:r w:rsidR="00C51FC1" w:rsidRPr="00C27D89">
        <w:rPr>
          <w:sz w:val="26"/>
          <w:szCs w:val="26"/>
        </w:rPr>
        <w:t xml:space="preserve"> </w:t>
      </w:r>
    </w:p>
    <w:p w:rsidR="00C51FC1" w:rsidRPr="00C27D89" w:rsidRDefault="00C4550C" w:rsidP="000D2AA3">
      <w:pPr>
        <w:pStyle w:val="ae"/>
        <w:ind w:left="0" w:firstLine="567"/>
        <w:jc w:val="both"/>
        <w:rPr>
          <w:sz w:val="26"/>
          <w:szCs w:val="26"/>
        </w:rPr>
      </w:pPr>
      <w:r w:rsidRPr="00C27D89">
        <w:rPr>
          <w:sz w:val="26"/>
          <w:szCs w:val="26"/>
        </w:rPr>
        <w:t xml:space="preserve">В </w:t>
      </w:r>
      <w:r w:rsidR="00C51FC1" w:rsidRPr="00C27D89">
        <w:rPr>
          <w:sz w:val="26"/>
          <w:szCs w:val="26"/>
        </w:rPr>
        <w:t>201</w:t>
      </w:r>
      <w:r w:rsidR="005D7DE3" w:rsidRPr="00C27D89">
        <w:rPr>
          <w:sz w:val="26"/>
          <w:szCs w:val="26"/>
        </w:rPr>
        <w:t>9</w:t>
      </w:r>
      <w:r w:rsidR="00C51FC1" w:rsidRPr="00C27D89">
        <w:rPr>
          <w:sz w:val="26"/>
          <w:szCs w:val="26"/>
        </w:rPr>
        <w:t xml:space="preserve"> году в школе было скомплектовано 3</w:t>
      </w:r>
      <w:r w:rsidR="005D7DE3" w:rsidRPr="00C27D89">
        <w:rPr>
          <w:sz w:val="26"/>
          <w:szCs w:val="26"/>
        </w:rPr>
        <w:t>4</w:t>
      </w:r>
      <w:r w:rsidR="00C51FC1" w:rsidRPr="00C27D89">
        <w:rPr>
          <w:sz w:val="26"/>
          <w:szCs w:val="26"/>
        </w:rPr>
        <w:t xml:space="preserve"> класс</w:t>
      </w:r>
      <w:r w:rsidRPr="00C27D89">
        <w:rPr>
          <w:sz w:val="26"/>
          <w:szCs w:val="26"/>
        </w:rPr>
        <w:t>а</w:t>
      </w:r>
      <w:r w:rsidR="00C51FC1" w:rsidRPr="00C27D89">
        <w:rPr>
          <w:sz w:val="26"/>
          <w:szCs w:val="26"/>
        </w:rPr>
        <w:t>-комплект</w:t>
      </w:r>
      <w:r w:rsidRPr="00C27D89">
        <w:rPr>
          <w:sz w:val="26"/>
          <w:szCs w:val="26"/>
        </w:rPr>
        <w:t>а</w:t>
      </w:r>
      <w:r w:rsidR="00C51FC1" w:rsidRPr="00C27D89">
        <w:rPr>
          <w:sz w:val="26"/>
          <w:szCs w:val="26"/>
        </w:rPr>
        <w:t xml:space="preserve">, с общей численностью обучающихся – </w:t>
      </w:r>
      <w:r w:rsidR="005D7DE3" w:rsidRPr="00C27D89">
        <w:rPr>
          <w:sz w:val="26"/>
          <w:szCs w:val="26"/>
        </w:rPr>
        <w:t>947</w:t>
      </w:r>
      <w:r w:rsidR="00C51FC1" w:rsidRPr="00C27D89">
        <w:rPr>
          <w:sz w:val="26"/>
          <w:szCs w:val="26"/>
        </w:rPr>
        <w:t xml:space="preserve"> человек. </w:t>
      </w:r>
    </w:p>
    <w:p w:rsidR="00D7372F" w:rsidRPr="00C27D89" w:rsidRDefault="00D7372F" w:rsidP="000D2AA3">
      <w:pPr>
        <w:pStyle w:val="ae"/>
        <w:ind w:left="0" w:firstLine="567"/>
        <w:jc w:val="both"/>
        <w:rPr>
          <w:sz w:val="26"/>
          <w:szCs w:val="26"/>
        </w:rPr>
      </w:pPr>
      <w:r w:rsidRPr="00C27D89">
        <w:rPr>
          <w:sz w:val="26"/>
          <w:szCs w:val="26"/>
        </w:rPr>
        <w:t xml:space="preserve">Образовательная деятельность в школе осуществлялась на русском языке – государственном языке Российской Федерации, также по желанию родителей/законных представителей обучающихся изучался чувашский язык – государственный язык Чувашской Республики в соответствии с Законом Чувашской Республики от 30.07.2013 года № 50 «Об образовании в Чувашской Республике». Все обучающиеся школы имели возможность изучать родной язык. </w:t>
      </w:r>
    </w:p>
    <w:p w:rsidR="00C27D89" w:rsidRPr="00C27D89" w:rsidRDefault="00C27D89" w:rsidP="000D2AA3">
      <w:pPr>
        <w:pStyle w:val="ae"/>
        <w:ind w:left="0" w:firstLine="567"/>
        <w:jc w:val="both"/>
        <w:rPr>
          <w:sz w:val="26"/>
          <w:szCs w:val="26"/>
        </w:rPr>
      </w:pPr>
      <w:r w:rsidRPr="00C27D89">
        <w:rPr>
          <w:sz w:val="26"/>
          <w:szCs w:val="26"/>
        </w:rPr>
        <w:t>Согласно Закону Российской Федерации "Об образовании в Российской Федерации" предусмотрено обучение по следующим формам: очное, заочное, очно-заочное (на 31.12.2019 г. - очное - 943 обучающихся, очно-заочное - 2 обучающихся, индивидуальное обучение на дому – 2 обучающихся).</w:t>
      </w:r>
    </w:p>
    <w:p w:rsidR="00D7372F" w:rsidRPr="00CF01C2" w:rsidRDefault="00D7372F" w:rsidP="000D2AA3">
      <w:pPr>
        <w:pStyle w:val="ae"/>
        <w:ind w:left="0" w:firstLine="567"/>
        <w:jc w:val="both"/>
        <w:rPr>
          <w:sz w:val="26"/>
          <w:szCs w:val="26"/>
        </w:rPr>
      </w:pPr>
      <w:r w:rsidRPr="00C27D89">
        <w:rPr>
          <w:sz w:val="26"/>
          <w:szCs w:val="26"/>
        </w:rPr>
        <w:t>Образовательная деятельность по общеобразовательным</w:t>
      </w:r>
      <w:r w:rsidRPr="00CF01C2">
        <w:rPr>
          <w:sz w:val="26"/>
          <w:szCs w:val="26"/>
        </w:rPr>
        <w:t xml:space="preserve"> программам организуется в соответствии с расписанием учебных занятий, которое строится на основе требований  САНПиН. Расписание составлялось с учетом дневной и недельной умственной работоспособности обучающихся и шкалой трудности учебных предметов.</w:t>
      </w:r>
    </w:p>
    <w:p w:rsidR="00C51FC1" w:rsidRDefault="00C51FC1" w:rsidP="000D2AA3">
      <w:pPr>
        <w:pStyle w:val="ae"/>
        <w:ind w:left="0" w:firstLine="567"/>
        <w:jc w:val="both"/>
        <w:rPr>
          <w:sz w:val="26"/>
          <w:szCs w:val="26"/>
        </w:rPr>
      </w:pPr>
      <w:r w:rsidRPr="00CF01C2">
        <w:rPr>
          <w:sz w:val="26"/>
          <w:szCs w:val="26"/>
        </w:rPr>
        <w:t>Образовательная деятельность школы  строилась  по пятидневной рабочей неделе. Продолжительность урока в 1 классах составляла 35 минут (1, 2 четверть), 40 минут (3, 4 четверть), во 2-4 классах продолжительность урока составляла 45 минут. Начало занятий  с 8 часов 00 минут. Периодичность и продолжительность каникул в течение  учебного  года  устанавливалась в соответствии с годовым календарным графиком  работы с учетом требований действующего законодательства.</w:t>
      </w:r>
    </w:p>
    <w:p w:rsidR="00C27D89" w:rsidRPr="00CF01C2" w:rsidRDefault="00C27D89" w:rsidP="000D2AA3">
      <w:pPr>
        <w:pStyle w:val="ae"/>
        <w:ind w:left="0" w:firstLine="567"/>
        <w:jc w:val="both"/>
        <w:rPr>
          <w:sz w:val="26"/>
          <w:szCs w:val="26"/>
        </w:rPr>
      </w:pPr>
    </w:p>
    <w:p w:rsidR="00C51FC1" w:rsidRPr="00CF01C2" w:rsidRDefault="00AC6804" w:rsidP="000D2AA3">
      <w:pPr>
        <w:pStyle w:val="ae"/>
        <w:ind w:left="0" w:firstLine="567"/>
        <w:jc w:val="both"/>
        <w:rPr>
          <w:sz w:val="26"/>
          <w:szCs w:val="26"/>
        </w:rPr>
      </w:pPr>
      <w:r w:rsidRPr="00CF01C2">
        <w:rPr>
          <w:sz w:val="26"/>
          <w:szCs w:val="26"/>
        </w:rPr>
        <w:t>Вся работа школы в 201</w:t>
      </w:r>
      <w:r w:rsidR="005D7DE3">
        <w:rPr>
          <w:sz w:val="26"/>
          <w:szCs w:val="26"/>
        </w:rPr>
        <w:t>9</w:t>
      </w:r>
      <w:r w:rsidR="00C51FC1" w:rsidRPr="00CF01C2">
        <w:rPr>
          <w:sz w:val="26"/>
          <w:szCs w:val="26"/>
        </w:rPr>
        <w:t xml:space="preserve"> году проводилась в соответствии с утвержденным планом учебно-воспитательной работы. </w:t>
      </w:r>
    </w:p>
    <w:p w:rsidR="00BB3A5D" w:rsidRPr="00CF01C2" w:rsidRDefault="00030B4B" w:rsidP="000D2AA3">
      <w:pPr>
        <w:pStyle w:val="ae"/>
        <w:ind w:left="0" w:firstLine="567"/>
        <w:jc w:val="both"/>
        <w:rPr>
          <w:sz w:val="26"/>
          <w:szCs w:val="26"/>
        </w:rPr>
      </w:pPr>
      <w:r w:rsidRPr="00CF01C2">
        <w:rPr>
          <w:sz w:val="26"/>
          <w:szCs w:val="26"/>
        </w:rPr>
        <w:t>Образовательная деятельность осуществлялась через реализацию программ:</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3131"/>
        <w:gridCol w:w="1518"/>
      </w:tblGrid>
      <w:tr w:rsidR="00030B4B" w:rsidRPr="00CF01C2" w:rsidTr="00D7372F">
        <w:tc>
          <w:tcPr>
            <w:tcW w:w="2515" w:type="pct"/>
            <w:tcBorders>
              <w:top w:val="single" w:sz="4" w:space="0" w:color="auto"/>
              <w:left w:val="single" w:sz="4" w:space="0" w:color="auto"/>
              <w:bottom w:val="single" w:sz="4" w:space="0" w:color="auto"/>
              <w:right w:val="single" w:sz="4" w:space="0" w:color="auto"/>
            </w:tcBorders>
          </w:tcPr>
          <w:p w:rsidR="00030B4B" w:rsidRPr="00CF01C2" w:rsidRDefault="00030B4B" w:rsidP="000D2AA3">
            <w:pPr>
              <w:jc w:val="both"/>
              <w:rPr>
                <w:sz w:val="26"/>
                <w:szCs w:val="26"/>
              </w:rPr>
            </w:pPr>
            <w:r w:rsidRPr="00CF01C2">
              <w:rPr>
                <w:sz w:val="26"/>
                <w:szCs w:val="26"/>
              </w:rPr>
              <w:t>Образовательные  системы</w:t>
            </w:r>
          </w:p>
        </w:tc>
        <w:tc>
          <w:tcPr>
            <w:tcW w:w="1673" w:type="pct"/>
            <w:tcBorders>
              <w:top w:val="single" w:sz="4" w:space="0" w:color="auto"/>
              <w:left w:val="single" w:sz="4" w:space="0" w:color="auto"/>
              <w:bottom w:val="single" w:sz="4" w:space="0" w:color="auto"/>
              <w:right w:val="single" w:sz="4" w:space="0" w:color="auto"/>
            </w:tcBorders>
          </w:tcPr>
          <w:p w:rsidR="00030B4B" w:rsidRPr="00CF01C2" w:rsidRDefault="00030B4B" w:rsidP="000D2AA3">
            <w:pPr>
              <w:jc w:val="both"/>
              <w:rPr>
                <w:sz w:val="26"/>
                <w:szCs w:val="26"/>
              </w:rPr>
            </w:pPr>
            <w:r w:rsidRPr="00CF01C2">
              <w:rPr>
                <w:sz w:val="26"/>
                <w:szCs w:val="26"/>
              </w:rPr>
              <w:t>Классы</w:t>
            </w:r>
          </w:p>
        </w:tc>
        <w:tc>
          <w:tcPr>
            <w:tcW w:w="811" w:type="pct"/>
            <w:tcBorders>
              <w:top w:val="single" w:sz="4" w:space="0" w:color="auto"/>
              <w:left w:val="single" w:sz="4" w:space="0" w:color="auto"/>
              <w:bottom w:val="single" w:sz="4" w:space="0" w:color="auto"/>
              <w:right w:val="single" w:sz="4" w:space="0" w:color="auto"/>
            </w:tcBorders>
          </w:tcPr>
          <w:p w:rsidR="00030B4B" w:rsidRPr="00CF01C2" w:rsidRDefault="00030B4B" w:rsidP="000D2AA3">
            <w:pPr>
              <w:jc w:val="both"/>
              <w:rPr>
                <w:sz w:val="26"/>
                <w:szCs w:val="26"/>
              </w:rPr>
            </w:pPr>
            <w:r w:rsidRPr="00CF01C2">
              <w:rPr>
                <w:sz w:val="26"/>
                <w:szCs w:val="26"/>
              </w:rPr>
              <w:t>Количество  классов</w:t>
            </w:r>
          </w:p>
        </w:tc>
      </w:tr>
      <w:tr w:rsidR="00030B4B" w:rsidRPr="00CF01C2" w:rsidTr="00D7372F">
        <w:tc>
          <w:tcPr>
            <w:tcW w:w="2515" w:type="pct"/>
            <w:tcBorders>
              <w:top w:val="single" w:sz="4" w:space="0" w:color="auto"/>
              <w:left w:val="single" w:sz="4" w:space="0" w:color="auto"/>
              <w:bottom w:val="single" w:sz="4" w:space="0" w:color="auto"/>
              <w:right w:val="single" w:sz="4" w:space="0" w:color="auto"/>
            </w:tcBorders>
          </w:tcPr>
          <w:p w:rsidR="00030B4B" w:rsidRPr="00CF01C2" w:rsidRDefault="00030B4B" w:rsidP="005D7DE3">
            <w:pPr>
              <w:jc w:val="both"/>
              <w:rPr>
                <w:sz w:val="26"/>
                <w:szCs w:val="26"/>
              </w:rPr>
            </w:pPr>
            <w:r w:rsidRPr="00CF01C2">
              <w:rPr>
                <w:sz w:val="26"/>
                <w:szCs w:val="26"/>
              </w:rPr>
              <w:t>«</w:t>
            </w:r>
            <w:r w:rsidR="005D7DE3">
              <w:rPr>
                <w:sz w:val="26"/>
                <w:szCs w:val="26"/>
              </w:rPr>
              <w:t>Гармония</w:t>
            </w:r>
            <w:r w:rsidRPr="00CF01C2">
              <w:rPr>
                <w:sz w:val="26"/>
                <w:szCs w:val="26"/>
              </w:rPr>
              <w:t>»</w:t>
            </w:r>
          </w:p>
        </w:tc>
        <w:tc>
          <w:tcPr>
            <w:tcW w:w="1673" w:type="pct"/>
            <w:tcBorders>
              <w:top w:val="single" w:sz="4" w:space="0" w:color="auto"/>
              <w:left w:val="single" w:sz="4" w:space="0" w:color="auto"/>
              <w:bottom w:val="single" w:sz="4" w:space="0" w:color="auto"/>
              <w:right w:val="single" w:sz="4" w:space="0" w:color="auto"/>
            </w:tcBorders>
          </w:tcPr>
          <w:p w:rsidR="00030B4B" w:rsidRDefault="005D7DE3" w:rsidP="000D2AA3">
            <w:pPr>
              <w:jc w:val="both"/>
              <w:rPr>
                <w:sz w:val="26"/>
                <w:szCs w:val="26"/>
              </w:rPr>
            </w:pPr>
            <w:r>
              <w:rPr>
                <w:sz w:val="26"/>
                <w:szCs w:val="26"/>
              </w:rPr>
              <w:t>1И, 1Л, 1П</w:t>
            </w:r>
          </w:p>
          <w:p w:rsidR="005D7DE3" w:rsidRDefault="005D7DE3" w:rsidP="000D2AA3">
            <w:pPr>
              <w:jc w:val="both"/>
              <w:rPr>
                <w:sz w:val="26"/>
                <w:szCs w:val="26"/>
              </w:rPr>
            </w:pPr>
            <w:r>
              <w:rPr>
                <w:sz w:val="26"/>
                <w:szCs w:val="26"/>
              </w:rPr>
              <w:t>2И, 2Л, 2П</w:t>
            </w:r>
          </w:p>
          <w:p w:rsidR="005D7DE3" w:rsidRDefault="005D7DE3" w:rsidP="000D2AA3">
            <w:pPr>
              <w:jc w:val="both"/>
              <w:rPr>
                <w:sz w:val="26"/>
                <w:szCs w:val="26"/>
              </w:rPr>
            </w:pPr>
            <w:r>
              <w:rPr>
                <w:sz w:val="26"/>
                <w:szCs w:val="26"/>
              </w:rPr>
              <w:t>3И, 3Л, 3М</w:t>
            </w:r>
          </w:p>
          <w:p w:rsidR="005D7DE3" w:rsidRPr="00CF01C2" w:rsidRDefault="005D7DE3" w:rsidP="000D2AA3">
            <w:pPr>
              <w:jc w:val="both"/>
              <w:rPr>
                <w:sz w:val="26"/>
                <w:szCs w:val="26"/>
              </w:rPr>
            </w:pPr>
            <w:r>
              <w:rPr>
                <w:sz w:val="26"/>
                <w:szCs w:val="26"/>
              </w:rPr>
              <w:t xml:space="preserve">4Л, 4П, 4Т </w:t>
            </w:r>
          </w:p>
        </w:tc>
        <w:tc>
          <w:tcPr>
            <w:tcW w:w="811" w:type="pct"/>
            <w:tcBorders>
              <w:top w:val="single" w:sz="4" w:space="0" w:color="auto"/>
              <w:left w:val="single" w:sz="4" w:space="0" w:color="auto"/>
              <w:bottom w:val="single" w:sz="4" w:space="0" w:color="auto"/>
              <w:right w:val="single" w:sz="4" w:space="0" w:color="auto"/>
            </w:tcBorders>
          </w:tcPr>
          <w:p w:rsidR="00030B4B" w:rsidRPr="00CF01C2" w:rsidRDefault="005D7DE3" w:rsidP="000D2AA3">
            <w:pPr>
              <w:jc w:val="both"/>
              <w:rPr>
                <w:sz w:val="26"/>
                <w:szCs w:val="26"/>
              </w:rPr>
            </w:pPr>
            <w:r>
              <w:rPr>
                <w:sz w:val="26"/>
                <w:szCs w:val="26"/>
              </w:rPr>
              <w:t>12</w:t>
            </w:r>
          </w:p>
        </w:tc>
      </w:tr>
      <w:tr w:rsidR="00030B4B" w:rsidRPr="00CF01C2" w:rsidTr="00D7372F">
        <w:tc>
          <w:tcPr>
            <w:tcW w:w="2515" w:type="pct"/>
            <w:tcBorders>
              <w:top w:val="single" w:sz="4" w:space="0" w:color="auto"/>
              <w:left w:val="single" w:sz="4" w:space="0" w:color="auto"/>
              <w:bottom w:val="single" w:sz="4" w:space="0" w:color="auto"/>
              <w:right w:val="single" w:sz="4" w:space="0" w:color="auto"/>
            </w:tcBorders>
          </w:tcPr>
          <w:p w:rsidR="00030B4B" w:rsidRPr="00CF01C2" w:rsidRDefault="00030B4B" w:rsidP="000D2AA3">
            <w:pPr>
              <w:jc w:val="both"/>
              <w:rPr>
                <w:sz w:val="26"/>
                <w:szCs w:val="26"/>
              </w:rPr>
            </w:pPr>
            <w:r w:rsidRPr="00CF01C2">
              <w:rPr>
                <w:sz w:val="26"/>
                <w:szCs w:val="26"/>
              </w:rPr>
              <w:t>«Перспективная  начальная  школа»</w:t>
            </w:r>
          </w:p>
        </w:tc>
        <w:tc>
          <w:tcPr>
            <w:tcW w:w="1673" w:type="pct"/>
            <w:tcBorders>
              <w:top w:val="single" w:sz="4" w:space="0" w:color="auto"/>
              <w:left w:val="single" w:sz="4" w:space="0" w:color="auto"/>
              <w:bottom w:val="single" w:sz="4" w:space="0" w:color="auto"/>
              <w:right w:val="single" w:sz="4" w:space="0" w:color="auto"/>
            </w:tcBorders>
          </w:tcPr>
          <w:p w:rsidR="00030B4B" w:rsidRPr="00CF01C2" w:rsidRDefault="005D7DE3" w:rsidP="000D2AA3">
            <w:pPr>
              <w:jc w:val="both"/>
              <w:rPr>
                <w:sz w:val="26"/>
                <w:szCs w:val="26"/>
              </w:rPr>
            </w:pPr>
            <w:r>
              <w:rPr>
                <w:sz w:val="26"/>
                <w:szCs w:val="26"/>
              </w:rPr>
              <w:t>4М, 4С</w:t>
            </w:r>
          </w:p>
        </w:tc>
        <w:tc>
          <w:tcPr>
            <w:tcW w:w="811" w:type="pct"/>
            <w:tcBorders>
              <w:top w:val="single" w:sz="4" w:space="0" w:color="auto"/>
              <w:left w:val="single" w:sz="4" w:space="0" w:color="auto"/>
              <w:bottom w:val="single" w:sz="4" w:space="0" w:color="auto"/>
              <w:right w:val="single" w:sz="4" w:space="0" w:color="auto"/>
            </w:tcBorders>
          </w:tcPr>
          <w:p w:rsidR="00030B4B" w:rsidRPr="00CF01C2" w:rsidRDefault="005D7DE3" w:rsidP="000D2AA3">
            <w:pPr>
              <w:jc w:val="both"/>
              <w:rPr>
                <w:sz w:val="26"/>
                <w:szCs w:val="26"/>
              </w:rPr>
            </w:pPr>
            <w:r>
              <w:rPr>
                <w:sz w:val="26"/>
                <w:szCs w:val="26"/>
              </w:rPr>
              <w:t>2</w:t>
            </w:r>
          </w:p>
        </w:tc>
      </w:tr>
      <w:tr w:rsidR="00030B4B" w:rsidRPr="00CF01C2" w:rsidTr="00D7372F">
        <w:tc>
          <w:tcPr>
            <w:tcW w:w="2515" w:type="pct"/>
            <w:tcBorders>
              <w:top w:val="single" w:sz="4" w:space="0" w:color="auto"/>
              <w:left w:val="single" w:sz="4" w:space="0" w:color="auto"/>
              <w:bottom w:val="single" w:sz="4" w:space="0" w:color="auto"/>
              <w:right w:val="single" w:sz="4" w:space="0" w:color="auto"/>
            </w:tcBorders>
          </w:tcPr>
          <w:p w:rsidR="00030B4B" w:rsidRPr="00CF01C2" w:rsidRDefault="00030B4B" w:rsidP="005D7DE3">
            <w:pPr>
              <w:jc w:val="both"/>
              <w:rPr>
                <w:sz w:val="26"/>
                <w:szCs w:val="26"/>
              </w:rPr>
            </w:pPr>
            <w:r w:rsidRPr="00CF01C2">
              <w:rPr>
                <w:sz w:val="26"/>
                <w:szCs w:val="26"/>
              </w:rPr>
              <w:t>«</w:t>
            </w:r>
            <w:r w:rsidR="005D7DE3">
              <w:rPr>
                <w:sz w:val="26"/>
                <w:szCs w:val="26"/>
              </w:rPr>
              <w:t>Начальная инновационная школа</w:t>
            </w:r>
            <w:r w:rsidRPr="00CF01C2">
              <w:rPr>
                <w:sz w:val="26"/>
                <w:szCs w:val="26"/>
              </w:rPr>
              <w:t>»</w:t>
            </w:r>
          </w:p>
        </w:tc>
        <w:tc>
          <w:tcPr>
            <w:tcW w:w="1673" w:type="pct"/>
            <w:tcBorders>
              <w:top w:val="single" w:sz="4" w:space="0" w:color="auto"/>
              <w:left w:val="single" w:sz="4" w:space="0" w:color="auto"/>
              <w:bottom w:val="single" w:sz="4" w:space="0" w:color="auto"/>
              <w:right w:val="single" w:sz="4" w:space="0" w:color="auto"/>
            </w:tcBorders>
          </w:tcPr>
          <w:p w:rsidR="00030B4B" w:rsidRDefault="005D7DE3" w:rsidP="000D2AA3">
            <w:pPr>
              <w:jc w:val="both"/>
              <w:rPr>
                <w:sz w:val="26"/>
                <w:szCs w:val="26"/>
              </w:rPr>
            </w:pPr>
            <w:r>
              <w:rPr>
                <w:sz w:val="26"/>
                <w:szCs w:val="26"/>
              </w:rPr>
              <w:t>1В, 1Д, 1М, 1Н, 1С, 1Т</w:t>
            </w:r>
          </w:p>
          <w:p w:rsidR="005D7DE3" w:rsidRDefault="005D7DE3" w:rsidP="000D2AA3">
            <w:pPr>
              <w:jc w:val="both"/>
              <w:rPr>
                <w:sz w:val="26"/>
                <w:szCs w:val="26"/>
              </w:rPr>
            </w:pPr>
            <w:r>
              <w:rPr>
                <w:sz w:val="26"/>
                <w:szCs w:val="26"/>
              </w:rPr>
              <w:t>2В, 2Д, 2М, 2Н, 2С, 2Т</w:t>
            </w:r>
          </w:p>
          <w:p w:rsidR="005D7DE3" w:rsidRDefault="005D7DE3" w:rsidP="000D2AA3">
            <w:pPr>
              <w:jc w:val="both"/>
              <w:rPr>
                <w:sz w:val="26"/>
                <w:szCs w:val="26"/>
              </w:rPr>
            </w:pPr>
            <w:r>
              <w:rPr>
                <w:sz w:val="26"/>
                <w:szCs w:val="26"/>
              </w:rPr>
              <w:t>3В, 3Д, 3Н, 3П, 3С, 3Т</w:t>
            </w:r>
          </w:p>
          <w:p w:rsidR="005D7DE3" w:rsidRPr="00CF01C2" w:rsidRDefault="005D7DE3" w:rsidP="000D2AA3">
            <w:pPr>
              <w:jc w:val="both"/>
              <w:rPr>
                <w:sz w:val="26"/>
                <w:szCs w:val="26"/>
              </w:rPr>
            </w:pPr>
            <w:r>
              <w:rPr>
                <w:sz w:val="26"/>
                <w:szCs w:val="26"/>
              </w:rPr>
              <w:t>4В, 4И</w:t>
            </w:r>
          </w:p>
        </w:tc>
        <w:tc>
          <w:tcPr>
            <w:tcW w:w="811" w:type="pct"/>
            <w:tcBorders>
              <w:top w:val="single" w:sz="4" w:space="0" w:color="auto"/>
              <w:left w:val="single" w:sz="4" w:space="0" w:color="auto"/>
              <w:bottom w:val="single" w:sz="4" w:space="0" w:color="auto"/>
              <w:right w:val="single" w:sz="4" w:space="0" w:color="auto"/>
            </w:tcBorders>
          </w:tcPr>
          <w:p w:rsidR="00030B4B" w:rsidRPr="00CF01C2" w:rsidRDefault="005D7DE3" w:rsidP="000D2AA3">
            <w:pPr>
              <w:jc w:val="both"/>
              <w:rPr>
                <w:sz w:val="26"/>
                <w:szCs w:val="26"/>
              </w:rPr>
            </w:pPr>
            <w:r>
              <w:rPr>
                <w:sz w:val="26"/>
                <w:szCs w:val="26"/>
              </w:rPr>
              <w:t>20</w:t>
            </w:r>
          </w:p>
        </w:tc>
      </w:tr>
    </w:tbl>
    <w:p w:rsidR="00D7372F" w:rsidRPr="00CF01C2" w:rsidRDefault="00D7372F" w:rsidP="000D2AA3">
      <w:pPr>
        <w:pStyle w:val="ae"/>
        <w:ind w:left="0" w:firstLine="567"/>
        <w:jc w:val="both"/>
        <w:rPr>
          <w:sz w:val="26"/>
          <w:szCs w:val="26"/>
        </w:rPr>
      </w:pPr>
      <w:r w:rsidRPr="00CF01C2">
        <w:rPr>
          <w:sz w:val="26"/>
          <w:szCs w:val="26"/>
        </w:rPr>
        <w:t xml:space="preserve">Самообследование показало, что образовательная деятельность осуществляется в соответствии с положениями Федерального Закона от 29.12.2012 № 273 «Об образовании в Российской Федерации», закона Чувашской Республики от 30.07.2013 № 50 «Об образовании в Чувашской Республике», Порядком </w:t>
      </w:r>
      <w:r w:rsidRPr="00CF01C2">
        <w:rPr>
          <w:sz w:val="26"/>
          <w:szCs w:val="26"/>
        </w:rPr>
        <w:lastRenderedPageBreak/>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и среднего общего образования, утвержденным приказом Минобрнауки России от 30.08.2013 №1015, требованиями САНПиН и другими нормативными документами.</w:t>
      </w:r>
    </w:p>
    <w:p w:rsidR="00B163F2" w:rsidRPr="00CF01C2" w:rsidRDefault="00B163F2" w:rsidP="000D2AA3">
      <w:pPr>
        <w:pStyle w:val="ae"/>
        <w:ind w:left="0" w:firstLine="567"/>
        <w:jc w:val="both"/>
        <w:rPr>
          <w:sz w:val="26"/>
          <w:szCs w:val="26"/>
        </w:rPr>
      </w:pPr>
      <w:r w:rsidRPr="00CF01C2">
        <w:rPr>
          <w:sz w:val="26"/>
          <w:szCs w:val="26"/>
        </w:rPr>
        <w:t>Средством непрерывного обучения ребенка и формирования его личности выступает дополнительное образование в школе. Организация дополнительного образования в школе является одним из приоритетных направлений.  Дополнительное образование в школе - это мероприятия и факультативы, кружки и спортивные секции, занятия в учебных лабораториях,  объединенные в единое пространство.</w:t>
      </w:r>
    </w:p>
    <w:p w:rsidR="00030B4B" w:rsidRPr="00CF01C2" w:rsidRDefault="00914406" w:rsidP="000D2AA3">
      <w:pPr>
        <w:pStyle w:val="ae"/>
        <w:ind w:left="0" w:firstLine="567"/>
        <w:jc w:val="both"/>
        <w:rPr>
          <w:sz w:val="26"/>
          <w:szCs w:val="26"/>
        </w:rPr>
      </w:pPr>
      <w:r w:rsidRPr="00CF01C2">
        <w:rPr>
          <w:sz w:val="26"/>
          <w:szCs w:val="26"/>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914406" w:rsidRPr="00CF01C2" w:rsidRDefault="00914406" w:rsidP="000D2AA3">
      <w:pPr>
        <w:pStyle w:val="ae"/>
        <w:ind w:left="0" w:firstLine="567"/>
        <w:jc w:val="both"/>
        <w:rPr>
          <w:sz w:val="26"/>
          <w:szCs w:val="26"/>
        </w:rPr>
      </w:pPr>
      <w:r w:rsidRPr="00CF01C2">
        <w:rPr>
          <w:sz w:val="26"/>
          <w:szCs w:val="26"/>
        </w:rPr>
        <w:t>Целью внеурочной деятельности являлось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914406" w:rsidRPr="00CF01C2" w:rsidRDefault="00914406" w:rsidP="000D2AA3">
      <w:pPr>
        <w:pStyle w:val="Default"/>
        <w:ind w:firstLine="567"/>
        <w:jc w:val="both"/>
        <w:rPr>
          <w:color w:val="auto"/>
          <w:sz w:val="26"/>
          <w:szCs w:val="26"/>
        </w:rPr>
      </w:pPr>
      <w:r w:rsidRPr="00CF01C2">
        <w:rPr>
          <w:color w:val="auto"/>
          <w:sz w:val="26"/>
          <w:szCs w:val="26"/>
        </w:rPr>
        <w:t xml:space="preserve">Для  выполнения программы  воспитания  и  социализации младших школьников через  внеурочную деятельность  школа  реализует  модель  </w:t>
      </w:r>
      <w:r w:rsidRPr="00CF01C2">
        <w:rPr>
          <w:b/>
          <w:i/>
          <w:color w:val="auto"/>
          <w:sz w:val="26"/>
          <w:szCs w:val="26"/>
        </w:rPr>
        <w:t>«школы  полного  дня»</w:t>
      </w:r>
      <w:r w:rsidRPr="00CF01C2">
        <w:rPr>
          <w:i/>
          <w:color w:val="auto"/>
          <w:sz w:val="26"/>
          <w:szCs w:val="26"/>
        </w:rPr>
        <w:t>.</w:t>
      </w:r>
    </w:p>
    <w:p w:rsidR="00914406" w:rsidRPr="00CF01C2" w:rsidRDefault="00914406" w:rsidP="000D2AA3">
      <w:pPr>
        <w:pStyle w:val="Default"/>
        <w:ind w:firstLine="567"/>
        <w:jc w:val="both"/>
        <w:rPr>
          <w:color w:val="auto"/>
          <w:sz w:val="26"/>
          <w:szCs w:val="26"/>
        </w:rPr>
      </w:pPr>
      <w:r w:rsidRPr="00CF01C2">
        <w:rPr>
          <w:color w:val="auto"/>
          <w:sz w:val="26"/>
          <w:szCs w:val="26"/>
        </w:rPr>
        <w:t>Реализация  внеурочной  деятельности  на основе модели</w:t>
      </w:r>
      <w:r w:rsidR="00C4550C" w:rsidRPr="00CF01C2">
        <w:rPr>
          <w:color w:val="auto"/>
          <w:sz w:val="26"/>
          <w:szCs w:val="26"/>
        </w:rPr>
        <w:t xml:space="preserve">  «школы  полного  дня» в  </w:t>
      </w:r>
      <w:r w:rsidR="00AC6804" w:rsidRPr="00CF01C2">
        <w:rPr>
          <w:color w:val="auto"/>
          <w:sz w:val="26"/>
          <w:szCs w:val="26"/>
        </w:rPr>
        <w:t>201</w:t>
      </w:r>
      <w:r w:rsidR="005D7DE3">
        <w:rPr>
          <w:color w:val="auto"/>
          <w:sz w:val="26"/>
          <w:szCs w:val="26"/>
        </w:rPr>
        <w:t>9</w:t>
      </w:r>
      <w:r w:rsidRPr="00CF01C2">
        <w:rPr>
          <w:color w:val="auto"/>
          <w:sz w:val="26"/>
          <w:szCs w:val="26"/>
        </w:rPr>
        <w:t xml:space="preserve">  учебном  году  осуществлялась  по 5 направлениям через: </w:t>
      </w:r>
    </w:p>
    <w:p w:rsidR="00914406" w:rsidRPr="00CF01C2" w:rsidRDefault="00914406" w:rsidP="000D2AA3">
      <w:pPr>
        <w:pStyle w:val="Default"/>
        <w:numPr>
          <w:ilvl w:val="0"/>
          <w:numId w:val="4"/>
        </w:numPr>
        <w:jc w:val="both"/>
        <w:rPr>
          <w:color w:val="auto"/>
          <w:sz w:val="26"/>
          <w:szCs w:val="26"/>
        </w:rPr>
      </w:pPr>
      <w:r w:rsidRPr="00CF01C2">
        <w:rPr>
          <w:color w:val="auto"/>
          <w:sz w:val="26"/>
          <w:szCs w:val="26"/>
        </w:rPr>
        <w:t>деятельность групп продленного дня;</w:t>
      </w:r>
    </w:p>
    <w:p w:rsidR="00914406" w:rsidRPr="00CF01C2" w:rsidRDefault="00914406" w:rsidP="000D2AA3">
      <w:pPr>
        <w:pStyle w:val="Default"/>
        <w:numPr>
          <w:ilvl w:val="0"/>
          <w:numId w:val="4"/>
        </w:numPr>
        <w:jc w:val="both"/>
        <w:rPr>
          <w:color w:val="auto"/>
          <w:sz w:val="26"/>
          <w:szCs w:val="26"/>
        </w:rPr>
      </w:pPr>
      <w:r w:rsidRPr="00CF01C2">
        <w:rPr>
          <w:color w:val="auto"/>
          <w:sz w:val="26"/>
          <w:szCs w:val="26"/>
        </w:rPr>
        <w:t xml:space="preserve">деятельность </w:t>
      </w:r>
      <w:r w:rsidR="005D7DE3">
        <w:rPr>
          <w:color w:val="auto"/>
          <w:sz w:val="26"/>
          <w:szCs w:val="26"/>
        </w:rPr>
        <w:t>внеурочных занятий</w:t>
      </w:r>
      <w:r w:rsidRPr="00CF01C2">
        <w:rPr>
          <w:color w:val="auto"/>
          <w:sz w:val="26"/>
          <w:szCs w:val="26"/>
        </w:rPr>
        <w:t xml:space="preserve"> «Академия чудес»;</w:t>
      </w:r>
    </w:p>
    <w:p w:rsidR="00914406" w:rsidRPr="00CF01C2" w:rsidRDefault="00914406" w:rsidP="000D2AA3">
      <w:pPr>
        <w:pStyle w:val="Default"/>
        <w:numPr>
          <w:ilvl w:val="0"/>
          <w:numId w:val="4"/>
        </w:numPr>
        <w:jc w:val="both"/>
        <w:rPr>
          <w:color w:val="auto"/>
          <w:sz w:val="26"/>
          <w:szCs w:val="26"/>
        </w:rPr>
      </w:pPr>
      <w:r w:rsidRPr="00CF01C2">
        <w:rPr>
          <w:color w:val="auto"/>
          <w:sz w:val="26"/>
          <w:szCs w:val="26"/>
        </w:rPr>
        <w:t>деятельность кружковых занятий;</w:t>
      </w:r>
    </w:p>
    <w:p w:rsidR="00914406" w:rsidRPr="00CF01C2" w:rsidRDefault="00914406" w:rsidP="000D2AA3">
      <w:pPr>
        <w:pStyle w:val="Default"/>
        <w:numPr>
          <w:ilvl w:val="0"/>
          <w:numId w:val="4"/>
        </w:numPr>
        <w:jc w:val="both"/>
        <w:rPr>
          <w:color w:val="auto"/>
          <w:sz w:val="26"/>
          <w:szCs w:val="26"/>
        </w:rPr>
      </w:pPr>
      <w:r w:rsidRPr="00CF01C2">
        <w:rPr>
          <w:color w:val="auto"/>
          <w:sz w:val="26"/>
          <w:szCs w:val="26"/>
        </w:rPr>
        <w:t>классные часы.</w:t>
      </w:r>
    </w:p>
    <w:p w:rsidR="00914406" w:rsidRPr="00CF01C2" w:rsidRDefault="00C4550C" w:rsidP="000D2AA3">
      <w:pPr>
        <w:ind w:firstLine="567"/>
        <w:jc w:val="both"/>
        <w:rPr>
          <w:sz w:val="26"/>
          <w:szCs w:val="26"/>
        </w:rPr>
      </w:pPr>
      <w:r w:rsidRPr="00CF01C2">
        <w:rPr>
          <w:sz w:val="26"/>
          <w:szCs w:val="26"/>
        </w:rPr>
        <w:t xml:space="preserve">В </w:t>
      </w:r>
      <w:r w:rsidR="00914406" w:rsidRPr="00CF01C2">
        <w:rPr>
          <w:sz w:val="26"/>
          <w:szCs w:val="26"/>
        </w:rPr>
        <w:t>201</w:t>
      </w:r>
      <w:r w:rsidR="005D7DE3">
        <w:rPr>
          <w:sz w:val="26"/>
          <w:szCs w:val="26"/>
        </w:rPr>
        <w:t>9</w:t>
      </w:r>
      <w:r w:rsidR="00914406" w:rsidRPr="00CF01C2">
        <w:rPr>
          <w:sz w:val="26"/>
          <w:szCs w:val="26"/>
        </w:rPr>
        <w:t xml:space="preserve"> учебном году в школе работало 3</w:t>
      </w:r>
      <w:r w:rsidR="00C64956">
        <w:rPr>
          <w:sz w:val="26"/>
          <w:szCs w:val="26"/>
        </w:rPr>
        <w:t>4</w:t>
      </w:r>
      <w:r w:rsidR="00914406" w:rsidRPr="00CF01C2">
        <w:rPr>
          <w:sz w:val="26"/>
          <w:szCs w:val="26"/>
        </w:rPr>
        <w:t xml:space="preserve"> групп</w:t>
      </w:r>
      <w:r w:rsidR="00C64956">
        <w:rPr>
          <w:sz w:val="26"/>
          <w:szCs w:val="26"/>
        </w:rPr>
        <w:t>ы</w:t>
      </w:r>
      <w:r w:rsidR="00914406" w:rsidRPr="00CF01C2">
        <w:rPr>
          <w:sz w:val="26"/>
          <w:szCs w:val="26"/>
        </w:rPr>
        <w:t xml:space="preserve"> продл</w:t>
      </w:r>
      <w:r w:rsidRPr="00CF01C2">
        <w:rPr>
          <w:sz w:val="26"/>
          <w:szCs w:val="26"/>
        </w:rPr>
        <w:t>е</w:t>
      </w:r>
      <w:r w:rsidR="00C64956">
        <w:rPr>
          <w:sz w:val="26"/>
          <w:szCs w:val="26"/>
        </w:rPr>
        <w:t>нного дня, с охватом детей – 928</w:t>
      </w:r>
      <w:r w:rsidR="00914406" w:rsidRPr="00CF01C2">
        <w:rPr>
          <w:sz w:val="26"/>
          <w:szCs w:val="26"/>
        </w:rPr>
        <w:t xml:space="preserve"> обучающихся, что составляет 9</w:t>
      </w:r>
      <w:r w:rsidR="00C64956">
        <w:rPr>
          <w:sz w:val="26"/>
          <w:szCs w:val="26"/>
        </w:rPr>
        <w:t>8</w:t>
      </w:r>
      <w:r w:rsidR="00914406" w:rsidRPr="00CF01C2">
        <w:rPr>
          <w:sz w:val="26"/>
          <w:szCs w:val="26"/>
        </w:rPr>
        <w:t>% от общего числа обучающихся</w:t>
      </w:r>
      <w:r w:rsidR="00C64956">
        <w:rPr>
          <w:sz w:val="26"/>
          <w:szCs w:val="26"/>
        </w:rPr>
        <w:t xml:space="preserve"> (в 2018</w:t>
      </w:r>
      <w:r w:rsidR="00391973">
        <w:rPr>
          <w:sz w:val="26"/>
          <w:szCs w:val="26"/>
        </w:rPr>
        <w:t xml:space="preserve"> г. – 9</w:t>
      </w:r>
      <w:r w:rsidR="00C64956">
        <w:rPr>
          <w:sz w:val="26"/>
          <w:szCs w:val="26"/>
        </w:rPr>
        <w:t>6</w:t>
      </w:r>
      <w:r w:rsidR="00391973">
        <w:rPr>
          <w:sz w:val="26"/>
          <w:szCs w:val="26"/>
        </w:rPr>
        <w:t>%)</w:t>
      </w:r>
      <w:r w:rsidR="00914406" w:rsidRPr="00CF01C2">
        <w:rPr>
          <w:sz w:val="26"/>
          <w:szCs w:val="26"/>
        </w:rPr>
        <w:t>. В рамках деятельности груп</w:t>
      </w:r>
      <w:r w:rsidR="00EA7038" w:rsidRPr="00CF01C2">
        <w:rPr>
          <w:sz w:val="26"/>
          <w:szCs w:val="26"/>
        </w:rPr>
        <w:t>п продленного дня было охвачено 3 направления</w:t>
      </w:r>
      <w:r w:rsidR="00914406" w:rsidRPr="00CF01C2">
        <w:rPr>
          <w:sz w:val="26"/>
          <w:szCs w:val="26"/>
        </w:rPr>
        <w:t xml:space="preserve">: </w:t>
      </w:r>
      <w:r w:rsidR="00EA7038" w:rsidRPr="00CF01C2">
        <w:rPr>
          <w:sz w:val="26"/>
          <w:szCs w:val="26"/>
        </w:rPr>
        <w:t xml:space="preserve">общеинтеллектуальное, спортивно-оздоровительное, духовно-нравственное. </w:t>
      </w:r>
    </w:p>
    <w:p w:rsidR="00914406" w:rsidRPr="00CF01C2" w:rsidRDefault="00914406" w:rsidP="000D2AA3">
      <w:pPr>
        <w:ind w:firstLine="567"/>
        <w:jc w:val="both"/>
        <w:rPr>
          <w:sz w:val="26"/>
          <w:szCs w:val="26"/>
        </w:rPr>
      </w:pPr>
      <w:r w:rsidRPr="00CF01C2">
        <w:rPr>
          <w:sz w:val="26"/>
          <w:szCs w:val="26"/>
        </w:rPr>
        <w:t>В рамках деятельности ученических лабораторий «Академия чудес»</w:t>
      </w:r>
      <w:r w:rsidR="00C4550C" w:rsidRPr="00CF01C2">
        <w:rPr>
          <w:sz w:val="26"/>
          <w:szCs w:val="26"/>
        </w:rPr>
        <w:t xml:space="preserve">  всего </w:t>
      </w:r>
      <w:r w:rsidR="00EA7038" w:rsidRPr="00CF01C2">
        <w:rPr>
          <w:sz w:val="26"/>
          <w:szCs w:val="26"/>
        </w:rPr>
        <w:t xml:space="preserve">охвачено </w:t>
      </w:r>
      <w:r w:rsidRPr="00CF01C2">
        <w:rPr>
          <w:sz w:val="26"/>
          <w:szCs w:val="26"/>
        </w:rPr>
        <w:t xml:space="preserve">– </w:t>
      </w:r>
      <w:r w:rsidR="00C64956">
        <w:rPr>
          <w:sz w:val="26"/>
          <w:szCs w:val="26"/>
        </w:rPr>
        <w:t>767</w:t>
      </w:r>
      <w:r w:rsidRPr="00CF01C2">
        <w:rPr>
          <w:sz w:val="26"/>
          <w:szCs w:val="26"/>
        </w:rPr>
        <w:t xml:space="preserve"> обучающихся (</w:t>
      </w:r>
      <w:r w:rsidR="00EA75A7" w:rsidRPr="00CF01C2">
        <w:rPr>
          <w:sz w:val="26"/>
          <w:szCs w:val="26"/>
        </w:rPr>
        <w:t>8</w:t>
      </w:r>
      <w:r w:rsidR="00C64956">
        <w:rPr>
          <w:sz w:val="26"/>
          <w:szCs w:val="26"/>
        </w:rPr>
        <w:t>1</w:t>
      </w:r>
      <w:r w:rsidRPr="00CF01C2">
        <w:rPr>
          <w:sz w:val="26"/>
          <w:szCs w:val="26"/>
        </w:rPr>
        <w:t>%)</w:t>
      </w:r>
      <w:r w:rsidR="00C64956">
        <w:rPr>
          <w:sz w:val="26"/>
          <w:szCs w:val="26"/>
        </w:rPr>
        <w:t xml:space="preserve"> (в 2018 г. – 87</w:t>
      </w:r>
      <w:r w:rsidR="00391973">
        <w:rPr>
          <w:sz w:val="26"/>
          <w:szCs w:val="26"/>
        </w:rPr>
        <w:t>%</w:t>
      </w:r>
      <w:r w:rsidRPr="00CF01C2">
        <w:rPr>
          <w:sz w:val="26"/>
          <w:szCs w:val="26"/>
        </w:rPr>
        <w:t>.</w:t>
      </w:r>
      <w:r w:rsidR="00391973">
        <w:rPr>
          <w:sz w:val="26"/>
          <w:szCs w:val="26"/>
        </w:rPr>
        <w:t>)</w:t>
      </w:r>
    </w:p>
    <w:p w:rsidR="00914406" w:rsidRPr="00CF01C2" w:rsidRDefault="000A746C" w:rsidP="000D2AA3">
      <w:pPr>
        <w:ind w:firstLine="567"/>
        <w:jc w:val="both"/>
        <w:rPr>
          <w:bCs/>
          <w:sz w:val="26"/>
          <w:szCs w:val="26"/>
        </w:rPr>
      </w:pPr>
      <w:r>
        <w:rPr>
          <w:bCs/>
          <w:sz w:val="26"/>
          <w:szCs w:val="26"/>
        </w:rPr>
        <w:t>В 2019</w:t>
      </w:r>
      <w:r w:rsidR="00EA7038" w:rsidRPr="00CF01C2">
        <w:rPr>
          <w:bCs/>
          <w:sz w:val="26"/>
          <w:szCs w:val="26"/>
        </w:rPr>
        <w:t xml:space="preserve"> г. в</w:t>
      </w:r>
      <w:r w:rsidR="00914406" w:rsidRPr="00CF01C2">
        <w:rPr>
          <w:bCs/>
          <w:sz w:val="26"/>
          <w:szCs w:val="26"/>
        </w:rPr>
        <w:t xml:space="preserve"> рамках сотрудничества школы с другими организациями, кр</w:t>
      </w:r>
      <w:r w:rsidR="00B550FE" w:rsidRPr="00CF01C2">
        <w:rPr>
          <w:bCs/>
          <w:sz w:val="26"/>
          <w:szCs w:val="26"/>
        </w:rPr>
        <w:t xml:space="preserve">ужки и спортивные секции посещали </w:t>
      </w:r>
      <w:r w:rsidR="00EA75A7" w:rsidRPr="00CF01C2">
        <w:rPr>
          <w:bCs/>
          <w:sz w:val="26"/>
          <w:szCs w:val="26"/>
        </w:rPr>
        <w:t xml:space="preserve"> </w:t>
      </w:r>
      <w:r>
        <w:rPr>
          <w:bCs/>
          <w:sz w:val="26"/>
          <w:szCs w:val="26"/>
        </w:rPr>
        <w:t>925</w:t>
      </w:r>
      <w:r w:rsidR="00914406" w:rsidRPr="00CF01C2">
        <w:rPr>
          <w:bCs/>
          <w:sz w:val="26"/>
          <w:szCs w:val="26"/>
        </w:rPr>
        <w:t xml:space="preserve"> обучающихся</w:t>
      </w:r>
      <w:r w:rsidR="00B550FE" w:rsidRPr="00CF01C2">
        <w:rPr>
          <w:bCs/>
          <w:sz w:val="26"/>
          <w:szCs w:val="26"/>
        </w:rPr>
        <w:t xml:space="preserve"> школы, что составило</w:t>
      </w:r>
      <w:r w:rsidR="00914406" w:rsidRPr="00CF01C2">
        <w:rPr>
          <w:bCs/>
          <w:sz w:val="26"/>
          <w:szCs w:val="26"/>
        </w:rPr>
        <w:t xml:space="preserve"> 9</w:t>
      </w:r>
      <w:r w:rsidR="00D30B80" w:rsidRPr="00CF01C2">
        <w:rPr>
          <w:bCs/>
          <w:sz w:val="26"/>
          <w:szCs w:val="26"/>
        </w:rPr>
        <w:t>8</w:t>
      </w:r>
      <w:r w:rsidR="00914406" w:rsidRPr="00CF01C2">
        <w:rPr>
          <w:bCs/>
          <w:sz w:val="26"/>
          <w:szCs w:val="26"/>
        </w:rPr>
        <w:t xml:space="preserve"> %</w:t>
      </w:r>
      <w:r>
        <w:rPr>
          <w:bCs/>
          <w:sz w:val="26"/>
          <w:szCs w:val="26"/>
        </w:rPr>
        <w:t xml:space="preserve"> (в 2018</w:t>
      </w:r>
      <w:r w:rsidR="00391973">
        <w:rPr>
          <w:bCs/>
          <w:sz w:val="26"/>
          <w:szCs w:val="26"/>
        </w:rPr>
        <w:t xml:space="preserve"> г. – 9</w:t>
      </w:r>
      <w:r>
        <w:rPr>
          <w:bCs/>
          <w:sz w:val="26"/>
          <w:szCs w:val="26"/>
        </w:rPr>
        <w:t>8</w:t>
      </w:r>
      <w:r w:rsidR="00391973">
        <w:rPr>
          <w:bCs/>
          <w:sz w:val="26"/>
          <w:szCs w:val="26"/>
        </w:rPr>
        <w:t>%)</w:t>
      </w:r>
      <w:r w:rsidR="00914406" w:rsidRPr="00CF01C2">
        <w:rPr>
          <w:bCs/>
          <w:sz w:val="26"/>
          <w:szCs w:val="26"/>
        </w:rPr>
        <w:t>.</w:t>
      </w:r>
    </w:p>
    <w:p w:rsidR="00914406" w:rsidRPr="00487AFC" w:rsidRDefault="00B550FE" w:rsidP="000D2AA3">
      <w:pPr>
        <w:ind w:firstLine="567"/>
        <w:jc w:val="both"/>
        <w:rPr>
          <w:sz w:val="26"/>
          <w:szCs w:val="26"/>
        </w:rPr>
      </w:pPr>
      <w:r w:rsidRPr="00487AFC">
        <w:rPr>
          <w:sz w:val="26"/>
          <w:szCs w:val="26"/>
        </w:rPr>
        <w:t>Среди внешкольных учреждений, с которыми сотрудничает школа, можно выделить: детская школа искусств № 3, кружки ЦДТ Калининского района, отдел пропаганды ГИБДД, ОпДН и КпДН, центр «Содружество», библиотека им. Шумилова, центр «Семья», Федерация «Каратэ», КВЦ «Радуга», Центр ГИМС МЧС России по ЧР, ЦВР «Эткер»</w:t>
      </w:r>
      <w:r w:rsidR="000A746C" w:rsidRPr="00487AFC">
        <w:rPr>
          <w:sz w:val="26"/>
          <w:szCs w:val="26"/>
        </w:rPr>
        <w:t>, детский технопарк «Кванториум»</w:t>
      </w:r>
      <w:r w:rsidR="00487AFC" w:rsidRPr="00487AFC">
        <w:rPr>
          <w:sz w:val="26"/>
          <w:szCs w:val="26"/>
        </w:rPr>
        <w:t>, Националный музей, музей Трактора, музей УФСИН, центр противпожарной пропаганды и общественных связей, 1ПСЧ ФГКУ «1 отряд ФПС по ЧР-Чувашии», Чувашская региональная общественная организация содействия в решении социальных проблем семьи и человека «Мир добра»</w:t>
      </w:r>
      <w:r w:rsidRPr="00487AFC">
        <w:rPr>
          <w:sz w:val="26"/>
          <w:szCs w:val="26"/>
        </w:rPr>
        <w:t>.</w:t>
      </w:r>
    </w:p>
    <w:p w:rsidR="00113280" w:rsidRPr="00113280" w:rsidRDefault="00113280" w:rsidP="00113280">
      <w:pPr>
        <w:tabs>
          <w:tab w:val="left" w:pos="851"/>
        </w:tabs>
        <w:ind w:firstLine="567"/>
        <w:jc w:val="both"/>
        <w:rPr>
          <w:b/>
          <w:i/>
          <w:sz w:val="26"/>
          <w:szCs w:val="26"/>
        </w:rPr>
      </w:pPr>
      <w:r w:rsidRPr="00113280">
        <w:rPr>
          <w:b/>
          <w:i/>
          <w:sz w:val="26"/>
          <w:szCs w:val="26"/>
        </w:rPr>
        <w:t xml:space="preserve">Организация учебного  процесса соответствует нормам СанПиН. Выстроена модель организации учебного процесса. Сложилась система организации воспитательной работы в школе.  В школесозданы условия для </w:t>
      </w:r>
      <w:r w:rsidRPr="00113280">
        <w:rPr>
          <w:b/>
          <w:i/>
          <w:sz w:val="26"/>
          <w:szCs w:val="26"/>
        </w:rPr>
        <w:lastRenderedPageBreak/>
        <w:t xml:space="preserve">реализации интеллектуальных, творческих, спортивных способностей обучающихся. В следующем  году планируется продолжить работу в данном направлении и расширить образовательную среду школы. </w:t>
      </w:r>
    </w:p>
    <w:p w:rsidR="00113280" w:rsidRDefault="00113280" w:rsidP="000D2AA3">
      <w:pPr>
        <w:ind w:firstLine="567"/>
        <w:jc w:val="both"/>
        <w:rPr>
          <w:sz w:val="26"/>
          <w:szCs w:val="26"/>
        </w:rPr>
      </w:pPr>
    </w:p>
    <w:p w:rsidR="008D0F05" w:rsidRPr="00CF01C2" w:rsidRDefault="000A746C" w:rsidP="000D2AA3">
      <w:pPr>
        <w:ind w:firstLine="567"/>
        <w:jc w:val="both"/>
        <w:rPr>
          <w:sz w:val="26"/>
          <w:szCs w:val="26"/>
        </w:rPr>
      </w:pPr>
      <w:r>
        <w:rPr>
          <w:sz w:val="26"/>
          <w:szCs w:val="26"/>
        </w:rPr>
        <w:t>За 2019</w:t>
      </w:r>
      <w:r w:rsidR="008D0F05" w:rsidRPr="00CF01C2">
        <w:rPr>
          <w:sz w:val="26"/>
          <w:szCs w:val="26"/>
        </w:rPr>
        <w:t xml:space="preserve">  год школа приняла участие в следующих проектах, конкурсах и грантах</w:t>
      </w:r>
    </w:p>
    <w:p w:rsidR="008D0F05" w:rsidRPr="00CF01C2" w:rsidRDefault="008D0F05" w:rsidP="000D2AA3">
      <w:pPr>
        <w:ind w:firstLine="567"/>
        <w:jc w:val="both"/>
        <w:rPr>
          <w:b/>
          <w:caps/>
          <w:sz w:val="26"/>
          <w:szCs w:val="26"/>
          <w:u w:val="single"/>
        </w:rPr>
      </w:pPr>
      <w:r w:rsidRPr="00CF01C2">
        <w:rPr>
          <w:b/>
          <w:caps/>
          <w:sz w:val="26"/>
          <w:szCs w:val="26"/>
          <w:u w:val="single"/>
        </w:rPr>
        <w:t>Проектная деятельность школы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543"/>
        <w:gridCol w:w="4111"/>
      </w:tblGrid>
      <w:tr w:rsidR="008D0F05" w:rsidRPr="00CF01C2" w:rsidTr="00D72FB1">
        <w:trPr>
          <w:trHeight w:val="311"/>
        </w:trPr>
        <w:tc>
          <w:tcPr>
            <w:tcW w:w="2127" w:type="dxa"/>
          </w:tcPr>
          <w:p w:rsidR="008D0F05" w:rsidRPr="00CF01C2" w:rsidRDefault="008D0F05" w:rsidP="00BF5AF4">
            <w:pPr>
              <w:jc w:val="both"/>
              <w:rPr>
                <w:b/>
                <w:sz w:val="26"/>
                <w:szCs w:val="26"/>
              </w:rPr>
            </w:pPr>
            <w:r w:rsidRPr="00CF01C2">
              <w:rPr>
                <w:b/>
                <w:sz w:val="26"/>
                <w:szCs w:val="26"/>
              </w:rPr>
              <w:t xml:space="preserve">Уровень </w:t>
            </w:r>
            <w:r w:rsidR="00BF5AF4">
              <w:rPr>
                <w:b/>
                <w:sz w:val="26"/>
                <w:szCs w:val="26"/>
              </w:rPr>
              <w:t>проекта</w:t>
            </w:r>
          </w:p>
        </w:tc>
        <w:tc>
          <w:tcPr>
            <w:tcW w:w="3543" w:type="dxa"/>
          </w:tcPr>
          <w:p w:rsidR="00BF5AF4" w:rsidRPr="00CF01C2" w:rsidRDefault="008D0F05" w:rsidP="00BF5AF4">
            <w:pPr>
              <w:jc w:val="both"/>
              <w:rPr>
                <w:b/>
                <w:sz w:val="26"/>
                <w:szCs w:val="26"/>
              </w:rPr>
            </w:pPr>
            <w:r w:rsidRPr="00CF01C2">
              <w:rPr>
                <w:b/>
                <w:sz w:val="26"/>
                <w:szCs w:val="26"/>
              </w:rPr>
              <w:t>Наименование</w:t>
            </w:r>
            <w:r w:rsidR="00BF5AF4">
              <w:rPr>
                <w:b/>
                <w:sz w:val="26"/>
                <w:szCs w:val="26"/>
              </w:rPr>
              <w:t xml:space="preserve"> п</w:t>
            </w:r>
            <w:r w:rsidRPr="00CF01C2">
              <w:rPr>
                <w:b/>
                <w:sz w:val="26"/>
                <w:szCs w:val="26"/>
              </w:rPr>
              <w:t>роектов</w:t>
            </w:r>
            <w:r w:rsidR="00BF5AF4">
              <w:rPr>
                <w:b/>
                <w:sz w:val="26"/>
                <w:szCs w:val="26"/>
              </w:rPr>
              <w:t xml:space="preserve"> </w:t>
            </w:r>
          </w:p>
          <w:p w:rsidR="008D0F05" w:rsidRPr="00CF01C2" w:rsidRDefault="008D0F05" w:rsidP="000A746C">
            <w:pPr>
              <w:jc w:val="both"/>
              <w:rPr>
                <w:b/>
                <w:sz w:val="26"/>
                <w:szCs w:val="26"/>
              </w:rPr>
            </w:pPr>
          </w:p>
        </w:tc>
        <w:tc>
          <w:tcPr>
            <w:tcW w:w="4111" w:type="dxa"/>
          </w:tcPr>
          <w:p w:rsidR="008D0F05" w:rsidRPr="00CF01C2" w:rsidRDefault="008D0F05" w:rsidP="000D2AA3">
            <w:pPr>
              <w:jc w:val="both"/>
              <w:rPr>
                <w:b/>
                <w:sz w:val="26"/>
                <w:szCs w:val="26"/>
              </w:rPr>
            </w:pPr>
            <w:r w:rsidRPr="00CF01C2">
              <w:rPr>
                <w:b/>
                <w:sz w:val="26"/>
                <w:szCs w:val="26"/>
              </w:rPr>
              <w:t>Результативн</w:t>
            </w:r>
            <w:r w:rsidR="00BF5AF4">
              <w:rPr>
                <w:b/>
                <w:sz w:val="26"/>
                <w:szCs w:val="26"/>
              </w:rPr>
              <w:t>ость проектной деятельности</w:t>
            </w:r>
          </w:p>
        </w:tc>
      </w:tr>
      <w:tr w:rsidR="00E6661E" w:rsidRPr="00E6661E" w:rsidTr="00D72FB1">
        <w:trPr>
          <w:trHeight w:val="311"/>
        </w:trPr>
        <w:tc>
          <w:tcPr>
            <w:tcW w:w="2127" w:type="dxa"/>
          </w:tcPr>
          <w:p w:rsidR="00E6661E" w:rsidRPr="00E6661E" w:rsidRDefault="00E6661E" w:rsidP="000D2AA3">
            <w:pPr>
              <w:jc w:val="both"/>
              <w:rPr>
                <w:sz w:val="26"/>
                <w:szCs w:val="26"/>
              </w:rPr>
            </w:pPr>
            <w:r>
              <w:rPr>
                <w:sz w:val="26"/>
                <w:szCs w:val="26"/>
              </w:rPr>
              <w:t>Муждународный уровень</w:t>
            </w:r>
          </w:p>
        </w:tc>
        <w:tc>
          <w:tcPr>
            <w:tcW w:w="3543" w:type="dxa"/>
          </w:tcPr>
          <w:p w:rsidR="00E6661E" w:rsidRPr="00E6661E" w:rsidRDefault="00E6661E" w:rsidP="00E6661E">
            <w:pPr>
              <w:jc w:val="both"/>
              <w:rPr>
                <w:sz w:val="26"/>
                <w:szCs w:val="26"/>
              </w:rPr>
            </w:pPr>
            <w:r w:rsidRPr="001E3AA9">
              <w:rPr>
                <w:spacing w:val="-6"/>
              </w:rPr>
              <w:t>Международн</w:t>
            </w:r>
            <w:r>
              <w:rPr>
                <w:spacing w:val="-6"/>
              </w:rPr>
              <w:t>ый</w:t>
            </w:r>
            <w:r w:rsidRPr="001E3AA9">
              <w:rPr>
                <w:spacing w:val="-6"/>
              </w:rPr>
              <w:t xml:space="preserve"> проект  «Единый час духовности «Голубь мира»»</w:t>
            </w:r>
          </w:p>
        </w:tc>
        <w:tc>
          <w:tcPr>
            <w:tcW w:w="4111" w:type="dxa"/>
          </w:tcPr>
          <w:p w:rsidR="00E6661E" w:rsidRDefault="00E6661E" w:rsidP="00E6661E">
            <w:pPr>
              <w:jc w:val="both"/>
            </w:pPr>
            <w:r>
              <w:t>Охват обучающихся – 267</w:t>
            </w:r>
          </w:p>
          <w:p w:rsidR="00E6661E" w:rsidRPr="00E6661E" w:rsidRDefault="00E6661E" w:rsidP="00E6661E">
            <w:pPr>
              <w:jc w:val="both"/>
              <w:rPr>
                <w:sz w:val="26"/>
                <w:szCs w:val="26"/>
              </w:rPr>
            </w:pPr>
            <w:r>
              <w:t>Охват педагогов - 10</w:t>
            </w:r>
          </w:p>
        </w:tc>
      </w:tr>
      <w:tr w:rsidR="008D0F05" w:rsidRPr="00CF01C2" w:rsidTr="00D72FB1">
        <w:trPr>
          <w:trHeight w:val="311"/>
        </w:trPr>
        <w:tc>
          <w:tcPr>
            <w:tcW w:w="2127" w:type="dxa"/>
            <w:vMerge w:val="restart"/>
            <w:vAlign w:val="center"/>
          </w:tcPr>
          <w:p w:rsidR="008D0F05" w:rsidRPr="00CF01C2" w:rsidRDefault="008D0F05" w:rsidP="000D2AA3">
            <w:pPr>
              <w:jc w:val="both"/>
              <w:rPr>
                <w:sz w:val="26"/>
                <w:szCs w:val="26"/>
              </w:rPr>
            </w:pPr>
            <w:r w:rsidRPr="00CF01C2">
              <w:rPr>
                <w:sz w:val="26"/>
                <w:szCs w:val="26"/>
              </w:rPr>
              <w:t>Всероссийский</w:t>
            </w:r>
          </w:p>
          <w:p w:rsidR="008D0F05" w:rsidRPr="00CF01C2" w:rsidRDefault="008D0F05" w:rsidP="000D2AA3">
            <w:pPr>
              <w:jc w:val="both"/>
              <w:rPr>
                <w:sz w:val="26"/>
                <w:szCs w:val="26"/>
              </w:rPr>
            </w:pPr>
            <w:r w:rsidRPr="00CF01C2">
              <w:rPr>
                <w:sz w:val="26"/>
                <w:szCs w:val="26"/>
              </w:rPr>
              <w:t>уровень</w:t>
            </w:r>
          </w:p>
        </w:tc>
        <w:tc>
          <w:tcPr>
            <w:tcW w:w="3543" w:type="dxa"/>
          </w:tcPr>
          <w:p w:rsidR="008D0F05" w:rsidRPr="00CF01C2" w:rsidRDefault="000A746C" w:rsidP="000D2AA3">
            <w:pPr>
              <w:jc w:val="both"/>
              <w:rPr>
                <w:sz w:val="26"/>
                <w:szCs w:val="26"/>
              </w:rPr>
            </w:pPr>
            <w:r w:rsidRPr="00B93AC7">
              <w:t>Проект «Школа новых возможностей»</w:t>
            </w:r>
          </w:p>
        </w:tc>
        <w:tc>
          <w:tcPr>
            <w:tcW w:w="4111" w:type="dxa"/>
          </w:tcPr>
          <w:p w:rsidR="000A746C" w:rsidRPr="00530747" w:rsidRDefault="000A746C" w:rsidP="000A746C">
            <w:pPr>
              <w:jc w:val="both"/>
              <w:rPr>
                <w:rFonts w:eastAsia="Calibri"/>
              </w:rPr>
            </w:pPr>
            <w:r w:rsidRPr="00530747">
              <w:rPr>
                <w:bCs/>
              </w:rPr>
              <w:t>Основные результаты проекта «Школа новых возможностей»:</w:t>
            </w:r>
          </w:p>
          <w:p w:rsidR="000A746C" w:rsidRPr="00530747" w:rsidRDefault="000A746C" w:rsidP="000A746C">
            <w:pPr>
              <w:jc w:val="both"/>
              <w:rPr>
                <w:rFonts w:eastAsia="Calibri"/>
                <w:b/>
              </w:rPr>
            </w:pPr>
            <w:r w:rsidRPr="00530747">
              <w:rPr>
                <w:rFonts w:eastAsia="Calibri"/>
              </w:rPr>
              <w:t xml:space="preserve">1) </w:t>
            </w:r>
            <w:r>
              <w:rPr>
                <w:rFonts w:eastAsia="Calibri"/>
              </w:rPr>
              <w:t>С</w:t>
            </w:r>
            <w:r w:rsidRPr="00530747">
              <w:rPr>
                <w:rFonts w:eastAsia="Calibri"/>
              </w:rPr>
              <w:t>оздано новое образовательное пространство</w:t>
            </w:r>
            <w:r>
              <w:rPr>
                <w:rFonts w:eastAsia="Calibri"/>
              </w:rPr>
              <w:t xml:space="preserve">, </w:t>
            </w:r>
            <w:r w:rsidRPr="00530747">
              <w:rPr>
                <w:rFonts w:eastAsia="Calibri"/>
              </w:rPr>
              <w:t>проведена модернизация материально-технической базы школы</w:t>
            </w:r>
            <w:r w:rsidR="00E6661E">
              <w:rPr>
                <w:rFonts w:eastAsia="Calibri"/>
              </w:rPr>
              <w:t>. О</w:t>
            </w:r>
            <w:r>
              <w:rPr>
                <w:rFonts w:eastAsia="Calibri"/>
              </w:rPr>
              <w:t>ткрыто 5 групп конструирования и моделирования по робототехнике (охват – 82 обучающихся), 8 групп по изучению курса «Лего.Развитие речи» (охват – 162 обучающихся),  6 групп - «Лего. Увлекательная математика» (охват – 76 обучающихся).</w:t>
            </w:r>
          </w:p>
          <w:p w:rsidR="000A746C" w:rsidRPr="00F42C1D" w:rsidRDefault="000A746C" w:rsidP="00E6661E">
            <w:pPr>
              <w:jc w:val="both"/>
              <w:rPr>
                <w:rFonts w:eastAsia="Calibri"/>
              </w:rPr>
            </w:pPr>
            <w:r w:rsidRPr="00530747">
              <w:rPr>
                <w:rFonts w:eastAsia="Calibri"/>
              </w:rPr>
              <w:t xml:space="preserve">2) </w:t>
            </w:r>
            <w:r w:rsidR="00E6661E">
              <w:rPr>
                <w:rFonts w:eastAsia="Calibri"/>
              </w:rPr>
              <w:t>Р</w:t>
            </w:r>
            <w:r w:rsidRPr="00F42C1D">
              <w:rPr>
                <w:rFonts w:eastAsia="Calibri"/>
              </w:rPr>
              <w:t>азработана программа дополнительного профессионального образования (повышения квалификации) «Современные образовательные технологии как инструмент формирования профессиональной компетентности учителя начальных классов» на 18 часов (программа одобрена на заседании кафедры профессионального развития педагогических работников (протокол 17/19 от 27.09.2019г.).  По данной программе за 2019 год  повысили квалификацию  100 учителей начальных классов Чувашской Республики.</w:t>
            </w:r>
          </w:p>
          <w:p w:rsidR="000A746C" w:rsidRDefault="000A746C" w:rsidP="00E6661E">
            <w:pPr>
              <w:jc w:val="both"/>
            </w:pPr>
            <w:r w:rsidRPr="00530747">
              <w:rPr>
                <w:rFonts w:eastAsia="Calibri"/>
              </w:rPr>
              <w:t xml:space="preserve">3) </w:t>
            </w:r>
            <w:r w:rsidR="00E6661E">
              <w:rPr>
                <w:rFonts w:eastAsia="Calibri"/>
              </w:rPr>
              <w:t>О</w:t>
            </w:r>
            <w:r>
              <w:t xml:space="preserve">пыт работы школы с навигационными картами обучающихся представлен </w:t>
            </w:r>
            <w:r w:rsidRPr="0050373E">
              <w:t>в рамках XI Международного педагогического форума</w:t>
            </w:r>
            <w:r>
              <w:t xml:space="preserve"> «Современные технологии обучения: достижения, опыт, практика»</w:t>
            </w:r>
            <w:r w:rsidRPr="0050373E">
              <w:t xml:space="preserve"> </w:t>
            </w:r>
            <w:r>
              <w:t xml:space="preserve">в г.Санкт-Петербург. </w:t>
            </w:r>
          </w:p>
          <w:p w:rsidR="008D0F05" w:rsidRPr="00E6661E" w:rsidRDefault="000A746C" w:rsidP="00E6661E">
            <w:pPr>
              <w:jc w:val="both"/>
            </w:pPr>
            <w:r w:rsidRPr="00530747">
              <w:t>На основе разработанн</w:t>
            </w:r>
            <w:r>
              <w:t>ого</w:t>
            </w:r>
            <w:r w:rsidRPr="00530747">
              <w:t xml:space="preserve"> навигатора для педагогов и технологических </w:t>
            </w:r>
            <w:r w:rsidRPr="00530747">
              <w:lastRenderedPageBreak/>
              <w:t xml:space="preserve">карт запущена новая система внутришкольного повышения квалификации на базе созданных технологических студий по освоению современных образовательных технологий.  </w:t>
            </w:r>
            <w:r>
              <w:t xml:space="preserve">В 2019 году в школе работали 5 технологических студий </w:t>
            </w:r>
            <w:r w:rsidRPr="00F42C1D">
              <w:t>по освоению современных образовательных технологий и их внедрение в образовательный процесс и во внеурочную деятельность. Охват – 100% учителей.</w:t>
            </w:r>
            <w:r>
              <w:t xml:space="preserve"> </w:t>
            </w:r>
            <w:r w:rsidRPr="00F42C1D">
              <w:t xml:space="preserve"> </w:t>
            </w:r>
            <w:r>
              <w:t xml:space="preserve">Во всероссийском конкурсе «Образовательная организация </w:t>
            </w:r>
            <w:r>
              <w:rPr>
                <w:lang w:val="en-US"/>
              </w:rPr>
              <w:t>XXI</w:t>
            </w:r>
            <w:r w:rsidRPr="006B5B1F">
              <w:t xml:space="preserve"> </w:t>
            </w:r>
            <w:r>
              <w:t xml:space="preserve"> века. Лига лидеров – 2019» школа признана в лучшей в номинации «Лидер в создании условий для непрерывного повышения квалификации педагога».  </w:t>
            </w:r>
          </w:p>
        </w:tc>
      </w:tr>
      <w:tr w:rsidR="008D0F05" w:rsidRPr="00CF01C2" w:rsidTr="00D72FB1">
        <w:trPr>
          <w:trHeight w:val="311"/>
        </w:trPr>
        <w:tc>
          <w:tcPr>
            <w:tcW w:w="2127" w:type="dxa"/>
            <w:vMerge/>
          </w:tcPr>
          <w:p w:rsidR="008D0F05" w:rsidRPr="00CF01C2" w:rsidRDefault="008D0F05" w:rsidP="000D2AA3">
            <w:pPr>
              <w:jc w:val="both"/>
              <w:rPr>
                <w:sz w:val="26"/>
                <w:szCs w:val="26"/>
              </w:rPr>
            </w:pPr>
          </w:p>
        </w:tc>
        <w:tc>
          <w:tcPr>
            <w:tcW w:w="3543" w:type="dxa"/>
          </w:tcPr>
          <w:p w:rsidR="008D0F05" w:rsidRPr="00CF01C2" w:rsidRDefault="00E6661E" w:rsidP="000D2AA3">
            <w:pPr>
              <w:jc w:val="both"/>
              <w:rPr>
                <w:sz w:val="26"/>
                <w:szCs w:val="26"/>
              </w:rPr>
            </w:pPr>
            <w:r w:rsidRPr="00CD5C3D">
              <w:t>Общероссийский проект «Школа цифрового века»</w:t>
            </w:r>
          </w:p>
        </w:tc>
        <w:tc>
          <w:tcPr>
            <w:tcW w:w="4111" w:type="dxa"/>
          </w:tcPr>
          <w:p w:rsidR="008D0F05" w:rsidRPr="00CF01C2" w:rsidRDefault="00E6661E" w:rsidP="000D2AA3">
            <w:pPr>
              <w:jc w:val="both"/>
              <w:rPr>
                <w:sz w:val="26"/>
                <w:szCs w:val="26"/>
              </w:rPr>
            </w:pPr>
            <w:r w:rsidRPr="00CD5C3D">
              <w:t>Охват – 41 сотрудников, приняли участие в 50 вебинарах и видеолекциях по разным темам, 10 педагогов имеют публикации на сайте данного проекта</w:t>
            </w:r>
          </w:p>
        </w:tc>
      </w:tr>
      <w:tr w:rsidR="008D0F05" w:rsidRPr="00CF01C2" w:rsidTr="00D72FB1">
        <w:trPr>
          <w:trHeight w:val="311"/>
        </w:trPr>
        <w:tc>
          <w:tcPr>
            <w:tcW w:w="2127" w:type="dxa"/>
            <w:vMerge/>
          </w:tcPr>
          <w:p w:rsidR="008D0F05" w:rsidRPr="00CF01C2" w:rsidRDefault="008D0F05" w:rsidP="000D2AA3">
            <w:pPr>
              <w:jc w:val="both"/>
              <w:rPr>
                <w:sz w:val="26"/>
                <w:szCs w:val="26"/>
              </w:rPr>
            </w:pPr>
          </w:p>
        </w:tc>
        <w:tc>
          <w:tcPr>
            <w:tcW w:w="3543" w:type="dxa"/>
          </w:tcPr>
          <w:p w:rsidR="00E6661E" w:rsidRPr="00E74691" w:rsidRDefault="00E6661E" w:rsidP="00E6661E">
            <w:pPr>
              <w:jc w:val="both"/>
            </w:pPr>
            <w:r w:rsidRPr="00E74691">
              <w:t xml:space="preserve">Всероссийский конкурс </w:t>
            </w:r>
          </w:p>
          <w:p w:rsidR="008D0F05" w:rsidRPr="00CF01C2" w:rsidRDefault="00E6661E" w:rsidP="00E6661E">
            <w:pPr>
              <w:jc w:val="both"/>
              <w:rPr>
                <w:sz w:val="26"/>
                <w:szCs w:val="26"/>
              </w:rPr>
            </w:pPr>
            <w:r w:rsidRPr="00E74691">
              <w:t>«500 лучших образовательных организаций страны – 2019»</w:t>
            </w:r>
          </w:p>
        </w:tc>
        <w:tc>
          <w:tcPr>
            <w:tcW w:w="4111" w:type="dxa"/>
          </w:tcPr>
          <w:p w:rsidR="008D0F05" w:rsidRPr="00CF01C2" w:rsidRDefault="00E6661E" w:rsidP="000D2AA3">
            <w:pPr>
              <w:jc w:val="both"/>
              <w:rPr>
                <w:sz w:val="26"/>
                <w:szCs w:val="26"/>
              </w:rPr>
            </w:pPr>
            <w:r>
              <w:t>П</w:t>
            </w:r>
            <w:r w:rsidRPr="00E74691">
              <w:t>обедитель в номинации «Лидер в создании комфортной образовательной среды – 2019»</w:t>
            </w:r>
          </w:p>
        </w:tc>
      </w:tr>
      <w:tr w:rsidR="008D0F05" w:rsidRPr="00CF01C2" w:rsidTr="00D72FB1">
        <w:trPr>
          <w:trHeight w:val="311"/>
        </w:trPr>
        <w:tc>
          <w:tcPr>
            <w:tcW w:w="2127" w:type="dxa"/>
            <w:vMerge/>
          </w:tcPr>
          <w:p w:rsidR="008D0F05" w:rsidRPr="00CF01C2" w:rsidRDefault="008D0F05" w:rsidP="000D2AA3">
            <w:pPr>
              <w:jc w:val="both"/>
              <w:rPr>
                <w:sz w:val="26"/>
                <w:szCs w:val="26"/>
              </w:rPr>
            </w:pPr>
          </w:p>
        </w:tc>
        <w:tc>
          <w:tcPr>
            <w:tcW w:w="3543" w:type="dxa"/>
          </w:tcPr>
          <w:p w:rsidR="00E6661E" w:rsidRPr="00E74691" w:rsidRDefault="00E6661E" w:rsidP="00E6661E">
            <w:pPr>
              <w:jc w:val="both"/>
            </w:pPr>
            <w:r w:rsidRPr="00E74691">
              <w:t xml:space="preserve">Всероссийский конкурс </w:t>
            </w:r>
          </w:p>
          <w:p w:rsidR="008D0F05" w:rsidRPr="00CF01C2" w:rsidRDefault="00E6661E" w:rsidP="00E6661E">
            <w:pPr>
              <w:jc w:val="both"/>
              <w:rPr>
                <w:sz w:val="26"/>
                <w:szCs w:val="26"/>
              </w:rPr>
            </w:pPr>
            <w:r w:rsidRPr="00E74691">
              <w:t>«Образовательная организация XXI века. Лига лидеров – 2019»</w:t>
            </w:r>
          </w:p>
        </w:tc>
        <w:tc>
          <w:tcPr>
            <w:tcW w:w="4111" w:type="dxa"/>
          </w:tcPr>
          <w:p w:rsidR="008D0F05" w:rsidRPr="00CF01C2" w:rsidRDefault="00E6661E" w:rsidP="000D2AA3">
            <w:pPr>
              <w:jc w:val="both"/>
              <w:rPr>
                <w:sz w:val="26"/>
                <w:szCs w:val="26"/>
              </w:rPr>
            </w:pPr>
            <w:r>
              <w:t>Победитель в номинации «Лидер в создании условий для непрерывного повышения квалификации педагога»</w:t>
            </w:r>
          </w:p>
        </w:tc>
      </w:tr>
      <w:tr w:rsidR="00E6661E" w:rsidRPr="00CF01C2" w:rsidTr="00D72FB1">
        <w:trPr>
          <w:trHeight w:val="311"/>
        </w:trPr>
        <w:tc>
          <w:tcPr>
            <w:tcW w:w="2127" w:type="dxa"/>
            <w:vMerge/>
          </w:tcPr>
          <w:p w:rsidR="00E6661E" w:rsidRPr="00CF01C2" w:rsidRDefault="00E6661E" w:rsidP="000D2AA3">
            <w:pPr>
              <w:jc w:val="both"/>
              <w:rPr>
                <w:sz w:val="26"/>
                <w:szCs w:val="26"/>
              </w:rPr>
            </w:pPr>
          </w:p>
        </w:tc>
        <w:tc>
          <w:tcPr>
            <w:tcW w:w="3543" w:type="dxa"/>
          </w:tcPr>
          <w:p w:rsidR="00E6661E" w:rsidRPr="00CF01C2" w:rsidRDefault="00E6661E" w:rsidP="000D2AA3">
            <w:pPr>
              <w:jc w:val="both"/>
              <w:rPr>
                <w:sz w:val="26"/>
                <w:szCs w:val="26"/>
              </w:rPr>
            </w:pPr>
            <w:r>
              <w:t>Проект «Образовательный туризм. Живые уроки»</w:t>
            </w:r>
          </w:p>
        </w:tc>
        <w:tc>
          <w:tcPr>
            <w:tcW w:w="4111" w:type="dxa"/>
          </w:tcPr>
          <w:p w:rsidR="00E6661E" w:rsidRDefault="00E6661E" w:rsidP="000F4638">
            <w:pPr>
              <w:jc w:val="both"/>
            </w:pPr>
            <w:r>
              <w:t xml:space="preserve">Охват обучающихся – 294 </w:t>
            </w:r>
          </w:p>
          <w:p w:rsidR="00E6661E" w:rsidRPr="00E74691" w:rsidRDefault="00E6661E" w:rsidP="000F4638">
            <w:pPr>
              <w:jc w:val="both"/>
            </w:pPr>
            <w:r>
              <w:t>Охват педагогов - 11</w:t>
            </w:r>
          </w:p>
        </w:tc>
      </w:tr>
      <w:tr w:rsidR="00E6661E" w:rsidRPr="00CF01C2" w:rsidTr="00D72FB1">
        <w:trPr>
          <w:trHeight w:val="311"/>
        </w:trPr>
        <w:tc>
          <w:tcPr>
            <w:tcW w:w="2127" w:type="dxa"/>
            <w:vMerge w:val="restart"/>
            <w:vAlign w:val="center"/>
          </w:tcPr>
          <w:p w:rsidR="00E6661E" w:rsidRPr="00CF01C2" w:rsidRDefault="00E6661E" w:rsidP="000D2AA3">
            <w:pPr>
              <w:jc w:val="both"/>
              <w:rPr>
                <w:sz w:val="26"/>
                <w:szCs w:val="26"/>
              </w:rPr>
            </w:pPr>
            <w:r w:rsidRPr="00CF01C2">
              <w:rPr>
                <w:sz w:val="26"/>
                <w:szCs w:val="26"/>
              </w:rPr>
              <w:t>Республиканский</w:t>
            </w:r>
          </w:p>
          <w:p w:rsidR="00E6661E" w:rsidRPr="00CF01C2" w:rsidRDefault="00E6661E" w:rsidP="000D2AA3">
            <w:pPr>
              <w:jc w:val="both"/>
              <w:rPr>
                <w:sz w:val="26"/>
                <w:szCs w:val="26"/>
              </w:rPr>
            </w:pPr>
            <w:r w:rsidRPr="00CF01C2">
              <w:rPr>
                <w:sz w:val="26"/>
                <w:szCs w:val="26"/>
              </w:rPr>
              <w:t>уровень</w:t>
            </w:r>
          </w:p>
        </w:tc>
        <w:tc>
          <w:tcPr>
            <w:tcW w:w="3543" w:type="dxa"/>
          </w:tcPr>
          <w:p w:rsidR="00E6661E" w:rsidRPr="00CF01C2" w:rsidRDefault="00E6661E" w:rsidP="000D2AA3">
            <w:pPr>
              <w:jc w:val="both"/>
              <w:rPr>
                <w:sz w:val="26"/>
                <w:szCs w:val="26"/>
              </w:rPr>
            </w:pPr>
            <w:r w:rsidRPr="00B93AC7">
              <w:t>Проект «Проектирование программы развития образовательной организации в соответствии с ФГОС в условиях билингвальной среды»</w:t>
            </w:r>
          </w:p>
        </w:tc>
        <w:tc>
          <w:tcPr>
            <w:tcW w:w="4111" w:type="dxa"/>
          </w:tcPr>
          <w:p w:rsidR="00E6661E" w:rsidRPr="006A14D2" w:rsidRDefault="00E6661E" w:rsidP="00E6661E">
            <w:pPr>
              <w:shd w:val="clear" w:color="auto" w:fill="FFFFFF"/>
              <w:jc w:val="both"/>
            </w:pPr>
            <w:r w:rsidRPr="006A14D2">
              <w:t>1) С АНО "Институт проблем образовательной политики "Эврика" были организованы очно-дистанционные курсы повышения квалификации для команды педагогов в количестве 10 человек</w:t>
            </w:r>
          </w:p>
          <w:p w:rsidR="00E6661E" w:rsidRPr="006A14D2" w:rsidRDefault="00E6661E" w:rsidP="00E6661E">
            <w:pPr>
              <w:shd w:val="clear" w:color="auto" w:fill="FFFFFF"/>
              <w:jc w:val="both"/>
            </w:pPr>
            <w:r w:rsidRPr="006A14D2">
              <w:t>2) 11 видеофрагментов занятий по английскому языку  были проанализированы  экспертами АНО «Институт образовательных проблем «Эврика».</w:t>
            </w:r>
          </w:p>
          <w:p w:rsidR="00E6661E" w:rsidRPr="006A14D2" w:rsidRDefault="00E6661E" w:rsidP="00E6661E">
            <w:pPr>
              <w:shd w:val="clear" w:color="auto" w:fill="FFFFFF"/>
              <w:jc w:val="both"/>
            </w:pPr>
            <w:r>
              <w:t>3</w:t>
            </w:r>
            <w:r w:rsidRPr="006A14D2">
              <w:t xml:space="preserve">) Организовано раннее обучение английскому языку с 1 класса в </w:t>
            </w:r>
            <w:r>
              <w:t xml:space="preserve"> 2019 году – 102 обучающихся.</w:t>
            </w:r>
          </w:p>
          <w:p w:rsidR="00E6661E" w:rsidRPr="006A14D2" w:rsidRDefault="00E6661E" w:rsidP="00E6661E">
            <w:pPr>
              <w:shd w:val="clear" w:color="auto" w:fill="FFFFFF"/>
              <w:jc w:val="both"/>
            </w:pPr>
            <w:r>
              <w:t>4</w:t>
            </w:r>
            <w:r w:rsidRPr="006A14D2">
              <w:t>) Приобретена учебно-методическая литература и  дидактические  материалы.</w:t>
            </w:r>
          </w:p>
          <w:p w:rsidR="00E6661E" w:rsidRPr="006A14D2" w:rsidRDefault="00E6661E" w:rsidP="00E6661E">
            <w:pPr>
              <w:shd w:val="clear" w:color="auto" w:fill="FFFFFF"/>
              <w:jc w:val="both"/>
            </w:pPr>
            <w:r>
              <w:t>5</w:t>
            </w:r>
            <w:r w:rsidRPr="006A14D2">
              <w:t xml:space="preserve">) </w:t>
            </w:r>
            <w:r>
              <w:t xml:space="preserve">В 2019 году открыто 10 групп по изучению английского языка с использованием лабораторного оборудования Наураша, охват – 141 </w:t>
            </w:r>
            <w:r>
              <w:lastRenderedPageBreak/>
              <w:t xml:space="preserve">обучающихся. </w:t>
            </w:r>
          </w:p>
          <w:p w:rsidR="00E6661E" w:rsidRPr="00E6661E" w:rsidRDefault="00E6661E" w:rsidP="000D2AA3">
            <w:pPr>
              <w:shd w:val="clear" w:color="auto" w:fill="FFFFFF"/>
              <w:jc w:val="both"/>
            </w:pPr>
            <w:r>
              <w:t>6</w:t>
            </w:r>
            <w:r w:rsidRPr="006A14D2">
              <w:t xml:space="preserve">) </w:t>
            </w:r>
            <w:r>
              <w:t xml:space="preserve">В </w:t>
            </w:r>
            <w:r w:rsidRPr="006A14D2">
              <w:t>рамках летнего пришкольного лагеря открыт отряд билингвального направления, охват –</w:t>
            </w:r>
            <w:r>
              <w:t>22 человека.</w:t>
            </w:r>
          </w:p>
        </w:tc>
      </w:tr>
      <w:tr w:rsidR="00E6661E" w:rsidRPr="00CF01C2" w:rsidTr="00D72FB1">
        <w:trPr>
          <w:trHeight w:val="311"/>
        </w:trPr>
        <w:tc>
          <w:tcPr>
            <w:tcW w:w="2127" w:type="dxa"/>
            <w:vMerge/>
          </w:tcPr>
          <w:p w:rsidR="00E6661E" w:rsidRPr="00CF01C2" w:rsidRDefault="00E6661E" w:rsidP="000D2AA3">
            <w:pPr>
              <w:jc w:val="both"/>
              <w:rPr>
                <w:sz w:val="26"/>
                <w:szCs w:val="26"/>
              </w:rPr>
            </w:pPr>
          </w:p>
        </w:tc>
        <w:tc>
          <w:tcPr>
            <w:tcW w:w="3543" w:type="dxa"/>
          </w:tcPr>
          <w:p w:rsidR="00E6661E" w:rsidRPr="00CF01C2" w:rsidRDefault="00E6661E" w:rsidP="000D2AA3">
            <w:pPr>
              <w:jc w:val="both"/>
              <w:rPr>
                <w:sz w:val="26"/>
                <w:szCs w:val="26"/>
              </w:rPr>
            </w:pPr>
            <w:r w:rsidRPr="009E2484">
              <w:t xml:space="preserve">Проект «Здоровые зубы – здоровые дети </w:t>
            </w:r>
            <w:r>
              <w:t>– здоровая нация: от детского сада в школу и на всю жизнь»</w:t>
            </w:r>
          </w:p>
        </w:tc>
        <w:tc>
          <w:tcPr>
            <w:tcW w:w="4111" w:type="dxa"/>
          </w:tcPr>
          <w:p w:rsidR="00E6661E" w:rsidRDefault="00E6661E" w:rsidP="00E6661E">
            <w:pPr>
              <w:jc w:val="both"/>
            </w:pPr>
            <w:r>
              <w:t>Охват обучающихся – 947</w:t>
            </w:r>
          </w:p>
          <w:p w:rsidR="00E6661E" w:rsidRPr="00CF01C2" w:rsidRDefault="00E6661E" w:rsidP="00E6661E">
            <w:pPr>
              <w:jc w:val="both"/>
              <w:rPr>
                <w:sz w:val="26"/>
                <w:szCs w:val="26"/>
              </w:rPr>
            </w:pPr>
            <w:r>
              <w:t>Охват педагогов - 34</w:t>
            </w:r>
          </w:p>
        </w:tc>
      </w:tr>
      <w:tr w:rsidR="00E6661E" w:rsidRPr="00CF01C2" w:rsidTr="00D72FB1">
        <w:trPr>
          <w:trHeight w:val="311"/>
        </w:trPr>
        <w:tc>
          <w:tcPr>
            <w:tcW w:w="2127" w:type="dxa"/>
            <w:vAlign w:val="center"/>
          </w:tcPr>
          <w:p w:rsidR="00E6661E" w:rsidRPr="00CF01C2" w:rsidRDefault="00E6661E" w:rsidP="000D2AA3">
            <w:pPr>
              <w:jc w:val="both"/>
              <w:rPr>
                <w:sz w:val="26"/>
                <w:szCs w:val="26"/>
              </w:rPr>
            </w:pPr>
            <w:r w:rsidRPr="00CF01C2">
              <w:rPr>
                <w:sz w:val="26"/>
                <w:szCs w:val="26"/>
              </w:rPr>
              <w:t>Муниципальный</w:t>
            </w:r>
          </w:p>
          <w:p w:rsidR="00E6661E" w:rsidRPr="00CF01C2" w:rsidRDefault="00E6661E" w:rsidP="000D2AA3">
            <w:pPr>
              <w:jc w:val="both"/>
              <w:rPr>
                <w:sz w:val="26"/>
                <w:szCs w:val="26"/>
              </w:rPr>
            </w:pPr>
            <w:r w:rsidRPr="00CF01C2">
              <w:rPr>
                <w:sz w:val="26"/>
                <w:szCs w:val="26"/>
              </w:rPr>
              <w:t>уровень</w:t>
            </w:r>
          </w:p>
        </w:tc>
        <w:tc>
          <w:tcPr>
            <w:tcW w:w="3543" w:type="dxa"/>
          </w:tcPr>
          <w:p w:rsidR="00E6661E" w:rsidRPr="00CF01C2" w:rsidRDefault="00E6661E" w:rsidP="000D2AA3">
            <w:pPr>
              <w:jc w:val="both"/>
              <w:rPr>
                <w:sz w:val="26"/>
                <w:szCs w:val="26"/>
              </w:rPr>
            </w:pPr>
            <w:r w:rsidRPr="00E74691">
              <w:t>В рамках реализации регионального проекта  «Поддержка семей, имеющих детей»  МБОУ «НОШ № 2» г.Чебоксары является консультационной площадкой для оказания психолого-педагогической, методической и консультативной помощи родителям по вопросам образования и воспитания детей</w:t>
            </w:r>
          </w:p>
        </w:tc>
        <w:tc>
          <w:tcPr>
            <w:tcW w:w="4111" w:type="dxa"/>
          </w:tcPr>
          <w:p w:rsidR="00E6661E" w:rsidRPr="00CF01C2" w:rsidRDefault="00E6661E" w:rsidP="000D2AA3">
            <w:pPr>
              <w:jc w:val="both"/>
              <w:rPr>
                <w:sz w:val="26"/>
                <w:szCs w:val="26"/>
              </w:rPr>
            </w:pPr>
            <w:r w:rsidRPr="00E74691">
              <w:t>За 1 полугодие 2019-2020 учебного года оказано 189 услуг.</w:t>
            </w:r>
          </w:p>
        </w:tc>
      </w:tr>
    </w:tbl>
    <w:p w:rsidR="008D0F05" w:rsidRPr="00CF01C2" w:rsidRDefault="008D0F05" w:rsidP="000D2AA3">
      <w:pPr>
        <w:pStyle w:val="ae"/>
        <w:ind w:left="1287"/>
        <w:jc w:val="both"/>
        <w:rPr>
          <w:b/>
          <w:sz w:val="26"/>
          <w:szCs w:val="26"/>
        </w:rPr>
      </w:pPr>
    </w:p>
    <w:p w:rsidR="008D0F05" w:rsidRPr="00BF5AF4" w:rsidRDefault="008D0F05" w:rsidP="000D2AA3">
      <w:pPr>
        <w:pStyle w:val="ae"/>
        <w:ind w:left="1287"/>
        <w:jc w:val="both"/>
        <w:rPr>
          <w:b/>
          <w:sz w:val="26"/>
          <w:szCs w:val="26"/>
        </w:rPr>
      </w:pPr>
      <w:r w:rsidRPr="00BF5AF4">
        <w:rPr>
          <w:b/>
          <w:sz w:val="26"/>
          <w:szCs w:val="26"/>
        </w:rPr>
        <w:t>Стажировочные (пилотные) площадки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969"/>
        <w:gridCol w:w="3685"/>
      </w:tblGrid>
      <w:tr w:rsidR="00BF5AF4" w:rsidRPr="00BF5AF4" w:rsidTr="00081160">
        <w:trPr>
          <w:trHeight w:val="311"/>
        </w:trPr>
        <w:tc>
          <w:tcPr>
            <w:tcW w:w="2127" w:type="dxa"/>
          </w:tcPr>
          <w:p w:rsidR="00BF5AF4" w:rsidRPr="00BF5AF4" w:rsidRDefault="00BF5AF4" w:rsidP="00BF5AF4">
            <w:pPr>
              <w:jc w:val="both"/>
              <w:rPr>
                <w:sz w:val="26"/>
                <w:szCs w:val="26"/>
              </w:rPr>
            </w:pPr>
            <w:r w:rsidRPr="00BF5AF4">
              <w:rPr>
                <w:sz w:val="26"/>
                <w:szCs w:val="26"/>
              </w:rPr>
              <w:t>Уровень проекта</w:t>
            </w:r>
          </w:p>
        </w:tc>
        <w:tc>
          <w:tcPr>
            <w:tcW w:w="3969" w:type="dxa"/>
          </w:tcPr>
          <w:p w:rsidR="008D0F05" w:rsidRPr="00BF5AF4" w:rsidRDefault="008D0F05" w:rsidP="000D2AA3">
            <w:pPr>
              <w:jc w:val="both"/>
              <w:rPr>
                <w:sz w:val="26"/>
                <w:szCs w:val="26"/>
              </w:rPr>
            </w:pPr>
            <w:r w:rsidRPr="00BF5AF4">
              <w:rPr>
                <w:sz w:val="26"/>
                <w:szCs w:val="26"/>
              </w:rPr>
              <w:t>Наименование стажировочной  (пилотной) пл</w:t>
            </w:r>
            <w:r w:rsidR="00BF5AF4" w:rsidRPr="00BF5AF4">
              <w:rPr>
                <w:sz w:val="26"/>
                <w:szCs w:val="26"/>
              </w:rPr>
              <w:t>ощадки</w:t>
            </w:r>
          </w:p>
        </w:tc>
        <w:tc>
          <w:tcPr>
            <w:tcW w:w="3685" w:type="dxa"/>
          </w:tcPr>
          <w:p w:rsidR="008D0F05" w:rsidRPr="00BF5AF4" w:rsidRDefault="008D0F05" w:rsidP="00BF5AF4">
            <w:pPr>
              <w:jc w:val="both"/>
              <w:rPr>
                <w:sz w:val="26"/>
                <w:szCs w:val="26"/>
              </w:rPr>
            </w:pPr>
            <w:r w:rsidRPr="00BF5AF4">
              <w:rPr>
                <w:sz w:val="26"/>
                <w:szCs w:val="26"/>
              </w:rPr>
              <w:t>Результативность стаж</w:t>
            </w:r>
            <w:r w:rsidR="00BF5AF4" w:rsidRPr="00BF5AF4">
              <w:rPr>
                <w:sz w:val="26"/>
                <w:szCs w:val="26"/>
              </w:rPr>
              <w:t xml:space="preserve">ировочной  (пилотной) площадки </w:t>
            </w:r>
          </w:p>
        </w:tc>
      </w:tr>
      <w:tr w:rsidR="00BF5AF4" w:rsidRPr="00BF5AF4" w:rsidTr="00081160">
        <w:trPr>
          <w:trHeight w:val="311"/>
        </w:trPr>
        <w:tc>
          <w:tcPr>
            <w:tcW w:w="2127" w:type="dxa"/>
            <w:vMerge w:val="restart"/>
            <w:vAlign w:val="center"/>
          </w:tcPr>
          <w:p w:rsidR="00BF5AF4" w:rsidRPr="00BF5AF4" w:rsidRDefault="00BF5AF4" w:rsidP="000D2AA3">
            <w:pPr>
              <w:jc w:val="both"/>
              <w:rPr>
                <w:sz w:val="26"/>
                <w:szCs w:val="26"/>
              </w:rPr>
            </w:pPr>
            <w:r w:rsidRPr="00BF5AF4">
              <w:rPr>
                <w:sz w:val="26"/>
                <w:szCs w:val="26"/>
              </w:rPr>
              <w:t>Республиканский</w:t>
            </w:r>
          </w:p>
          <w:p w:rsidR="00BF5AF4" w:rsidRPr="00BF5AF4" w:rsidRDefault="00BF5AF4" w:rsidP="000D2AA3">
            <w:pPr>
              <w:jc w:val="both"/>
              <w:rPr>
                <w:sz w:val="26"/>
                <w:szCs w:val="26"/>
              </w:rPr>
            </w:pPr>
            <w:r w:rsidRPr="00BF5AF4">
              <w:rPr>
                <w:sz w:val="26"/>
                <w:szCs w:val="26"/>
              </w:rPr>
              <w:t>уровень</w:t>
            </w:r>
          </w:p>
        </w:tc>
        <w:tc>
          <w:tcPr>
            <w:tcW w:w="3969" w:type="dxa"/>
          </w:tcPr>
          <w:p w:rsidR="00BF5AF4" w:rsidRPr="00BF5AF4" w:rsidRDefault="00BF5AF4" w:rsidP="000D2AA3">
            <w:pPr>
              <w:jc w:val="both"/>
              <w:rPr>
                <w:sz w:val="26"/>
                <w:szCs w:val="26"/>
              </w:rPr>
            </w:pPr>
            <w:r w:rsidRPr="00BF5AF4">
              <w:t>Стажировочная площадка для курсантов БУ ЧР ДПО «Чувашский республиканский институт образования» Минобразования Чувашии</w:t>
            </w:r>
          </w:p>
        </w:tc>
        <w:tc>
          <w:tcPr>
            <w:tcW w:w="3685" w:type="dxa"/>
          </w:tcPr>
          <w:p w:rsidR="00BF5AF4" w:rsidRPr="00BF5AF4" w:rsidRDefault="00BF5AF4" w:rsidP="000D2AA3">
            <w:pPr>
              <w:jc w:val="both"/>
              <w:rPr>
                <w:sz w:val="26"/>
                <w:szCs w:val="26"/>
              </w:rPr>
            </w:pPr>
            <w:r w:rsidRPr="00BF5AF4">
              <w:t>В рамках сотрудничества разработана авторская программа курсов повышения квалификации по теме «Современные образовательные технологии как инструмент формирования профессиональной компетентности учителя начальных классов» (программа одобрена на заседании кафедры профессионального развития педагогических работников (протокол 17/19 от 27.09.2019г.).  По данной программе за 2019 год  повысили квалификацию  100 учителей начальных классов Чувашской Республики.</w:t>
            </w:r>
          </w:p>
        </w:tc>
      </w:tr>
      <w:tr w:rsidR="00BF5AF4" w:rsidRPr="00CF01C2" w:rsidTr="00081160">
        <w:trPr>
          <w:trHeight w:val="311"/>
        </w:trPr>
        <w:tc>
          <w:tcPr>
            <w:tcW w:w="2127" w:type="dxa"/>
            <w:vMerge/>
          </w:tcPr>
          <w:p w:rsidR="00BF5AF4" w:rsidRPr="00CF01C2" w:rsidRDefault="00BF5AF4" w:rsidP="000D2AA3">
            <w:pPr>
              <w:jc w:val="both"/>
              <w:rPr>
                <w:sz w:val="26"/>
                <w:szCs w:val="26"/>
              </w:rPr>
            </w:pPr>
          </w:p>
        </w:tc>
        <w:tc>
          <w:tcPr>
            <w:tcW w:w="3969" w:type="dxa"/>
          </w:tcPr>
          <w:p w:rsidR="00BF5AF4" w:rsidRPr="00CF01C2" w:rsidRDefault="00BF5AF4" w:rsidP="00BF5AF4">
            <w:pPr>
              <w:jc w:val="both"/>
              <w:rPr>
                <w:sz w:val="26"/>
                <w:szCs w:val="26"/>
              </w:rPr>
            </w:pPr>
            <w:r>
              <w:t>Р</w:t>
            </w:r>
            <w:r w:rsidRPr="00607D4A">
              <w:t>егиональн</w:t>
            </w:r>
            <w:r>
              <w:t>ая</w:t>
            </w:r>
            <w:r w:rsidRPr="00607D4A">
              <w:t xml:space="preserve"> инновационн</w:t>
            </w:r>
            <w:r>
              <w:t>ая</w:t>
            </w:r>
            <w:r w:rsidRPr="00607D4A">
              <w:t xml:space="preserve"> площадк</w:t>
            </w:r>
            <w:r>
              <w:t>а</w:t>
            </w:r>
          </w:p>
        </w:tc>
        <w:tc>
          <w:tcPr>
            <w:tcW w:w="3685" w:type="dxa"/>
          </w:tcPr>
          <w:p w:rsidR="00BF5AF4" w:rsidRPr="00CF01C2" w:rsidRDefault="00BF5AF4" w:rsidP="000D2AA3">
            <w:pPr>
              <w:jc w:val="both"/>
              <w:rPr>
                <w:sz w:val="26"/>
                <w:szCs w:val="26"/>
              </w:rPr>
            </w:pPr>
            <w:r w:rsidRPr="00607D4A">
              <w:t>Опыт работы в данном направлении был представлен на VII Всероссийской образовательном форуме «Школа будущего», школа награждена в номинации «Лидер в области внедрения инновационных технологий</w:t>
            </w:r>
          </w:p>
        </w:tc>
      </w:tr>
      <w:tr w:rsidR="00BF5AF4" w:rsidRPr="00CF01C2" w:rsidTr="00081160">
        <w:trPr>
          <w:trHeight w:val="311"/>
        </w:trPr>
        <w:tc>
          <w:tcPr>
            <w:tcW w:w="2127" w:type="dxa"/>
            <w:vMerge/>
          </w:tcPr>
          <w:p w:rsidR="00BF5AF4" w:rsidRPr="00CF01C2" w:rsidRDefault="00BF5AF4" w:rsidP="000D2AA3">
            <w:pPr>
              <w:jc w:val="both"/>
              <w:rPr>
                <w:sz w:val="26"/>
                <w:szCs w:val="26"/>
              </w:rPr>
            </w:pPr>
          </w:p>
        </w:tc>
        <w:tc>
          <w:tcPr>
            <w:tcW w:w="3969" w:type="dxa"/>
          </w:tcPr>
          <w:p w:rsidR="00BF5AF4" w:rsidRDefault="00BF5AF4" w:rsidP="00BF5AF4">
            <w:pPr>
              <w:jc w:val="both"/>
            </w:pPr>
            <w:r>
              <w:t>Т</w:t>
            </w:r>
            <w:r w:rsidRPr="00607D4A">
              <w:t>ьюторск</w:t>
            </w:r>
            <w:r>
              <w:t>ая</w:t>
            </w:r>
            <w:r w:rsidRPr="00607D4A">
              <w:t xml:space="preserve"> стажировочн</w:t>
            </w:r>
            <w:r>
              <w:t>ая</w:t>
            </w:r>
            <w:r w:rsidRPr="00607D4A">
              <w:t xml:space="preserve"> площадк</w:t>
            </w:r>
            <w:r>
              <w:t>а</w:t>
            </w:r>
          </w:p>
        </w:tc>
        <w:tc>
          <w:tcPr>
            <w:tcW w:w="3685" w:type="dxa"/>
          </w:tcPr>
          <w:p w:rsidR="00BF5AF4" w:rsidRPr="00607D4A" w:rsidRDefault="00BF5AF4" w:rsidP="000D2AA3">
            <w:pPr>
              <w:jc w:val="both"/>
            </w:pPr>
            <w:r w:rsidRPr="00607D4A">
              <w:t xml:space="preserve">В 2019 году в школе работала тьютор по сопровождению детей </w:t>
            </w:r>
            <w:r w:rsidRPr="00607D4A">
              <w:lastRenderedPageBreak/>
              <w:t>с особыми образовательными потребностями. Количество обучающихся со статусом ОВЗ - 7</w:t>
            </w:r>
          </w:p>
        </w:tc>
      </w:tr>
    </w:tbl>
    <w:p w:rsidR="008D0F05" w:rsidRPr="00CF01C2" w:rsidRDefault="008D0F05" w:rsidP="000D2AA3">
      <w:pPr>
        <w:jc w:val="both"/>
        <w:rPr>
          <w:b/>
          <w:sz w:val="26"/>
          <w:szCs w:val="26"/>
        </w:rPr>
      </w:pPr>
    </w:p>
    <w:p w:rsidR="0022255D" w:rsidRPr="0022255D" w:rsidRDefault="00BF5AF4" w:rsidP="000D2AA3">
      <w:pPr>
        <w:ind w:firstLine="708"/>
        <w:jc w:val="both"/>
        <w:rPr>
          <w:b/>
          <w:sz w:val="26"/>
          <w:szCs w:val="26"/>
        </w:rPr>
      </w:pPr>
      <w:r w:rsidRPr="0022255D">
        <w:rPr>
          <w:b/>
          <w:sz w:val="26"/>
          <w:szCs w:val="26"/>
        </w:rPr>
        <w:t>С момента создания НОШ № 2 г.Чебоксары в 2012 году школа активно развивается в инновационном режиме. Ядром инновационной деятельности является системная проектная деятельность, которая позволяет выявлять актуальные перспективы развития школы, решать наиболее актуальные проблемы, в том числе с привлечением дополнительных средств, обобщать и распространять педагогический и управленческий опыт.</w:t>
      </w:r>
      <w:r w:rsidR="0022255D" w:rsidRPr="0022255D">
        <w:rPr>
          <w:b/>
          <w:sz w:val="26"/>
          <w:szCs w:val="26"/>
        </w:rPr>
        <w:t xml:space="preserve"> МБОУ «НОШ №2» г.Чебоксары имеет большой опыт проектной, экспериментальной и инновационной деятельности. Ежегодно в школе реализуются проекты различного уровня, ведется работа по привлечению грантов. Главным результатом, на достижение которого направлена вся деятельность школы, в том числе проектная и грантовая, является успешность каждого ученика.</w:t>
      </w:r>
      <w:r w:rsidR="0022255D" w:rsidRPr="0022255D">
        <w:rPr>
          <w:sz w:val="26"/>
          <w:szCs w:val="26"/>
        </w:rPr>
        <w:t xml:space="preserve"> </w:t>
      </w:r>
      <w:r w:rsidRPr="0022255D">
        <w:rPr>
          <w:b/>
          <w:sz w:val="26"/>
          <w:szCs w:val="26"/>
        </w:rPr>
        <w:t xml:space="preserve"> </w:t>
      </w:r>
    </w:p>
    <w:p w:rsidR="00BF5AF4" w:rsidRDefault="00BF5AF4" w:rsidP="000D2AA3">
      <w:pPr>
        <w:ind w:firstLine="708"/>
        <w:jc w:val="both"/>
        <w:rPr>
          <w:b/>
          <w:sz w:val="26"/>
          <w:szCs w:val="26"/>
        </w:rPr>
      </w:pPr>
      <w:r w:rsidRPr="0022255D">
        <w:rPr>
          <w:b/>
          <w:sz w:val="26"/>
          <w:szCs w:val="26"/>
        </w:rPr>
        <w:t xml:space="preserve">В 2019 году школа приняла участие в </w:t>
      </w:r>
      <w:r w:rsidR="000C01FF" w:rsidRPr="0022255D">
        <w:rPr>
          <w:b/>
          <w:sz w:val="26"/>
          <w:szCs w:val="26"/>
        </w:rPr>
        <w:t xml:space="preserve">1 Международном, </w:t>
      </w:r>
      <w:r w:rsidRPr="0022255D">
        <w:rPr>
          <w:b/>
          <w:sz w:val="26"/>
          <w:szCs w:val="26"/>
        </w:rPr>
        <w:t>5 Всероссийских, 2 республиканских и 1 муниципальных проектах (это количество значительно увеличилось п</w:t>
      </w:r>
      <w:r w:rsidR="0022255D">
        <w:rPr>
          <w:b/>
          <w:sz w:val="26"/>
          <w:szCs w:val="26"/>
        </w:rPr>
        <w:t>о сравнению с предыдущим годом)</w:t>
      </w:r>
      <w:r w:rsidRPr="0022255D">
        <w:rPr>
          <w:b/>
          <w:sz w:val="26"/>
          <w:szCs w:val="26"/>
        </w:rPr>
        <w:t>.</w:t>
      </w:r>
    </w:p>
    <w:p w:rsidR="0022255D" w:rsidRPr="0022255D" w:rsidRDefault="0022255D" w:rsidP="000D2AA3">
      <w:pPr>
        <w:ind w:firstLine="708"/>
        <w:jc w:val="both"/>
        <w:rPr>
          <w:b/>
          <w:i/>
          <w:sz w:val="26"/>
          <w:szCs w:val="26"/>
        </w:rPr>
      </w:pPr>
      <w:r w:rsidRPr="0022255D">
        <w:rPr>
          <w:b/>
          <w:sz w:val="26"/>
          <w:szCs w:val="26"/>
        </w:rPr>
        <w:t>В 2020 году школа продолжит образовательную деятельность по реализации и достижению основных задач, поставленных на учебный год. Будет продолжена проектная и грантовая деятельность.</w:t>
      </w:r>
    </w:p>
    <w:p w:rsidR="00C4754F" w:rsidRPr="0022255D" w:rsidRDefault="00C4754F" w:rsidP="000D2AA3">
      <w:pPr>
        <w:rPr>
          <w:sz w:val="26"/>
          <w:szCs w:val="26"/>
        </w:rPr>
      </w:pPr>
      <w:r w:rsidRPr="0022255D">
        <w:rPr>
          <w:sz w:val="26"/>
          <w:szCs w:val="26"/>
        </w:rPr>
        <w:br w:type="page"/>
      </w:r>
    </w:p>
    <w:p w:rsidR="00B24E85" w:rsidRPr="00CF01C2" w:rsidRDefault="00954E8A" w:rsidP="000D2AA3">
      <w:pPr>
        <w:pStyle w:val="ae"/>
        <w:numPr>
          <w:ilvl w:val="1"/>
          <w:numId w:val="1"/>
        </w:numPr>
        <w:jc w:val="center"/>
        <w:rPr>
          <w:b/>
          <w:caps/>
          <w:sz w:val="26"/>
          <w:szCs w:val="26"/>
        </w:rPr>
      </w:pPr>
      <w:r w:rsidRPr="00CF01C2">
        <w:rPr>
          <w:b/>
          <w:caps/>
          <w:sz w:val="26"/>
          <w:szCs w:val="26"/>
        </w:rPr>
        <w:lastRenderedPageBreak/>
        <w:t>Оценка содержания и качества подготовки обучающихся</w:t>
      </w:r>
    </w:p>
    <w:p w:rsidR="008F44EB" w:rsidRPr="008F44EB" w:rsidRDefault="008F44EB" w:rsidP="000D2AA3">
      <w:pPr>
        <w:ind w:firstLine="567"/>
        <w:jc w:val="both"/>
        <w:rPr>
          <w:sz w:val="26"/>
          <w:szCs w:val="26"/>
        </w:rPr>
      </w:pPr>
      <w:r w:rsidRPr="008F44EB">
        <w:rPr>
          <w:sz w:val="26"/>
          <w:szCs w:val="26"/>
        </w:rPr>
        <w:t xml:space="preserve">МБОУ «НОШ №2» г. Чебоксары – образовательная организация, реализующая общеобразовательные программы начального общего образования, программы внеурочной деятельности и дополнительного образования.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w:t>
      </w:r>
    </w:p>
    <w:p w:rsidR="008F44EB" w:rsidRPr="008F44EB" w:rsidRDefault="008F44EB" w:rsidP="000D2AA3">
      <w:pPr>
        <w:ind w:firstLine="567"/>
        <w:jc w:val="both"/>
        <w:rPr>
          <w:sz w:val="26"/>
          <w:szCs w:val="26"/>
        </w:rPr>
      </w:pPr>
      <w:r w:rsidRPr="008F44EB">
        <w:rPr>
          <w:sz w:val="26"/>
          <w:szCs w:val="26"/>
        </w:rPr>
        <w:t xml:space="preserve">В настоящее время уделяется большое внимание независимой оценке качества образования в школе. В 2019 году учащиеся 4-х,  классов приняли участие во всероссийских проверочных работах по системе СтатГрад, Международном исследовании  </w:t>
      </w:r>
      <w:r w:rsidRPr="008F44EB">
        <w:rPr>
          <w:sz w:val="26"/>
          <w:szCs w:val="26"/>
          <w:lang w:val="en-US"/>
        </w:rPr>
        <w:t>TIMSS</w:t>
      </w:r>
      <w:r w:rsidRPr="008F44EB">
        <w:rPr>
          <w:sz w:val="26"/>
          <w:szCs w:val="26"/>
        </w:rPr>
        <w:t>-2019. В школе систематически проводятся диагностические работы по учебным предметам учебного плана, комплексные работы.</w:t>
      </w:r>
    </w:p>
    <w:p w:rsidR="00B74FCA" w:rsidRPr="008F44EB" w:rsidRDefault="00EA75A7" w:rsidP="000D2AA3">
      <w:pPr>
        <w:ind w:firstLine="567"/>
        <w:jc w:val="both"/>
        <w:rPr>
          <w:sz w:val="26"/>
          <w:szCs w:val="26"/>
        </w:rPr>
      </w:pPr>
      <w:r w:rsidRPr="008F44EB">
        <w:rPr>
          <w:sz w:val="26"/>
          <w:szCs w:val="26"/>
        </w:rPr>
        <w:t xml:space="preserve">В </w:t>
      </w:r>
      <w:r w:rsidR="00EA7038" w:rsidRPr="008F44EB">
        <w:rPr>
          <w:sz w:val="26"/>
          <w:szCs w:val="26"/>
        </w:rPr>
        <w:t>201</w:t>
      </w:r>
      <w:r w:rsidR="00D72FB1" w:rsidRPr="008F44EB">
        <w:rPr>
          <w:sz w:val="26"/>
          <w:szCs w:val="26"/>
        </w:rPr>
        <w:t>9</w:t>
      </w:r>
      <w:r w:rsidR="006D4A89" w:rsidRPr="008F44EB">
        <w:rPr>
          <w:sz w:val="26"/>
          <w:szCs w:val="26"/>
        </w:rPr>
        <w:t xml:space="preserve"> год</w:t>
      </w:r>
      <w:r w:rsidRPr="008F44EB">
        <w:rPr>
          <w:sz w:val="26"/>
          <w:szCs w:val="26"/>
        </w:rPr>
        <w:t>у в школе было скомплектовано 3</w:t>
      </w:r>
      <w:r w:rsidR="00D72FB1" w:rsidRPr="008F44EB">
        <w:rPr>
          <w:sz w:val="26"/>
          <w:szCs w:val="26"/>
        </w:rPr>
        <w:t>4</w:t>
      </w:r>
      <w:r w:rsidR="006D4A89" w:rsidRPr="008F44EB">
        <w:rPr>
          <w:sz w:val="26"/>
          <w:szCs w:val="26"/>
        </w:rPr>
        <w:t xml:space="preserve"> класс</w:t>
      </w:r>
      <w:r w:rsidRPr="008F44EB">
        <w:rPr>
          <w:sz w:val="26"/>
          <w:szCs w:val="26"/>
        </w:rPr>
        <w:t>а</w:t>
      </w:r>
      <w:r w:rsidR="006D4A89" w:rsidRPr="008F44EB">
        <w:rPr>
          <w:sz w:val="26"/>
          <w:szCs w:val="26"/>
        </w:rPr>
        <w:t>-комплект</w:t>
      </w:r>
      <w:r w:rsidRPr="008F44EB">
        <w:rPr>
          <w:sz w:val="26"/>
          <w:szCs w:val="26"/>
        </w:rPr>
        <w:t>а</w:t>
      </w:r>
      <w:r w:rsidR="006D4A89" w:rsidRPr="008F44EB">
        <w:rPr>
          <w:sz w:val="26"/>
          <w:szCs w:val="26"/>
        </w:rPr>
        <w:t>, с обще</w:t>
      </w:r>
      <w:r w:rsidRPr="008F44EB">
        <w:rPr>
          <w:sz w:val="26"/>
          <w:szCs w:val="26"/>
        </w:rPr>
        <w:t xml:space="preserve">й численностью обучающихся – </w:t>
      </w:r>
      <w:r w:rsidR="00D72FB1" w:rsidRPr="008F44EB">
        <w:rPr>
          <w:sz w:val="26"/>
          <w:szCs w:val="26"/>
        </w:rPr>
        <w:t>947</w:t>
      </w:r>
      <w:r w:rsidR="006D4A89" w:rsidRPr="008F44EB">
        <w:rPr>
          <w:sz w:val="26"/>
          <w:szCs w:val="26"/>
        </w:rPr>
        <w:t xml:space="preserve"> человек.</w:t>
      </w:r>
    </w:p>
    <w:p w:rsidR="006D4A89" w:rsidRPr="00CF01C2" w:rsidRDefault="00041470" w:rsidP="000D2AA3">
      <w:pPr>
        <w:ind w:firstLine="567"/>
        <w:jc w:val="both"/>
        <w:rPr>
          <w:sz w:val="26"/>
          <w:szCs w:val="26"/>
        </w:rPr>
      </w:pPr>
      <w:r w:rsidRPr="00CF01C2">
        <w:rPr>
          <w:sz w:val="26"/>
          <w:szCs w:val="26"/>
        </w:rPr>
        <w:t>По итогам 201</w:t>
      </w:r>
      <w:r w:rsidR="00D72FB1">
        <w:rPr>
          <w:sz w:val="26"/>
          <w:szCs w:val="26"/>
        </w:rPr>
        <w:t>9</w:t>
      </w:r>
      <w:r w:rsidRPr="00CF01C2">
        <w:rPr>
          <w:sz w:val="26"/>
          <w:szCs w:val="26"/>
        </w:rPr>
        <w:t xml:space="preserve"> года на «4» и «5» обучается </w:t>
      </w:r>
      <w:r w:rsidR="00D72FB1">
        <w:rPr>
          <w:sz w:val="26"/>
          <w:szCs w:val="26"/>
        </w:rPr>
        <w:t>520</w:t>
      </w:r>
      <w:r w:rsidRPr="00CF01C2">
        <w:rPr>
          <w:sz w:val="26"/>
          <w:szCs w:val="26"/>
        </w:rPr>
        <w:t xml:space="preserve"> обучающихся</w:t>
      </w:r>
      <w:r w:rsidR="00D72FB1">
        <w:rPr>
          <w:sz w:val="26"/>
          <w:szCs w:val="26"/>
        </w:rPr>
        <w:t xml:space="preserve"> 2-4 классов</w:t>
      </w:r>
      <w:r w:rsidRPr="00CF01C2">
        <w:rPr>
          <w:sz w:val="26"/>
          <w:szCs w:val="26"/>
        </w:rPr>
        <w:t xml:space="preserve">, качество знаний составляет – </w:t>
      </w:r>
      <w:r w:rsidR="00E97D98" w:rsidRPr="00CF01C2">
        <w:rPr>
          <w:sz w:val="26"/>
          <w:szCs w:val="26"/>
        </w:rPr>
        <w:t>8</w:t>
      </w:r>
      <w:r w:rsidR="00D72FB1">
        <w:rPr>
          <w:sz w:val="26"/>
          <w:szCs w:val="26"/>
        </w:rPr>
        <w:t>1</w:t>
      </w:r>
      <w:r w:rsidRPr="00CF01C2">
        <w:rPr>
          <w:sz w:val="26"/>
          <w:szCs w:val="26"/>
        </w:rPr>
        <w:t xml:space="preserve">%, успеваемость – </w:t>
      </w:r>
      <w:r w:rsidR="00E97D98" w:rsidRPr="00CF01C2">
        <w:rPr>
          <w:sz w:val="26"/>
          <w:szCs w:val="26"/>
        </w:rPr>
        <w:t>100</w:t>
      </w:r>
      <w:r w:rsidRPr="00CF01C2">
        <w:rPr>
          <w:sz w:val="26"/>
          <w:szCs w:val="26"/>
        </w:rPr>
        <w:t xml:space="preserve">%. </w:t>
      </w:r>
    </w:p>
    <w:p w:rsidR="00041470" w:rsidRPr="00CF01C2" w:rsidRDefault="00041470" w:rsidP="000D2AA3">
      <w:pPr>
        <w:ind w:firstLine="567"/>
        <w:jc w:val="both"/>
        <w:rPr>
          <w:sz w:val="26"/>
          <w:szCs w:val="26"/>
        </w:rPr>
      </w:pPr>
      <w:r w:rsidRPr="00CF01C2">
        <w:rPr>
          <w:sz w:val="26"/>
          <w:szCs w:val="26"/>
        </w:rPr>
        <w:t>В таблице представлены данные качества образования обучающихся за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1937"/>
        <w:gridCol w:w="1937"/>
        <w:gridCol w:w="1937"/>
      </w:tblGrid>
      <w:tr w:rsidR="00D72FB1" w:rsidRPr="00CF01C2" w:rsidTr="000F4638">
        <w:tc>
          <w:tcPr>
            <w:tcW w:w="2042" w:type="dxa"/>
          </w:tcPr>
          <w:p w:rsidR="00D72FB1" w:rsidRPr="00CF01C2" w:rsidRDefault="00D72FB1" w:rsidP="000D2AA3">
            <w:pPr>
              <w:jc w:val="both"/>
              <w:rPr>
                <w:sz w:val="26"/>
                <w:szCs w:val="26"/>
              </w:rPr>
            </w:pPr>
            <w:r w:rsidRPr="00CF01C2">
              <w:rPr>
                <w:sz w:val="26"/>
                <w:szCs w:val="26"/>
              </w:rPr>
              <w:t>Год</w:t>
            </w:r>
          </w:p>
        </w:tc>
        <w:tc>
          <w:tcPr>
            <w:tcW w:w="1937" w:type="dxa"/>
          </w:tcPr>
          <w:p w:rsidR="00D72FB1" w:rsidRPr="00CF01C2" w:rsidRDefault="00D72FB1" w:rsidP="000D2AA3">
            <w:pPr>
              <w:jc w:val="both"/>
              <w:rPr>
                <w:sz w:val="26"/>
                <w:szCs w:val="26"/>
              </w:rPr>
            </w:pPr>
            <w:r>
              <w:rPr>
                <w:sz w:val="26"/>
                <w:szCs w:val="26"/>
              </w:rPr>
              <w:t>2019</w:t>
            </w:r>
          </w:p>
        </w:tc>
        <w:tc>
          <w:tcPr>
            <w:tcW w:w="1937" w:type="dxa"/>
          </w:tcPr>
          <w:p w:rsidR="00D72FB1" w:rsidRPr="00CF01C2" w:rsidRDefault="00D72FB1" w:rsidP="000F4638">
            <w:pPr>
              <w:jc w:val="both"/>
              <w:rPr>
                <w:sz w:val="26"/>
                <w:szCs w:val="26"/>
              </w:rPr>
            </w:pPr>
            <w:r w:rsidRPr="00CF01C2">
              <w:rPr>
                <w:sz w:val="26"/>
                <w:szCs w:val="26"/>
              </w:rPr>
              <w:t>2018</w:t>
            </w:r>
          </w:p>
        </w:tc>
        <w:tc>
          <w:tcPr>
            <w:tcW w:w="1937" w:type="dxa"/>
          </w:tcPr>
          <w:p w:rsidR="00D72FB1" w:rsidRPr="00CF01C2" w:rsidRDefault="00D72FB1" w:rsidP="000F4638">
            <w:pPr>
              <w:jc w:val="both"/>
              <w:rPr>
                <w:sz w:val="26"/>
                <w:szCs w:val="26"/>
              </w:rPr>
            </w:pPr>
            <w:r w:rsidRPr="00CF01C2">
              <w:rPr>
                <w:sz w:val="26"/>
                <w:szCs w:val="26"/>
              </w:rPr>
              <w:t>2017</w:t>
            </w:r>
          </w:p>
        </w:tc>
      </w:tr>
      <w:tr w:rsidR="00D72FB1" w:rsidRPr="00CF01C2" w:rsidTr="000F4638">
        <w:tc>
          <w:tcPr>
            <w:tcW w:w="2042" w:type="dxa"/>
          </w:tcPr>
          <w:p w:rsidR="00D72FB1" w:rsidRPr="00CF01C2" w:rsidRDefault="00D72FB1" w:rsidP="000D2AA3">
            <w:pPr>
              <w:jc w:val="both"/>
              <w:rPr>
                <w:sz w:val="26"/>
                <w:szCs w:val="26"/>
              </w:rPr>
            </w:pPr>
            <w:r w:rsidRPr="00CF01C2">
              <w:rPr>
                <w:sz w:val="26"/>
                <w:szCs w:val="26"/>
              </w:rPr>
              <w:t>Качество знаний</w:t>
            </w:r>
          </w:p>
        </w:tc>
        <w:tc>
          <w:tcPr>
            <w:tcW w:w="1937" w:type="dxa"/>
          </w:tcPr>
          <w:p w:rsidR="00D72FB1" w:rsidRPr="00CF01C2" w:rsidRDefault="00D72FB1" w:rsidP="000D2AA3">
            <w:pPr>
              <w:jc w:val="both"/>
              <w:rPr>
                <w:sz w:val="26"/>
                <w:szCs w:val="26"/>
              </w:rPr>
            </w:pPr>
            <w:r>
              <w:rPr>
                <w:sz w:val="26"/>
                <w:szCs w:val="26"/>
              </w:rPr>
              <w:t>81</w:t>
            </w:r>
            <w:r w:rsidRPr="00CF01C2">
              <w:rPr>
                <w:sz w:val="26"/>
                <w:szCs w:val="26"/>
              </w:rPr>
              <w:t>%</w:t>
            </w:r>
          </w:p>
        </w:tc>
        <w:tc>
          <w:tcPr>
            <w:tcW w:w="1937" w:type="dxa"/>
          </w:tcPr>
          <w:p w:rsidR="00D72FB1" w:rsidRPr="00CF01C2" w:rsidRDefault="00D72FB1" w:rsidP="000F4638">
            <w:pPr>
              <w:jc w:val="both"/>
              <w:rPr>
                <w:sz w:val="26"/>
                <w:szCs w:val="26"/>
              </w:rPr>
            </w:pPr>
            <w:r w:rsidRPr="00CF01C2">
              <w:rPr>
                <w:sz w:val="26"/>
                <w:szCs w:val="26"/>
              </w:rPr>
              <w:t>80%</w:t>
            </w:r>
          </w:p>
        </w:tc>
        <w:tc>
          <w:tcPr>
            <w:tcW w:w="1937" w:type="dxa"/>
          </w:tcPr>
          <w:p w:rsidR="00D72FB1" w:rsidRPr="00CF01C2" w:rsidRDefault="00D72FB1" w:rsidP="000F4638">
            <w:pPr>
              <w:jc w:val="both"/>
              <w:rPr>
                <w:sz w:val="26"/>
                <w:szCs w:val="26"/>
              </w:rPr>
            </w:pPr>
            <w:r w:rsidRPr="00CF01C2">
              <w:rPr>
                <w:sz w:val="26"/>
                <w:szCs w:val="26"/>
              </w:rPr>
              <w:t>79,3%</w:t>
            </w:r>
          </w:p>
        </w:tc>
      </w:tr>
    </w:tbl>
    <w:p w:rsidR="00041470" w:rsidRPr="00CF01C2" w:rsidRDefault="00041470" w:rsidP="000D2AA3">
      <w:pPr>
        <w:ind w:firstLine="567"/>
        <w:jc w:val="both"/>
        <w:rPr>
          <w:sz w:val="26"/>
          <w:szCs w:val="26"/>
        </w:rPr>
      </w:pPr>
      <w:r w:rsidRPr="00CF01C2">
        <w:rPr>
          <w:sz w:val="26"/>
          <w:szCs w:val="26"/>
        </w:rPr>
        <w:t xml:space="preserve">По итогам  </w:t>
      </w:r>
      <w:r w:rsidR="008E5FE8" w:rsidRPr="00CF01C2">
        <w:rPr>
          <w:sz w:val="26"/>
          <w:szCs w:val="26"/>
        </w:rPr>
        <w:t>201</w:t>
      </w:r>
      <w:r w:rsidR="00D72FB1">
        <w:rPr>
          <w:sz w:val="26"/>
          <w:szCs w:val="26"/>
        </w:rPr>
        <w:t>9</w:t>
      </w:r>
      <w:r w:rsidRPr="00CF01C2">
        <w:rPr>
          <w:sz w:val="26"/>
          <w:szCs w:val="26"/>
        </w:rPr>
        <w:t xml:space="preserve"> года</w:t>
      </w:r>
      <w:r w:rsidR="00484EC1">
        <w:rPr>
          <w:sz w:val="26"/>
          <w:szCs w:val="26"/>
        </w:rPr>
        <w:t xml:space="preserve"> 105</w:t>
      </w:r>
      <w:r w:rsidR="00E97D98" w:rsidRPr="00CF01C2">
        <w:rPr>
          <w:sz w:val="26"/>
          <w:szCs w:val="26"/>
        </w:rPr>
        <w:t xml:space="preserve"> (1</w:t>
      </w:r>
      <w:r w:rsidR="00484EC1">
        <w:rPr>
          <w:sz w:val="26"/>
          <w:szCs w:val="26"/>
        </w:rPr>
        <w:t>2</w:t>
      </w:r>
      <w:r w:rsidR="00E97D98" w:rsidRPr="00CF01C2">
        <w:rPr>
          <w:sz w:val="26"/>
          <w:szCs w:val="26"/>
        </w:rPr>
        <w:t>%) обучающихся  2-4 классов</w:t>
      </w:r>
      <w:r w:rsidR="00AD767A" w:rsidRPr="00CF01C2">
        <w:rPr>
          <w:sz w:val="26"/>
          <w:szCs w:val="26"/>
        </w:rPr>
        <w:t xml:space="preserve"> были награждены Похвальными листами «За отличные успехи в учении».</w:t>
      </w:r>
    </w:p>
    <w:p w:rsidR="007A1A96" w:rsidRPr="00CF01C2" w:rsidRDefault="007A1A96" w:rsidP="000D2AA3">
      <w:pPr>
        <w:ind w:firstLine="567"/>
        <w:jc w:val="both"/>
        <w:rPr>
          <w:sz w:val="26"/>
          <w:szCs w:val="26"/>
        </w:rPr>
      </w:pPr>
    </w:p>
    <w:p w:rsidR="00EA75A7" w:rsidRPr="00CF01C2" w:rsidRDefault="00EA75A7" w:rsidP="000D2AA3">
      <w:pPr>
        <w:ind w:firstLine="567"/>
        <w:jc w:val="both"/>
        <w:rPr>
          <w:b/>
          <w:i/>
          <w:sz w:val="26"/>
          <w:szCs w:val="26"/>
        </w:rPr>
      </w:pPr>
      <w:r w:rsidRPr="00CF01C2">
        <w:rPr>
          <w:b/>
          <w:i/>
          <w:sz w:val="26"/>
          <w:szCs w:val="26"/>
        </w:rPr>
        <w:t>Результаты Всероссийских проверочных работ в 4-х классах</w:t>
      </w:r>
    </w:p>
    <w:p w:rsidR="00E97D98" w:rsidRPr="00CF01C2" w:rsidRDefault="00E97D98" w:rsidP="000D2AA3">
      <w:pPr>
        <w:ind w:firstLine="567"/>
        <w:jc w:val="both"/>
        <w:rPr>
          <w:sz w:val="26"/>
          <w:szCs w:val="26"/>
        </w:rPr>
      </w:pPr>
      <w:r w:rsidRPr="00CF01C2">
        <w:rPr>
          <w:sz w:val="26"/>
          <w:szCs w:val="26"/>
        </w:rPr>
        <w:t>Всероссийские проверочные работы – это комплексный проект – это комплексный проект в области оценки качества образования, направленный на развитие единого образовательного пространства в Российской Федерации, мониторинг введения Федеральных государственных образовательных стандартов, формирование единых ориентиров в оценке результатов обучения.</w:t>
      </w:r>
    </w:p>
    <w:p w:rsidR="00E97D98" w:rsidRPr="00CF01C2" w:rsidRDefault="00E97D98" w:rsidP="000D2AA3">
      <w:pPr>
        <w:ind w:firstLine="567"/>
        <w:jc w:val="both"/>
        <w:rPr>
          <w:sz w:val="26"/>
          <w:szCs w:val="26"/>
        </w:rPr>
      </w:pPr>
      <w:r w:rsidRPr="00CF01C2">
        <w:rPr>
          <w:sz w:val="26"/>
          <w:szCs w:val="26"/>
        </w:rPr>
        <w:t>Всероссийские проверочные работы основаны на системно-деятельностном, компетентностном и уровневом подходах.</w:t>
      </w:r>
    </w:p>
    <w:p w:rsidR="00E97D98" w:rsidRPr="00CF01C2" w:rsidRDefault="00E97D98" w:rsidP="000D2AA3">
      <w:pPr>
        <w:ind w:firstLine="567"/>
        <w:jc w:val="both"/>
        <w:rPr>
          <w:sz w:val="26"/>
          <w:szCs w:val="26"/>
        </w:rPr>
      </w:pPr>
      <w:r w:rsidRPr="00CF01C2">
        <w:rPr>
          <w:sz w:val="26"/>
          <w:szCs w:val="26"/>
        </w:rPr>
        <w:t>Ключевыми особенностями ВПР в начальной школе являются:</w:t>
      </w:r>
    </w:p>
    <w:p w:rsidR="00E97D98" w:rsidRPr="00CF01C2" w:rsidRDefault="00E97D98" w:rsidP="000D2AA3">
      <w:pPr>
        <w:pStyle w:val="ae"/>
        <w:numPr>
          <w:ilvl w:val="0"/>
          <w:numId w:val="19"/>
        </w:numPr>
        <w:tabs>
          <w:tab w:val="left" w:pos="993"/>
        </w:tabs>
        <w:suppressAutoHyphens/>
        <w:ind w:left="0" w:firstLine="709"/>
        <w:jc w:val="both"/>
        <w:rPr>
          <w:sz w:val="26"/>
          <w:szCs w:val="26"/>
        </w:rPr>
      </w:pPr>
      <w:r w:rsidRPr="00CF01C2">
        <w:rPr>
          <w:sz w:val="26"/>
          <w:szCs w:val="26"/>
        </w:rPr>
        <w:t>соответствие ФГОС;</w:t>
      </w:r>
    </w:p>
    <w:p w:rsidR="00E97D98" w:rsidRPr="00CF01C2" w:rsidRDefault="00E97D98" w:rsidP="000D2AA3">
      <w:pPr>
        <w:pStyle w:val="ae"/>
        <w:numPr>
          <w:ilvl w:val="0"/>
          <w:numId w:val="19"/>
        </w:numPr>
        <w:tabs>
          <w:tab w:val="left" w:pos="993"/>
        </w:tabs>
        <w:suppressAutoHyphens/>
        <w:ind w:left="0" w:firstLine="709"/>
        <w:jc w:val="both"/>
        <w:rPr>
          <w:sz w:val="26"/>
          <w:szCs w:val="26"/>
        </w:rPr>
      </w:pPr>
      <w:r w:rsidRPr="00CF01C2">
        <w:rPr>
          <w:sz w:val="26"/>
          <w:szCs w:val="26"/>
        </w:rPr>
        <w:t>соответствие отечественным традициям преподавания учебных предметов;</w:t>
      </w:r>
    </w:p>
    <w:p w:rsidR="00E97D98" w:rsidRPr="00CF01C2" w:rsidRDefault="00E97D98" w:rsidP="000D2AA3">
      <w:pPr>
        <w:pStyle w:val="ae"/>
        <w:numPr>
          <w:ilvl w:val="0"/>
          <w:numId w:val="19"/>
        </w:numPr>
        <w:tabs>
          <w:tab w:val="left" w:pos="993"/>
        </w:tabs>
        <w:suppressAutoHyphens/>
        <w:ind w:left="0" w:firstLine="709"/>
        <w:jc w:val="both"/>
        <w:rPr>
          <w:sz w:val="26"/>
          <w:szCs w:val="26"/>
        </w:rPr>
      </w:pPr>
      <w:r w:rsidRPr="00CF01C2">
        <w:rPr>
          <w:sz w:val="26"/>
          <w:szCs w:val="26"/>
        </w:rPr>
        <w:t>учет национально-культурной и языковой специфики многонационального российского общества;</w:t>
      </w:r>
    </w:p>
    <w:p w:rsidR="00E97D98" w:rsidRPr="00CF01C2" w:rsidRDefault="00E97D98" w:rsidP="000D2AA3">
      <w:pPr>
        <w:pStyle w:val="ae"/>
        <w:numPr>
          <w:ilvl w:val="0"/>
          <w:numId w:val="19"/>
        </w:numPr>
        <w:tabs>
          <w:tab w:val="left" w:pos="993"/>
        </w:tabs>
        <w:suppressAutoHyphens/>
        <w:ind w:left="0" w:firstLine="709"/>
        <w:jc w:val="both"/>
        <w:rPr>
          <w:sz w:val="26"/>
          <w:szCs w:val="26"/>
        </w:rPr>
      </w:pPr>
      <w:r w:rsidRPr="00CF01C2">
        <w:rPr>
          <w:sz w:val="26"/>
          <w:szCs w:val="26"/>
        </w:rPr>
        <w:t>отбор для контроля наиболее значимых аспектов подготовки как с точки зрения использования результатов обучения в повседневной жизни, так и сточки зрения продолжения образования.</w:t>
      </w:r>
    </w:p>
    <w:p w:rsidR="00C851D1" w:rsidRPr="00C851D1" w:rsidRDefault="00C851D1" w:rsidP="000F4638">
      <w:pPr>
        <w:pStyle w:val="ae"/>
        <w:ind w:left="0" w:firstLine="709"/>
        <w:jc w:val="both"/>
        <w:rPr>
          <w:sz w:val="26"/>
          <w:szCs w:val="26"/>
        </w:rPr>
      </w:pPr>
      <w:r w:rsidRPr="00C851D1">
        <w:rPr>
          <w:sz w:val="26"/>
          <w:szCs w:val="26"/>
        </w:rPr>
        <w:t xml:space="preserve">На основании приказа </w:t>
      </w:r>
      <w:r w:rsidRPr="00C851D1">
        <w:rPr>
          <w:spacing w:val="-4"/>
          <w:sz w:val="26"/>
          <w:szCs w:val="26"/>
        </w:rPr>
        <w:t>Управления образования администрации города Чебоксары № 130 от 05.03.2019 г. «О проведении всероссийских проверочных работ в 2019 году»</w:t>
      </w:r>
      <w:r w:rsidRPr="00C851D1">
        <w:rPr>
          <w:sz w:val="26"/>
          <w:szCs w:val="26"/>
        </w:rPr>
        <w:t xml:space="preserve"> в апреле 2019 года 191 обучающихся  4-х классов школы участвовали во Всероссийских проверочных работ по математике, русскому языку, окружающему миру. </w:t>
      </w:r>
    </w:p>
    <w:p w:rsidR="00E97D98" w:rsidRPr="00C851D1" w:rsidRDefault="00E97D98" w:rsidP="000F4638">
      <w:pPr>
        <w:pStyle w:val="ae"/>
        <w:ind w:left="0" w:firstLine="709"/>
        <w:jc w:val="both"/>
        <w:rPr>
          <w:b/>
          <w:i/>
          <w:sz w:val="26"/>
          <w:szCs w:val="26"/>
        </w:rPr>
      </w:pPr>
      <w:r w:rsidRPr="00C851D1">
        <w:rPr>
          <w:b/>
          <w:i/>
          <w:sz w:val="26"/>
          <w:szCs w:val="26"/>
        </w:rPr>
        <w:t>Результаты работ по русскому языку</w:t>
      </w:r>
    </w:p>
    <w:p w:rsidR="00C851D1" w:rsidRPr="00C851D1" w:rsidRDefault="00C851D1" w:rsidP="000F4638">
      <w:pPr>
        <w:ind w:firstLine="709"/>
        <w:jc w:val="both"/>
        <w:rPr>
          <w:sz w:val="26"/>
          <w:szCs w:val="26"/>
        </w:rPr>
      </w:pPr>
      <w:r w:rsidRPr="00C851D1">
        <w:rPr>
          <w:sz w:val="26"/>
          <w:szCs w:val="26"/>
        </w:rPr>
        <w:lastRenderedPageBreak/>
        <w:t>16 апреля 2019 года обучающиеся четвертых классов написали часть 1 работы по русскому языку (диктант). 18 апреля 2019 года проведена часть 2 работы по русскому языку. Участники выполнили 15 заданий. Назначение ВПР по русскому языку – оценить уровень общеобразовательной подготовки обучающихся 4-х классов в соответствии с требованием ФГОС. ВПР позволяют осуществить диагностику достижения предметных и метапредметных результатов, в то числе уровня сформированности универсальных учебных действий и овладение межпредметными понятиями.</w:t>
      </w:r>
    </w:p>
    <w:p w:rsidR="00C851D1" w:rsidRPr="00C851D1" w:rsidRDefault="00C851D1" w:rsidP="000F4638">
      <w:pPr>
        <w:ind w:firstLine="709"/>
        <w:jc w:val="both"/>
        <w:rPr>
          <w:sz w:val="26"/>
          <w:szCs w:val="26"/>
        </w:rPr>
      </w:pPr>
      <w:r w:rsidRPr="00C851D1">
        <w:rPr>
          <w:sz w:val="26"/>
          <w:szCs w:val="26"/>
        </w:rPr>
        <w:t>Распределение первичных баллов</w:t>
      </w:r>
    </w:p>
    <w:p w:rsidR="00C851D1" w:rsidRPr="00C851D1" w:rsidRDefault="00C851D1" w:rsidP="00C851D1">
      <w:pPr>
        <w:jc w:val="both"/>
        <w:rPr>
          <w:sz w:val="26"/>
          <w:szCs w:val="26"/>
        </w:rPr>
      </w:pPr>
    </w:p>
    <w:p w:rsidR="00C851D1" w:rsidRPr="00D13F6E" w:rsidRDefault="00C851D1" w:rsidP="00C851D1">
      <w:pPr>
        <w:ind w:right="-427" w:hanging="1418"/>
        <w:jc w:val="both"/>
        <w:rPr>
          <w:vanish/>
        </w:rPr>
      </w:pPr>
      <w:r w:rsidRPr="00D13F6E">
        <w:rPr>
          <w:noProof/>
        </w:rPr>
        <w:drawing>
          <wp:inline distT="0" distB="0" distL="0" distR="0" wp14:anchorId="74EB8821" wp14:editId="0AD24C08">
            <wp:extent cx="6905625" cy="221932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D13F6E">
        <w:rPr>
          <w:vanish/>
        </w:rPr>
        <w:t xml:space="preserve"> </w:t>
      </w:r>
    </w:p>
    <w:tbl>
      <w:tblPr>
        <w:tblW w:w="10804" w:type="dxa"/>
        <w:tblInd w:w="15" w:type="dxa"/>
        <w:tblCellMar>
          <w:left w:w="15" w:type="dxa"/>
          <w:right w:w="15" w:type="dxa"/>
        </w:tblCellMar>
        <w:tblLook w:val="0000" w:firstRow="0" w:lastRow="0" w:firstColumn="0" w:lastColumn="0" w:noHBand="0" w:noVBand="0"/>
      </w:tblPr>
      <w:tblGrid>
        <w:gridCol w:w="164"/>
        <w:gridCol w:w="165"/>
        <w:gridCol w:w="165"/>
        <w:gridCol w:w="4258"/>
        <w:gridCol w:w="895"/>
        <w:gridCol w:w="452"/>
        <w:gridCol w:w="475"/>
        <w:gridCol w:w="475"/>
        <w:gridCol w:w="475"/>
        <w:gridCol w:w="3280"/>
      </w:tblGrid>
      <w:tr w:rsidR="00C851D1" w:rsidRPr="00D13F6E" w:rsidTr="000F4638">
        <w:trPr>
          <w:trHeight w:val="194"/>
        </w:trPr>
        <w:tc>
          <w:tcPr>
            <w:tcW w:w="10804" w:type="dxa"/>
            <w:gridSpan w:val="10"/>
            <w:tcBorders>
              <w:top w:val="nil"/>
              <w:left w:val="nil"/>
              <w:bottom w:val="nil"/>
              <w:right w:val="nil"/>
            </w:tcBorders>
          </w:tcPr>
          <w:p w:rsidR="00C851D1" w:rsidRPr="00D13F6E" w:rsidRDefault="00C851D1" w:rsidP="000F4638">
            <w:pPr>
              <w:widowControl w:val="0"/>
              <w:autoSpaceDE w:val="0"/>
              <w:autoSpaceDN w:val="0"/>
              <w:adjustRightInd w:val="0"/>
            </w:pPr>
            <w:r w:rsidRPr="00D13F6E">
              <w:t xml:space="preserve">Таблица по отметкам по школе в сравнении </w:t>
            </w:r>
          </w:p>
        </w:tc>
      </w:tr>
      <w:tr w:rsidR="00C851D1" w:rsidRPr="00D13F6E" w:rsidTr="000F4638">
        <w:trPr>
          <w:trHeight w:val="540"/>
        </w:trPr>
        <w:tc>
          <w:tcPr>
            <w:tcW w:w="4874" w:type="dxa"/>
            <w:gridSpan w:val="4"/>
            <w:vMerge w:val="restart"/>
            <w:tcBorders>
              <w:top w:val="single" w:sz="8" w:space="0" w:color="000000"/>
              <w:left w:val="single" w:sz="8" w:space="0" w:color="000000"/>
              <w:bottom w:val="single" w:sz="8" w:space="0" w:color="000000"/>
              <w:right w:val="single" w:sz="8" w:space="0" w:color="000000"/>
            </w:tcBorders>
            <w:vAlign w:val="center"/>
          </w:tcPr>
          <w:p w:rsidR="00C851D1" w:rsidRPr="00D13F6E" w:rsidRDefault="00C851D1" w:rsidP="000F4638">
            <w:pPr>
              <w:widowControl w:val="0"/>
              <w:autoSpaceDE w:val="0"/>
              <w:autoSpaceDN w:val="0"/>
              <w:adjustRightInd w:val="0"/>
              <w:spacing w:before="13" w:line="130" w:lineRule="atLeast"/>
              <w:ind w:left="15"/>
              <w:jc w:val="center"/>
              <w:rPr>
                <w:b/>
                <w:bCs/>
              </w:rPr>
            </w:pPr>
            <w:r w:rsidRPr="00D13F6E">
              <w:rPr>
                <w:b/>
                <w:bCs/>
              </w:rPr>
              <w:t>ОО</w:t>
            </w:r>
          </w:p>
        </w:tc>
        <w:tc>
          <w:tcPr>
            <w:tcW w:w="713" w:type="dxa"/>
            <w:vMerge w:val="restart"/>
            <w:tcBorders>
              <w:top w:val="single" w:sz="8" w:space="0" w:color="000000"/>
              <w:left w:val="single" w:sz="8" w:space="0" w:color="000000"/>
              <w:bottom w:val="single" w:sz="8" w:space="0" w:color="000000"/>
              <w:right w:val="single" w:sz="8" w:space="0" w:color="000000"/>
            </w:tcBorders>
            <w:vAlign w:val="center"/>
          </w:tcPr>
          <w:p w:rsidR="00C851D1" w:rsidRPr="00D13F6E" w:rsidRDefault="00C851D1" w:rsidP="000F4638">
            <w:pPr>
              <w:widowControl w:val="0"/>
              <w:autoSpaceDE w:val="0"/>
              <w:autoSpaceDN w:val="0"/>
              <w:adjustRightInd w:val="0"/>
              <w:spacing w:before="13" w:line="117" w:lineRule="atLeast"/>
              <w:ind w:left="15"/>
              <w:jc w:val="center"/>
              <w:rPr>
                <w:b/>
                <w:bCs/>
              </w:rPr>
            </w:pPr>
            <w:r w:rsidRPr="00D13F6E">
              <w:rPr>
                <w:b/>
                <w:bCs/>
              </w:rPr>
              <w:t>Кол-во уч.</w:t>
            </w:r>
          </w:p>
        </w:tc>
        <w:tc>
          <w:tcPr>
            <w:tcW w:w="1820" w:type="dxa"/>
            <w:gridSpan w:val="4"/>
            <w:tcBorders>
              <w:top w:val="single" w:sz="8" w:space="0" w:color="000000"/>
              <w:left w:val="single" w:sz="8" w:space="0" w:color="000000"/>
              <w:bottom w:val="single" w:sz="8" w:space="0" w:color="000000"/>
              <w:right w:val="single" w:sz="8" w:space="0" w:color="000000"/>
            </w:tcBorders>
            <w:vAlign w:val="center"/>
          </w:tcPr>
          <w:p w:rsidR="00C851D1" w:rsidRPr="00D13F6E" w:rsidRDefault="00C851D1" w:rsidP="000F4638">
            <w:pPr>
              <w:widowControl w:val="0"/>
              <w:autoSpaceDE w:val="0"/>
              <w:autoSpaceDN w:val="0"/>
              <w:adjustRightInd w:val="0"/>
              <w:spacing w:before="13" w:line="117" w:lineRule="atLeast"/>
              <w:ind w:left="15"/>
              <w:jc w:val="center"/>
              <w:rPr>
                <w:b/>
                <w:bCs/>
              </w:rPr>
            </w:pPr>
            <w:r w:rsidRPr="00D13F6E">
              <w:rPr>
                <w:b/>
                <w:bCs/>
              </w:rPr>
              <w:t>Распределение групп баллов в %</w:t>
            </w:r>
          </w:p>
        </w:tc>
        <w:tc>
          <w:tcPr>
            <w:tcW w:w="3397" w:type="dxa"/>
            <w:vMerge w:val="restart"/>
            <w:tcBorders>
              <w:top w:val="nil"/>
              <w:left w:val="nil"/>
              <w:bottom w:val="nil"/>
              <w:right w:val="nil"/>
            </w:tcBorders>
          </w:tcPr>
          <w:p w:rsidR="00C851D1" w:rsidRPr="00D13F6E" w:rsidRDefault="00C851D1" w:rsidP="000F4638">
            <w:pPr>
              <w:widowControl w:val="0"/>
              <w:autoSpaceDE w:val="0"/>
              <w:autoSpaceDN w:val="0"/>
              <w:adjustRightInd w:val="0"/>
              <w:rPr>
                <w:sz w:val="20"/>
                <w:szCs w:val="20"/>
              </w:rPr>
            </w:pPr>
          </w:p>
        </w:tc>
      </w:tr>
      <w:tr w:rsidR="00C851D1" w:rsidRPr="00D13F6E" w:rsidTr="000F4638">
        <w:trPr>
          <w:trHeight w:val="393"/>
        </w:trPr>
        <w:tc>
          <w:tcPr>
            <w:tcW w:w="4874" w:type="dxa"/>
            <w:gridSpan w:val="4"/>
            <w:vMerge/>
            <w:tcBorders>
              <w:top w:val="single" w:sz="8" w:space="0" w:color="000000"/>
              <w:left w:val="single" w:sz="8" w:space="0" w:color="000000"/>
              <w:bottom w:val="single" w:sz="8" w:space="0" w:color="000000"/>
              <w:right w:val="single" w:sz="8" w:space="0" w:color="000000"/>
            </w:tcBorders>
          </w:tcPr>
          <w:p w:rsidR="00C851D1" w:rsidRPr="00D13F6E" w:rsidRDefault="00C851D1" w:rsidP="000F4638">
            <w:pPr>
              <w:widowControl w:val="0"/>
              <w:autoSpaceDE w:val="0"/>
              <w:autoSpaceDN w:val="0"/>
              <w:adjustRightInd w:val="0"/>
            </w:pPr>
          </w:p>
        </w:tc>
        <w:tc>
          <w:tcPr>
            <w:tcW w:w="713" w:type="dxa"/>
            <w:vMerge/>
            <w:tcBorders>
              <w:top w:val="single" w:sz="8" w:space="0" w:color="000000"/>
              <w:left w:val="single" w:sz="8" w:space="0" w:color="000000"/>
              <w:bottom w:val="single" w:sz="8" w:space="0" w:color="000000"/>
              <w:right w:val="single" w:sz="8" w:space="0" w:color="000000"/>
            </w:tcBorders>
          </w:tcPr>
          <w:p w:rsidR="00C851D1" w:rsidRPr="00D13F6E" w:rsidRDefault="00C851D1" w:rsidP="000F4638">
            <w:pPr>
              <w:widowControl w:val="0"/>
              <w:autoSpaceDE w:val="0"/>
              <w:autoSpaceDN w:val="0"/>
              <w:adjustRightInd w:val="0"/>
            </w:pPr>
          </w:p>
        </w:tc>
        <w:tc>
          <w:tcPr>
            <w:tcW w:w="454" w:type="dxa"/>
            <w:tcBorders>
              <w:top w:val="single" w:sz="8" w:space="0" w:color="000000"/>
              <w:left w:val="single" w:sz="8" w:space="0" w:color="000000"/>
              <w:bottom w:val="single" w:sz="8" w:space="0" w:color="000000"/>
              <w:right w:val="single" w:sz="8" w:space="0" w:color="000000"/>
            </w:tcBorders>
            <w:vAlign w:val="center"/>
          </w:tcPr>
          <w:p w:rsidR="00C851D1" w:rsidRPr="00D13F6E" w:rsidRDefault="00C851D1" w:rsidP="000F4638">
            <w:pPr>
              <w:widowControl w:val="0"/>
              <w:autoSpaceDE w:val="0"/>
              <w:autoSpaceDN w:val="0"/>
              <w:adjustRightInd w:val="0"/>
              <w:spacing w:before="13" w:line="117" w:lineRule="atLeast"/>
              <w:ind w:left="15"/>
              <w:jc w:val="center"/>
            </w:pPr>
            <w:r w:rsidRPr="00D13F6E">
              <w:t>«2»</w:t>
            </w:r>
          </w:p>
        </w:tc>
        <w:tc>
          <w:tcPr>
            <w:tcW w:w="455" w:type="dxa"/>
            <w:tcBorders>
              <w:top w:val="single" w:sz="8" w:space="0" w:color="000000"/>
              <w:left w:val="single" w:sz="8" w:space="0" w:color="000000"/>
              <w:bottom w:val="single" w:sz="8" w:space="0" w:color="000000"/>
              <w:right w:val="single" w:sz="8" w:space="0" w:color="000000"/>
            </w:tcBorders>
            <w:vAlign w:val="center"/>
          </w:tcPr>
          <w:p w:rsidR="00C851D1" w:rsidRPr="00D13F6E" w:rsidRDefault="00C851D1" w:rsidP="000F4638">
            <w:pPr>
              <w:widowControl w:val="0"/>
              <w:autoSpaceDE w:val="0"/>
              <w:autoSpaceDN w:val="0"/>
              <w:adjustRightInd w:val="0"/>
              <w:spacing w:before="13" w:line="117" w:lineRule="atLeast"/>
              <w:ind w:left="15"/>
              <w:jc w:val="center"/>
            </w:pPr>
            <w:r w:rsidRPr="00D13F6E">
              <w:t>«3»</w:t>
            </w:r>
          </w:p>
        </w:tc>
        <w:tc>
          <w:tcPr>
            <w:tcW w:w="456" w:type="dxa"/>
            <w:tcBorders>
              <w:top w:val="single" w:sz="8" w:space="0" w:color="000000"/>
              <w:left w:val="single" w:sz="8" w:space="0" w:color="000000"/>
              <w:bottom w:val="single" w:sz="8" w:space="0" w:color="000000"/>
              <w:right w:val="single" w:sz="8" w:space="0" w:color="000000"/>
            </w:tcBorders>
            <w:vAlign w:val="center"/>
          </w:tcPr>
          <w:p w:rsidR="00C851D1" w:rsidRPr="00D13F6E" w:rsidRDefault="00C851D1" w:rsidP="000F4638">
            <w:pPr>
              <w:widowControl w:val="0"/>
              <w:autoSpaceDE w:val="0"/>
              <w:autoSpaceDN w:val="0"/>
              <w:adjustRightInd w:val="0"/>
              <w:spacing w:before="13" w:line="117" w:lineRule="atLeast"/>
              <w:ind w:left="15"/>
              <w:jc w:val="center"/>
            </w:pPr>
            <w:r w:rsidRPr="00D13F6E">
              <w:t>«4»</w:t>
            </w:r>
          </w:p>
        </w:tc>
        <w:tc>
          <w:tcPr>
            <w:tcW w:w="455" w:type="dxa"/>
            <w:tcBorders>
              <w:top w:val="single" w:sz="8" w:space="0" w:color="000000"/>
              <w:left w:val="single" w:sz="8" w:space="0" w:color="000000"/>
              <w:bottom w:val="single" w:sz="8" w:space="0" w:color="000000"/>
              <w:right w:val="single" w:sz="8" w:space="0" w:color="000000"/>
            </w:tcBorders>
            <w:vAlign w:val="center"/>
          </w:tcPr>
          <w:p w:rsidR="00C851D1" w:rsidRPr="00D13F6E" w:rsidRDefault="00C851D1" w:rsidP="000F4638">
            <w:pPr>
              <w:widowControl w:val="0"/>
              <w:autoSpaceDE w:val="0"/>
              <w:autoSpaceDN w:val="0"/>
              <w:adjustRightInd w:val="0"/>
              <w:spacing w:before="13" w:line="117" w:lineRule="atLeast"/>
              <w:ind w:left="15"/>
              <w:jc w:val="center"/>
            </w:pPr>
            <w:r w:rsidRPr="00D13F6E">
              <w:t>«5»</w:t>
            </w:r>
          </w:p>
        </w:tc>
        <w:tc>
          <w:tcPr>
            <w:tcW w:w="3397" w:type="dxa"/>
            <w:vMerge/>
            <w:tcBorders>
              <w:top w:val="nil"/>
              <w:left w:val="nil"/>
              <w:bottom w:val="nil"/>
              <w:right w:val="nil"/>
            </w:tcBorders>
          </w:tcPr>
          <w:p w:rsidR="00C851D1" w:rsidRPr="00D13F6E" w:rsidRDefault="00C851D1" w:rsidP="000F4638">
            <w:pPr>
              <w:widowControl w:val="0"/>
              <w:autoSpaceDE w:val="0"/>
              <w:autoSpaceDN w:val="0"/>
              <w:adjustRightInd w:val="0"/>
              <w:jc w:val="center"/>
              <w:rPr>
                <w:sz w:val="20"/>
                <w:szCs w:val="20"/>
              </w:rPr>
            </w:pPr>
          </w:p>
        </w:tc>
      </w:tr>
      <w:tr w:rsidR="00C851D1" w:rsidRPr="00D13F6E" w:rsidTr="000F4638">
        <w:trPr>
          <w:trHeight w:val="77"/>
        </w:trPr>
        <w:tc>
          <w:tcPr>
            <w:tcW w:w="7407" w:type="dxa"/>
            <w:gridSpan w:val="9"/>
            <w:tcBorders>
              <w:top w:val="nil"/>
              <w:left w:val="nil"/>
              <w:bottom w:val="nil"/>
              <w:right w:val="nil"/>
            </w:tcBorders>
          </w:tcPr>
          <w:p w:rsidR="00C851D1" w:rsidRPr="00D13F6E" w:rsidRDefault="00C851D1" w:rsidP="000F4638">
            <w:pPr>
              <w:widowControl w:val="0"/>
              <w:autoSpaceDE w:val="0"/>
              <w:autoSpaceDN w:val="0"/>
              <w:adjustRightInd w:val="0"/>
            </w:pPr>
          </w:p>
        </w:tc>
        <w:tc>
          <w:tcPr>
            <w:tcW w:w="3397" w:type="dxa"/>
            <w:vMerge/>
            <w:tcBorders>
              <w:top w:val="nil"/>
              <w:left w:val="nil"/>
              <w:bottom w:val="nil"/>
              <w:right w:val="nil"/>
            </w:tcBorders>
          </w:tcPr>
          <w:p w:rsidR="00C851D1" w:rsidRPr="00D13F6E" w:rsidRDefault="00C851D1" w:rsidP="000F4638">
            <w:pPr>
              <w:widowControl w:val="0"/>
              <w:autoSpaceDE w:val="0"/>
              <w:autoSpaceDN w:val="0"/>
              <w:adjustRightInd w:val="0"/>
              <w:rPr>
                <w:sz w:val="5"/>
                <w:szCs w:val="5"/>
              </w:rPr>
            </w:pPr>
          </w:p>
        </w:tc>
      </w:tr>
      <w:tr w:rsidR="00C851D1" w:rsidRPr="00D13F6E" w:rsidTr="000F4638">
        <w:trPr>
          <w:trHeight w:val="377"/>
        </w:trPr>
        <w:tc>
          <w:tcPr>
            <w:tcW w:w="4874" w:type="dxa"/>
            <w:gridSpan w:val="4"/>
            <w:tcBorders>
              <w:top w:val="single" w:sz="16" w:space="0" w:color="000000"/>
              <w:left w:val="single" w:sz="16" w:space="0" w:color="000000"/>
              <w:bottom w:val="single" w:sz="16" w:space="0" w:color="000000"/>
              <w:right w:val="single" w:sz="16" w:space="0" w:color="000000"/>
            </w:tcBorders>
            <w:vAlign w:val="center"/>
          </w:tcPr>
          <w:p w:rsidR="00C851D1" w:rsidRPr="00D13F6E" w:rsidRDefault="00C851D1" w:rsidP="000F4638">
            <w:pPr>
              <w:widowControl w:val="0"/>
              <w:autoSpaceDE w:val="0"/>
              <w:autoSpaceDN w:val="0"/>
              <w:adjustRightInd w:val="0"/>
              <w:spacing w:before="13" w:line="156" w:lineRule="atLeast"/>
              <w:ind w:left="15"/>
              <w:rPr>
                <w:b/>
                <w:bCs/>
              </w:rPr>
            </w:pPr>
            <w:r w:rsidRPr="00D13F6E">
              <w:rPr>
                <w:b/>
                <w:bCs/>
              </w:rPr>
              <w:t>Вся выборка</w:t>
            </w:r>
          </w:p>
        </w:tc>
        <w:tc>
          <w:tcPr>
            <w:tcW w:w="713" w:type="dxa"/>
            <w:tcBorders>
              <w:top w:val="single" w:sz="16" w:space="0" w:color="000000"/>
              <w:left w:val="single" w:sz="16" w:space="0" w:color="000000"/>
              <w:bottom w:val="single" w:sz="16" w:space="0" w:color="000000"/>
              <w:right w:val="single" w:sz="16" w:space="0" w:color="000000"/>
            </w:tcBorders>
            <w:vAlign w:val="center"/>
          </w:tcPr>
          <w:p w:rsidR="00C851D1" w:rsidRPr="00D13F6E" w:rsidRDefault="00C851D1" w:rsidP="000F4638">
            <w:pPr>
              <w:widowControl w:val="0"/>
              <w:autoSpaceDE w:val="0"/>
              <w:autoSpaceDN w:val="0"/>
              <w:adjustRightInd w:val="0"/>
              <w:spacing w:before="13" w:line="104" w:lineRule="atLeast"/>
              <w:ind w:left="15"/>
            </w:pPr>
            <w:r w:rsidRPr="00D13F6E">
              <w:t>1536144</w:t>
            </w:r>
          </w:p>
        </w:tc>
        <w:tc>
          <w:tcPr>
            <w:tcW w:w="454" w:type="dxa"/>
            <w:tcBorders>
              <w:top w:val="single" w:sz="16" w:space="0" w:color="000000"/>
              <w:left w:val="single" w:sz="16" w:space="0" w:color="000000"/>
              <w:bottom w:val="single" w:sz="16" w:space="0" w:color="000000"/>
              <w:right w:val="single" w:sz="16" w:space="0" w:color="000000"/>
            </w:tcBorders>
            <w:vAlign w:val="center"/>
          </w:tcPr>
          <w:p w:rsidR="00C851D1" w:rsidRPr="00D13F6E" w:rsidRDefault="00C851D1" w:rsidP="000F4638">
            <w:pPr>
              <w:widowControl w:val="0"/>
              <w:autoSpaceDE w:val="0"/>
              <w:autoSpaceDN w:val="0"/>
              <w:adjustRightInd w:val="0"/>
              <w:spacing w:before="13" w:line="130" w:lineRule="atLeast"/>
              <w:ind w:left="15"/>
              <w:jc w:val="center"/>
            </w:pPr>
            <w:r w:rsidRPr="00D13F6E">
              <w:t>4,6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851D1" w:rsidRPr="00D13F6E" w:rsidRDefault="00C851D1" w:rsidP="000F4638">
            <w:pPr>
              <w:widowControl w:val="0"/>
              <w:autoSpaceDE w:val="0"/>
              <w:autoSpaceDN w:val="0"/>
              <w:adjustRightInd w:val="0"/>
              <w:spacing w:before="13" w:line="130" w:lineRule="atLeast"/>
              <w:ind w:left="15"/>
              <w:jc w:val="center"/>
            </w:pPr>
            <w:r w:rsidRPr="00D13F6E">
              <w:t>25,8</w:t>
            </w:r>
          </w:p>
        </w:tc>
        <w:tc>
          <w:tcPr>
            <w:tcW w:w="456" w:type="dxa"/>
            <w:tcBorders>
              <w:top w:val="single" w:sz="16" w:space="0" w:color="000000"/>
              <w:left w:val="single" w:sz="16" w:space="0" w:color="000000"/>
              <w:bottom w:val="single" w:sz="16" w:space="0" w:color="000000"/>
              <w:right w:val="single" w:sz="16" w:space="0" w:color="000000"/>
            </w:tcBorders>
            <w:vAlign w:val="center"/>
          </w:tcPr>
          <w:p w:rsidR="00C851D1" w:rsidRPr="00D13F6E" w:rsidRDefault="00C851D1" w:rsidP="000F4638">
            <w:pPr>
              <w:widowControl w:val="0"/>
              <w:autoSpaceDE w:val="0"/>
              <w:autoSpaceDN w:val="0"/>
              <w:adjustRightInd w:val="0"/>
              <w:spacing w:before="13" w:line="130" w:lineRule="atLeast"/>
              <w:ind w:left="15"/>
              <w:jc w:val="center"/>
              <w:rPr>
                <w:bCs/>
              </w:rPr>
            </w:pPr>
            <w:r w:rsidRPr="00D13F6E">
              <w:rPr>
                <w:bCs/>
              </w:rPr>
              <w:t>46,9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851D1" w:rsidRPr="00D13F6E" w:rsidRDefault="00C851D1" w:rsidP="000F4638">
            <w:pPr>
              <w:widowControl w:val="0"/>
              <w:autoSpaceDE w:val="0"/>
              <w:autoSpaceDN w:val="0"/>
              <w:adjustRightInd w:val="0"/>
              <w:spacing w:before="13" w:line="130" w:lineRule="atLeast"/>
              <w:ind w:left="15"/>
              <w:jc w:val="center"/>
              <w:rPr>
                <w:bCs/>
              </w:rPr>
            </w:pPr>
            <w:r w:rsidRPr="00D13F6E">
              <w:rPr>
                <w:bCs/>
              </w:rPr>
              <w:t>22,7</w:t>
            </w:r>
          </w:p>
        </w:tc>
        <w:tc>
          <w:tcPr>
            <w:tcW w:w="3397" w:type="dxa"/>
            <w:vMerge/>
            <w:tcBorders>
              <w:top w:val="nil"/>
              <w:left w:val="nil"/>
              <w:bottom w:val="nil"/>
              <w:right w:val="nil"/>
            </w:tcBorders>
          </w:tcPr>
          <w:p w:rsidR="00C851D1" w:rsidRPr="00D13F6E" w:rsidRDefault="00C851D1" w:rsidP="000F4638">
            <w:pPr>
              <w:widowControl w:val="0"/>
              <w:autoSpaceDE w:val="0"/>
              <w:autoSpaceDN w:val="0"/>
              <w:adjustRightInd w:val="0"/>
              <w:jc w:val="center"/>
              <w:rPr>
                <w:sz w:val="20"/>
                <w:szCs w:val="20"/>
              </w:rPr>
            </w:pPr>
          </w:p>
        </w:tc>
      </w:tr>
      <w:tr w:rsidR="00C851D1" w:rsidRPr="00D13F6E" w:rsidTr="000F4638">
        <w:trPr>
          <w:trHeight w:val="273"/>
        </w:trPr>
        <w:tc>
          <w:tcPr>
            <w:tcW w:w="168" w:type="dxa"/>
            <w:vMerge w:val="restart"/>
            <w:tcBorders>
              <w:top w:val="nil"/>
              <w:left w:val="nil"/>
              <w:bottom w:val="nil"/>
              <w:right w:val="nil"/>
            </w:tcBorders>
          </w:tcPr>
          <w:p w:rsidR="00C851D1" w:rsidRPr="00D13F6E" w:rsidRDefault="00C851D1" w:rsidP="000F4638">
            <w:pPr>
              <w:widowControl w:val="0"/>
              <w:autoSpaceDE w:val="0"/>
              <w:autoSpaceDN w:val="0"/>
              <w:adjustRightInd w:val="0"/>
            </w:pPr>
          </w:p>
        </w:tc>
        <w:tc>
          <w:tcPr>
            <w:tcW w:w="4706" w:type="dxa"/>
            <w:gridSpan w:val="3"/>
            <w:tcBorders>
              <w:top w:val="single" w:sz="12" w:space="0" w:color="000000"/>
              <w:left w:val="single" w:sz="12" w:space="0" w:color="000000"/>
              <w:bottom w:val="single" w:sz="12" w:space="0" w:color="000000"/>
              <w:right w:val="single" w:sz="12" w:space="0" w:color="000000"/>
            </w:tcBorders>
          </w:tcPr>
          <w:p w:rsidR="00C851D1" w:rsidRPr="00D13F6E" w:rsidRDefault="00C851D1" w:rsidP="000F4638">
            <w:pPr>
              <w:widowControl w:val="0"/>
              <w:autoSpaceDE w:val="0"/>
              <w:autoSpaceDN w:val="0"/>
              <w:adjustRightInd w:val="0"/>
              <w:spacing w:before="13" w:line="156" w:lineRule="atLeast"/>
              <w:ind w:left="15"/>
              <w:rPr>
                <w:b/>
                <w:bCs/>
              </w:rPr>
            </w:pPr>
            <w:r w:rsidRPr="00D13F6E">
              <w:rPr>
                <w:b/>
                <w:bCs/>
              </w:rPr>
              <w:t>Чувашская Республика</w:t>
            </w:r>
          </w:p>
        </w:tc>
        <w:tc>
          <w:tcPr>
            <w:tcW w:w="713" w:type="dxa"/>
            <w:tcBorders>
              <w:top w:val="single" w:sz="12" w:space="0" w:color="000000"/>
              <w:left w:val="single" w:sz="12" w:space="0" w:color="000000"/>
              <w:bottom w:val="single" w:sz="12" w:space="0" w:color="000000"/>
              <w:right w:val="single" w:sz="12" w:space="0" w:color="000000"/>
            </w:tcBorders>
            <w:vAlign w:val="center"/>
          </w:tcPr>
          <w:p w:rsidR="00C851D1" w:rsidRPr="00D13F6E" w:rsidRDefault="00C851D1" w:rsidP="000F4638">
            <w:pPr>
              <w:widowControl w:val="0"/>
              <w:autoSpaceDE w:val="0"/>
              <w:autoSpaceDN w:val="0"/>
              <w:adjustRightInd w:val="0"/>
              <w:spacing w:before="13" w:line="143" w:lineRule="atLeast"/>
              <w:ind w:left="15"/>
            </w:pPr>
            <w:r w:rsidRPr="00D13F6E">
              <w:t>13575</w:t>
            </w:r>
          </w:p>
        </w:tc>
        <w:tc>
          <w:tcPr>
            <w:tcW w:w="454" w:type="dxa"/>
            <w:tcBorders>
              <w:top w:val="single" w:sz="12" w:space="0" w:color="000000"/>
              <w:left w:val="single" w:sz="12" w:space="0" w:color="000000"/>
              <w:bottom w:val="single" w:sz="12" w:space="0" w:color="000000"/>
              <w:right w:val="single" w:sz="12" w:space="0" w:color="000000"/>
            </w:tcBorders>
            <w:vAlign w:val="center"/>
          </w:tcPr>
          <w:p w:rsidR="00C851D1" w:rsidRPr="00D13F6E" w:rsidRDefault="00C851D1" w:rsidP="000F4638">
            <w:pPr>
              <w:widowControl w:val="0"/>
              <w:autoSpaceDE w:val="0"/>
              <w:autoSpaceDN w:val="0"/>
              <w:adjustRightInd w:val="0"/>
              <w:spacing w:before="13" w:line="130" w:lineRule="atLeast"/>
              <w:ind w:left="15"/>
              <w:jc w:val="center"/>
            </w:pPr>
            <w:r w:rsidRPr="00D13F6E">
              <w:t>4,2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851D1" w:rsidRPr="00D13F6E" w:rsidRDefault="00C851D1" w:rsidP="000F4638">
            <w:pPr>
              <w:widowControl w:val="0"/>
              <w:autoSpaceDE w:val="0"/>
              <w:autoSpaceDN w:val="0"/>
              <w:adjustRightInd w:val="0"/>
              <w:spacing w:before="13" w:line="130" w:lineRule="atLeast"/>
              <w:ind w:left="15"/>
              <w:jc w:val="center"/>
            </w:pPr>
            <w:r w:rsidRPr="00D13F6E">
              <w:t>24,1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851D1" w:rsidRPr="00D13F6E" w:rsidRDefault="00C851D1" w:rsidP="000F4638">
            <w:pPr>
              <w:widowControl w:val="0"/>
              <w:autoSpaceDE w:val="0"/>
              <w:autoSpaceDN w:val="0"/>
              <w:adjustRightInd w:val="0"/>
              <w:spacing w:before="13" w:line="130" w:lineRule="atLeast"/>
              <w:ind w:left="15"/>
              <w:jc w:val="center"/>
              <w:rPr>
                <w:bCs/>
              </w:rPr>
            </w:pPr>
            <w:r w:rsidRPr="00D13F6E">
              <w:rPr>
                <w:bCs/>
              </w:rPr>
              <w:t>47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851D1" w:rsidRPr="00D13F6E" w:rsidRDefault="00C851D1" w:rsidP="000F4638">
            <w:pPr>
              <w:widowControl w:val="0"/>
              <w:autoSpaceDE w:val="0"/>
              <w:autoSpaceDN w:val="0"/>
              <w:adjustRightInd w:val="0"/>
              <w:spacing w:before="13" w:line="130" w:lineRule="atLeast"/>
              <w:ind w:left="15"/>
              <w:jc w:val="center"/>
              <w:rPr>
                <w:bCs/>
              </w:rPr>
            </w:pPr>
            <w:r w:rsidRPr="00D13F6E">
              <w:rPr>
                <w:bCs/>
              </w:rPr>
              <w:t>24,6</w:t>
            </w:r>
          </w:p>
        </w:tc>
        <w:tc>
          <w:tcPr>
            <w:tcW w:w="3397" w:type="dxa"/>
            <w:vMerge/>
            <w:tcBorders>
              <w:top w:val="nil"/>
              <w:left w:val="nil"/>
              <w:bottom w:val="nil"/>
              <w:right w:val="nil"/>
            </w:tcBorders>
          </w:tcPr>
          <w:p w:rsidR="00C851D1" w:rsidRPr="00D13F6E" w:rsidRDefault="00C851D1" w:rsidP="000F4638">
            <w:pPr>
              <w:widowControl w:val="0"/>
              <w:autoSpaceDE w:val="0"/>
              <w:autoSpaceDN w:val="0"/>
              <w:adjustRightInd w:val="0"/>
              <w:jc w:val="center"/>
              <w:rPr>
                <w:sz w:val="18"/>
                <w:szCs w:val="18"/>
              </w:rPr>
            </w:pPr>
          </w:p>
        </w:tc>
      </w:tr>
      <w:tr w:rsidR="00C851D1" w:rsidRPr="00D13F6E" w:rsidTr="000F4638">
        <w:trPr>
          <w:trHeight w:val="260"/>
        </w:trPr>
        <w:tc>
          <w:tcPr>
            <w:tcW w:w="168" w:type="dxa"/>
            <w:vMerge/>
            <w:tcBorders>
              <w:top w:val="nil"/>
              <w:left w:val="nil"/>
              <w:bottom w:val="nil"/>
              <w:right w:val="nil"/>
            </w:tcBorders>
          </w:tcPr>
          <w:p w:rsidR="00C851D1" w:rsidRPr="00D13F6E" w:rsidRDefault="00C851D1" w:rsidP="000F4638">
            <w:pPr>
              <w:widowControl w:val="0"/>
              <w:autoSpaceDE w:val="0"/>
              <w:autoSpaceDN w:val="0"/>
              <w:adjustRightInd w:val="0"/>
            </w:pPr>
          </w:p>
        </w:tc>
        <w:tc>
          <w:tcPr>
            <w:tcW w:w="170" w:type="dxa"/>
            <w:vMerge w:val="restart"/>
            <w:tcBorders>
              <w:top w:val="nil"/>
              <w:left w:val="nil"/>
              <w:bottom w:val="nil"/>
              <w:right w:val="nil"/>
            </w:tcBorders>
          </w:tcPr>
          <w:p w:rsidR="00C851D1" w:rsidRPr="00D13F6E" w:rsidRDefault="00C851D1" w:rsidP="000F4638">
            <w:pPr>
              <w:widowControl w:val="0"/>
              <w:autoSpaceDE w:val="0"/>
              <w:autoSpaceDN w:val="0"/>
              <w:adjustRightInd w:val="0"/>
            </w:pPr>
          </w:p>
        </w:tc>
        <w:tc>
          <w:tcPr>
            <w:tcW w:w="4536" w:type="dxa"/>
            <w:gridSpan w:val="2"/>
            <w:tcBorders>
              <w:top w:val="single" w:sz="12" w:space="0" w:color="000000"/>
              <w:left w:val="single" w:sz="12" w:space="0" w:color="000000"/>
              <w:bottom w:val="single" w:sz="12" w:space="0" w:color="000000"/>
              <w:right w:val="single" w:sz="12" w:space="0" w:color="000000"/>
            </w:tcBorders>
          </w:tcPr>
          <w:p w:rsidR="00C851D1" w:rsidRPr="00D13F6E" w:rsidRDefault="00C851D1" w:rsidP="000F4638">
            <w:pPr>
              <w:widowControl w:val="0"/>
              <w:autoSpaceDE w:val="0"/>
              <w:autoSpaceDN w:val="0"/>
              <w:adjustRightInd w:val="0"/>
              <w:spacing w:before="13" w:line="130" w:lineRule="atLeast"/>
              <w:ind w:left="15"/>
              <w:rPr>
                <w:b/>
                <w:bCs/>
              </w:rPr>
            </w:pPr>
            <w:r w:rsidRPr="00D13F6E">
              <w:rPr>
                <w:b/>
                <w:bCs/>
              </w:rPr>
              <w:t>город Чебоксары</w:t>
            </w:r>
          </w:p>
        </w:tc>
        <w:tc>
          <w:tcPr>
            <w:tcW w:w="713" w:type="dxa"/>
            <w:tcBorders>
              <w:top w:val="single" w:sz="12" w:space="0" w:color="000000"/>
              <w:left w:val="single" w:sz="12" w:space="0" w:color="000000"/>
              <w:bottom w:val="single" w:sz="12" w:space="0" w:color="000000"/>
              <w:right w:val="single" w:sz="12" w:space="0" w:color="000000"/>
            </w:tcBorders>
            <w:vAlign w:val="center"/>
          </w:tcPr>
          <w:p w:rsidR="00C851D1" w:rsidRPr="00D13F6E" w:rsidRDefault="00C851D1" w:rsidP="000F4638">
            <w:pPr>
              <w:widowControl w:val="0"/>
              <w:autoSpaceDE w:val="0"/>
              <w:autoSpaceDN w:val="0"/>
              <w:adjustRightInd w:val="0"/>
              <w:spacing w:before="13" w:line="143" w:lineRule="atLeast"/>
              <w:ind w:left="15"/>
            </w:pPr>
            <w:r w:rsidRPr="00D13F6E">
              <w:t>5801</w:t>
            </w:r>
          </w:p>
        </w:tc>
        <w:tc>
          <w:tcPr>
            <w:tcW w:w="454" w:type="dxa"/>
            <w:tcBorders>
              <w:top w:val="single" w:sz="12" w:space="0" w:color="000000"/>
              <w:left w:val="single" w:sz="12" w:space="0" w:color="000000"/>
              <w:bottom w:val="single" w:sz="12" w:space="0" w:color="000000"/>
              <w:right w:val="single" w:sz="12" w:space="0" w:color="000000"/>
            </w:tcBorders>
            <w:vAlign w:val="center"/>
          </w:tcPr>
          <w:p w:rsidR="00C851D1" w:rsidRPr="00D13F6E" w:rsidRDefault="00C851D1" w:rsidP="000F4638">
            <w:pPr>
              <w:widowControl w:val="0"/>
              <w:autoSpaceDE w:val="0"/>
              <w:autoSpaceDN w:val="0"/>
              <w:adjustRightInd w:val="0"/>
              <w:spacing w:before="13" w:line="130" w:lineRule="atLeast"/>
              <w:ind w:left="15"/>
              <w:jc w:val="center"/>
            </w:pPr>
            <w:r w:rsidRPr="00D13F6E">
              <w:t>2,2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851D1" w:rsidRPr="00D13F6E" w:rsidRDefault="00C851D1" w:rsidP="000F4638">
            <w:pPr>
              <w:widowControl w:val="0"/>
              <w:autoSpaceDE w:val="0"/>
              <w:autoSpaceDN w:val="0"/>
              <w:adjustRightInd w:val="0"/>
              <w:spacing w:before="13" w:line="130" w:lineRule="atLeast"/>
              <w:ind w:left="15"/>
              <w:jc w:val="center"/>
            </w:pPr>
            <w:r w:rsidRPr="00D13F6E">
              <w:t>19,9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851D1" w:rsidRPr="00D13F6E" w:rsidRDefault="00C851D1" w:rsidP="000F4638">
            <w:pPr>
              <w:widowControl w:val="0"/>
              <w:autoSpaceDE w:val="0"/>
              <w:autoSpaceDN w:val="0"/>
              <w:adjustRightInd w:val="0"/>
              <w:spacing w:before="13" w:line="130" w:lineRule="atLeast"/>
              <w:ind w:left="15"/>
              <w:jc w:val="center"/>
              <w:rPr>
                <w:bCs/>
              </w:rPr>
            </w:pPr>
            <w:r w:rsidRPr="00D13F6E">
              <w:rPr>
                <w:bCs/>
              </w:rPr>
              <w:t>48,6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851D1" w:rsidRPr="00D13F6E" w:rsidRDefault="00C851D1" w:rsidP="000F4638">
            <w:pPr>
              <w:widowControl w:val="0"/>
              <w:autoSpaceDE w:val="0"/>
              <w:autoSpaceDN w:val="0"/>
              <w:adjustRightInd w:val="0"/>
              <w:spacing w:before="13" w:line="130" w:lineRule="atLeast"/>
              <w:ind w:left="15"/>
              <w:jc w:val="center"/>
              <w:rPr>
                <w:bCs/>
              </w:rPr>
            </w:pPr>
            <w:r w:rsidRPr="00D13F6E">
              <w:rPr>
                <w:bCs/>
              </w:rPr>
              <w:t>29,4</w:t>
            </w:r>
          </w:p>
        </w:tc>
        <w:tc>
          <w:tcPr>
            <w:tcW w:w="3397" w:type="dxa"/>
            <w:vMerge/>
            <w:tcBorders>
              <w:top w:val="nil"/>
              <w:left w:val="nil"/>
              <w:bottom w:val="nil"/>
              <w:right w:val="nil"/>
            </w:tcBorders>
          </w:tcPr>
          <w:p w:rsidR="00C851D1" w:rsidRPr="00D13F6E" w:rsidRDefault="00C851D1" w:rsidP="000F4638">
            <w:pPr>
              <w:widowControl w:val="0"/>
              <w:autoSpaceDE w:val="0"/>
              <w:autoSpaceDN w:val="0"/>
              <w:adjustRightInd w:val="0"/>
              <w:jc w:val="center"/>
              <w:rPr>
                <w:sz w:val="17"/>
                <w:szCs w:val="17"/>
              </w:rPr>
            </w:pPr>
          </w:p>
        </w:tc>
      </w:tr>
      <w:tr w:rsidR="00C851D1" w:rsidRPr="00D13F6E" w:rsidTr="000F4638">
        <w:trPr>
          <w:trHeight w:val="491"/>
        </w:trPr>
        <w:tc>
          <w:tcPr>
            <w:tcW w:w="168" w:type="dxa"/>
            <w:vMerge/>
            <w:tcBorders>
              <w:top w:val="nil"/>
              <w:left w:val="nil"/>
              <w:bottom w:val="nil"/>
              <w:right w:val="nil"/>
            </w:tcBorders>
          </w:tcPr>
          <w:p w:rsidR="00C851D1" w:rsidRPr="00D13F6E" w:rsidRDefault="00C851D1" w:rsidP="000F4638">
            <w:pPr>
              <w:widowControl w:val="0"/>
              <w:autoSpaceDE w:val="0"/>
              <w:autoSpaceDN w:val="0"/>
              <w:adjustRightInd w:val="0"/>
            </w:pPr>
          </w:p>
        </w:tc>
        <w:tc>
          <w:tcPr>
            <w:tcW w:w="170" w:type="dxa"/>
            <w:vMerge/>
            <w:tcBorders>
              <w:top w:val="nil"/>
              <w:left w:val="nil"/>
              <w:bottom w:val="nil"/>
              <w:right w:val="nil"/>
            </w:tcBorders>
          </w:tcPr>
          <w:p w:rsidR="00C851D1" w:rsidRPr="00D13F6E" w:rsidRDefault="00C851D1" w:rsidP="000F4638">
            <w:pPr>
              <w:widowControl w:val="0"/>
              <w:autoSpaceDE w:val="0"/>
              <w:autoSpaceDN w:val="0"/>
              <w:adjustRightInd w:val="0"/>
            </w:pPr>
          </w:p>
        </w:tc>
        <w:tc>
          <w:tcPr>
            <w:tcW w:w="170" w:type="dxa"/>
            <w:tcBorders>
              <w:top w:val="nil"/>
              <w:left w:val="nil"/>
              <w:bottom w:val="nil"/>
              <w:right w:val="nil"/>
            </w:tcBorders>
          </w:tcPr>
          <w:p w:rsidR="00C851D1" w:rsidRPr="00D13F6E" w:rsidRDefault="00C851D1" w:rsidP="000F4638">
            <w:pPr>
              <w:widowControl w:val="0"/>
              <w:autoSpaceDE w:val="0"/>
              <w:autoSpaceDN w:val="0"/>
              <w:adjustRightInd w:val="0"/>
            </w:pPr>
          </w:p>
        </w:tc>
        <w:tc>
          <w:tcPr>
            <w:tcW w:w="4366" w:type="dxa"/>
            <w:tcBorders>
              <w:top w:val="single" w:sz="8" w:space="0" w:color="000000"/>
              <w:left w:val="single" w:sz="8" w:space="0" w:color="000000"/>
              <w:bottom w:val="single" w:sz="8" w:space="0" w:color="000000"/>
              <w:right w:val="single" w:sz="8" w:space="0" w:color="000000"/>
            </w:tcBorders>
            <w:vAlign w:val="center"/>
          </w:tcPr>
          <w:p w:rsidR="00C851D1" w:rsidRPr="00D13F6E" w:rsidRDefault="00C851D1" w:rsidP="000F4638">
            <w:pPr>
              <w:widowControl w:val="0"/>
              <w:autoSpaceDE w:val="0"/>
              <w:autoSpaceDN w:val="0"/>
              <w:adjustRightInd w:val="0"/>
              <w:spacing w:before="13" w:line="117" w:lineRule="atLeast"/>
              <w:ind w:left="15"/>
            </w:pPr>
            <w:r w:rsidRPr="00D13F6E">
              <w:t xml:space="preserve">МБОУ "НОШ №2 " г. Чебоксары"     </w:t>
            </w:r>
          </w:p>
        </w:tc>
        <w:tc>
          <w:tcPr>
            <w:tcW w:w="713" w:type="dxa"/>
            <w:tcBorders>
              <w:top w:val="single" w:sz="8" w:space="0" w:color="000000"/>
              <w:left w:val="single" w:sz="8" w:space="0" w:color="000000"/>
              <w:bottom w:val="single" w:sz="8" w:space="0" w:color="000000"/>
              <w:right w:val="single" w:sz="8" w:space="0" w:color="000000"/>
            </w:tcBorders>
            <w:vAlign w:val="center"/>
          </w:tcPr>
          <w:p w:rsidR="00C851D1" w:rsidRPr="00D13F6E" w:rsidRDefault="00C851D1" w:rsidP="000F4638">
            <w:pPr>
              <w:widowControl w:val="0"/>
              <w:autoSpaceDE w:val="0"/>
              <w:autoSpaceDN w:val="0"/>
              <w:adjustRightInd w:val="0"/>
              <w:spacing w:before="13" w:line="130" w:lineRule="atLeast"/>
              <w:ind w:left="15"/>
            </w:pPr>
            <w:r w:rsidRPr="00D13F6E">
              <w:t>186</w:t>
            </w:r>
          </w:p>
        </w:tc>
        <w:tc>
          <w:tcPr>
            <w:tcW w:w="454" w:type="dxa"/>
            <w:tcBorders>
              <w:top w:val="single" w:sz="8" w:space="0" w:color="000000"/>
              <w:left w:val="single" w:sz="8" w:space="0" w:color="000000"/>
              <w:bottom w:val="single" w:sz="8" w:space="0" w:color="000000"/>
              <w:right w:val="single" w:sz="8" w:space="0" w:color="000000"/>
            </w:tcBorders>
            <w:vAlign w:val="center"/>
          </w:tcPr>
          <w:p w:rsidR="00C851D1" w:rsidRPr="00D13F6E" w:rsidRDefault="00C851D1" w:rsidP="000F4638">
            <w:pPr>
              <w:widowControl w:val="0"/>
              <w:autoSpaceDE w:val="0"/>
              <w:autoSpaceDN w:val="0"/>
              <w:adjustRightInd w:val="0"/>
              <w:spacing w:before="13" w:line="117" w:lineRule="atLeast"/>
              <w:ind w:left="15"/>
              <w:jc w:val="center"/>
            </w:pPr>
            <w:r w:rsidRPr="00D13F6E">
              <w:t>0</w:t>
            </w:r>
          </w:p>
        </w:tc>
        <w:tc>
          <w:tcPr>
            <w:tcW w:w="455" w:type="dxa"/>
            <w:tcBorders>
              <w:top w:val="single" w:sz="8" w:space="0" w:color="000000"/>
              <w:left w:val="single" w:sz="8" w:space="0" w:color="000000"/>
              <w:bottom w:val="single" w:sz="8" w:space="0" w:color="000000"/>
              <w:right w:val="single" w:sz="8" w:space="0" w:color="000000"/>
            </w:tcBorders>
            <w:vAlign w:val="center"/>
          </w:tcPr>
          <w:p w:rsidR="00C851D1" w:rsidRPr="00D13F6E" w:rsidRDefault="00C851D1" w:rsidP="000F4638">
            <w:pPr>
              <w:widowControl w:val="0"/>
              <w:autoSpaceDE w:val="0"/>
              <w:autoSpaceDN w:val="0"/>
              <w:adjustRightInd w:val="0"/>
              <w:spacing w:before="13" w:line="117" w:lineRule="atLeast"/>
              <w:ind w:left="15"/>
              <w:jc w:val="center"/>
            </w:pPr>
            <w:r w:rsidRPr="00D13F6E">
              <w:t>7,5</w:t>
            </w:r>
          </w:p>
        </w:tc>
        <w:tc>
          <w:tcPr>
            <w:tcW w:w="456" w:type="dxa"/>
            <w:tcBorders>
              <w:top w:val="single" w:sz="8" w:space="0" w:color="000000"/>
              <w:left w:val="single" w:sz="8" w:space="0" w:color="000000"/>
              <w:bottom w:val="single" w:sz="8" w:space="0" w:color="000000"/>
              <w:right w:val="single" w:sz="8" w:space="0" w:color="000000"/>
            </w:tcBorders>
            <w:vAlign w:val="center"/>
          </w:tcPr>
          <w:p w:rsidR="00C851D1" w:rsidRPr="00D13F6E" w:rsidRDefault="00C851D1" w:rsidP="000F4638">
            <w:pPr>
              <w:widowControl w:val="0"/>
              <w:autoSpaceDE w:val="0"/>
              <w:autoSpaceDN w:val="0"/>
              <w:adjustRightInd w:val="0"/>
              <w:spacing w:before="13" w:line="117" w:lineRule="atLeast"/>
              <w:ind w:left="15"/>
              <w:jc w:val="center"/>
              <w:rPr>
                <w:bCs/>
              </w:rPr>
            </w:pPr>
            <w:r w:rsidRPr="00D13F6E">
              <w:rPr>
                <w:bCs/>
              </w:rPr>
              <w:t>49,5</w:t>
            </w:r>
          </w:p>
        </w:tc>
        <w:tc>
          <w:tcPr>
            <w:tcW w:w="455" w:type="dxa"/>
            <w:tcBorders>
              <w:top w:val="single" w:sz="8" w:space="0" w:color="000000"/>
              <w:left w:val="single" w:sz="8" w:space="0" w:color="000000"/>
              <w:bottom w:val="single" w:sz="8" w:space="0" w:color="000000"/>
              <w:right w:val="single" w:sz="8" w:space="0" w:color="000000"/>
            </w:tcBorders>
            <w:vAlign w:val="center"/>
          </w:tcPr>
          <w:p w:rsidR="00C851D1" w:rsidRPr="00D13F6E" w:rsidRDefault="00C851D1" w:rsidP="000F4638">
            <w:pPr>
              <w:widowControl w:val="0"/>
              <w:autoSpaceDE w:val="0"/>
              <w:autoSpaceDN w:val="0"/>
              <w:adjustRightInd w:val="0"/>
              <w:spacing w:before="13" w:line="117" w:lineRule="atLeast"/>
              <w:ind w:left="15"/>
              <w:jc w:val="center"/>
              <w:rPr>
                <w:bCs/>
              </w:rPr>
            </w:pPr>
            <w:r w:rsidRPr="00D13F6E">
              <w:rPr>
                <w:bCs/>
              </w:rPr>
              <w:t>43</w:t>
            </w:r>
          </w:p>
        </w:tc>
        <w:tc>
          <w:tcPr>
            <w:tcW w:w="3397" w:type="dxa"/>
            <w:vMerge/>
            <w:tcBorders>
              <w:top w:val="nil"/>
              <w:left w:val="nil"/>
              <w:bottom w:val="nil"/>
              <w:right w:val="nil"/>
            </w:tcBorders>
          </w:tcPr>
          <w:p w:rsidR="00C851D1" w:rsidRPr="00D13F6E" w:rsidRDefault="00C851D1" w:rsidP="000F4638">
            <w:pPr>
              <w:widowControl w:val="0"/>
              <w:autoSpaceDE w:val="0"/>
              <w:autoSpaceDN w:val="0"/>
              <w:adjustRightInd w:val="0"/>
              <w:jc w:val="center"/>
              <w:rPr>
                <w:sz w:val="20"/>
                <w:szCs w:val="20"/>
              </w:rPr>
            </w:pPr>
          </w:p>
        </w:tc>
      </w:tr>
    </w:tbl>
    <w:p w:rsidR="00C851D1" w:rsidRPr="00D13F6E" w:rsidRDefault="00C851D1" w:rsidP="00C851D1">
      <w:pPr>
        <w:ind w:hanging="993"/>
        <w:jc w:val="both"/>
      </w:pPr>
      <w:r w:rsidRPr="00D13F6E">
        <w:rPr>
          <w:noProof/>
        </w:rPr>
        <w:drawing>
          <wp:inline distT="0" distB="0" distL="0" distR="0" wp14:anchorId="52B8A3B4" wp14:editId="106D0510">
            <wp:extent cx="7262679" cy="215265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851D1" w:rsidRPr="000F4638" w:rsidRDefault="00C851D1" w:rsidP="000F4638">
      <w:pPr>
        <w:ind w:firstLine="709"/>
        <w:jc w:val="both"/>
        <w:rPr>
          <w:sz w:val="26"/>
          <w:szCs w:val="26"/>
        </w:rPr>
      </w:pPr>
      <w:r w:rsidRPr="000F4638">
        <w:rPr>
          <w:sz w:val="26"/>
          <w:szCs w:val="26"/>
        </w:rPr>
        <w:t xml:space="preserve">Результаты ВПР обучающихся школы по русскому языку в целом выше средних показателей по Чувашской Республики и Российской Федерации.  Успешно справились с работой 100% обучающихся школы, в том числе на «4 и 5»  - 92,5%  (2017-2018 г – 89%) обучающихся.  </w:t>
      </w:r>
    </w:p>
    <w:p w:rsidR="00C851D1" w:rsidRPr="000F4638" w:rsidRDefault="00E97D98" w:rsidP="000F4638">
      <w:pPr>
        <w:ind w:firstLine="709"/>
        <w:jc w:val="both"/>
        <w:rPr>
          <w:sz w:val="26"/>
          <w:szCs w:val="26"/>
        </w:rPr>
      </w:pPr>
      <w:r w:rsidRPr="000F4638">
        <w:rPr>
          <w:sz w:val="26"/>
          <w:szCs w:val="26"/>
        </w:rPr>
        <w:lastRenderedPageBreak/>
        <w:t xml:space="preserve">Анализируя результаты работ, следует отметить, что большинство </w:t>
      </w:r>
      <w:r w:rsidR="00C851D1" w:rsidRPr="000F4638">
        <w:rPr>
          <w:sz w:val="26"/>
          <w:szCs w:val="26"/>
        </w:rPr>
        <w:t xml:space="preserve">Анализируя результаты работ, следует отметить, что большинство обучающихся показали умение писать под диктовку текст в соответствии с изученными правилами правописания;  проверять предложенный текст; находить и исправлять орфографические и пунктуационные ошибки. А также продемонстрировали умение находить главные и второстепенные члены предложений; характеризовать звуки русского языка. Наибольшие затруднения вызвали задания повышенного уровня: умение определять конкретную жизненную ситуацию, исходя из жизненного опыта, умение определять основную мысль текста.   </w:t>
      </w:r>
      <w:r w:rsidR="00C851D1" w:rsidRPr="000F4638">
        <w:rPr>
          <w:sz w:val="26"/>
          <w:szCs w:val="26"/>
        </w:rPr>
        <w:tab/>
      </w:r>
    </w:p>
    <w:p w:rsidR="00E97D98" w:rsidRPr="000F4638" w:rsidRDefault="00E97D98" w:rsidP="000F4638">
      <w:pPr>
        <w:ind w:firstLine="709"/>
        <w:jc w:val="both"/>
        <w:rPr>
          <w:b/>
          <w:i/>
          <w:sz w:val="26"/>
          <w:szCs w:val="26"/>
        </w:rPr>
      </w:pPr>
      <w:r w:rsidRPr="000F4638">
        <w:rPr>
          <w:b/>
          <w:i/>
          <w:sz w:val="26"/>
          <w:szCs w:val="26"/>
        </w:rPr>
        <w:t>Результаты работ по математике</w:t>
      </w:r>
    </w:p>
    <w:p w:rsidR="00C851D1" w:rsidRPr="000F4638" w:rsidRDefault="00C851D1" w:rsidP="000F4638">
      <w:pPr>
        <w:ind w:firstLine="709"/>
        <w:jc w:val="both"/>
        <w:rPr>
          <w:sz w:val="26"/>
          <w:szCs w:val="26"/>
        </w:rPr>
      </w:pPr>
      <w:r w:rsidRPr="000F4638">
        <w:rPr>
          <w:sz w:val="26"/>
          <w:szCs w:val="26"/>
        </w:rPr>
        <w:t xml:space="preserve">23 апреля 2019 года обучающиеся писали проверочную работу по математике. На выполнение работы отводилось 45 минут. Работа включала 12 заданий.  Работа по математике проверяла умение считать, применять математические знания для решения практических задач, логически рассуждать, работать с информацией, представленной в разных формах. В работу были включены задания на развитие геометрических представлений, пространственного  воображения, алгоритмического мышления. Назначение ВПР по математике – оценить уровень общеобразовательной подготовки обучающихся в соответствии с требованием ФГОС. </w:t>
      </w:r>
    </w:p>
    <w:p w:rsidR="00C851D1" w:rsidRPr="000F4638" w:rsidRDefault="00C851D1" w:rsidP="000F4638">
      <w:pPr>
        <w:ind w:firstLine="709"/>
        <w:jc w:val="both"/>
        <w:rPr>
          <w:sz w:val="26"/>
          <w:szCs w:val="26"/>
        </w:rPr>
      </w:pPr>
      <w:r w:rsidRPr="000F4638">
        <w:rPr>
          <w:sz w:val="26"/>
          <w:szCs w:val="26"/>
        </w:rPr>
        <w:t>Распределение первичных баллов</w:t>
      </w:r>
    </w:p>
    <w:p w:rsidR="00C851D1" w:rsidRPr="00782C3F" w:rsidRDefault="00C851D1" w:rsidP="00C851D1">
      <w:pPr>
        <w:jc w:val="both"/>
      </w:pPr>
    </w:p>
    <w:p w:rsidR="00C851D1" w:rsidRPr="00782C3F" w:rsidRDefault="00C851D1" w:rsidP="00C851D1">
      <w:pPr>
        <w:ind w:right="-427"/>
        <w:jc w:val="both"/>
      </w:pPr>
      <w:r w:rsidRPr="00782C3F">
        <w:rPr>
          <w:noProof/>
        </w:rPr>
        <w:drawing>
          <wp:inline distT="0" distB="0" distL="0" distR="0" wp14:anchorId="11561B4F" wp14:editId="2F626EC1">
            <wp:extent cx="6353175" cy="2105025"/>
            <wp:effectExtent l="0" t="0" r="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C851D1" w:rsidRPr="00782C3F" w:rsidTr="000F4638">
        <w:trPr>
          <w:trHeight w:val="442"/>
        </w:trPr>
        <w:tc>
          <w:tcPr>
            <w:tcW w:w="10804" w:type="dxa"/>
            <w:gridSpan w:val="10"/>
            <w:tcBorders>
              <w:top w:val="nil"/>
              <w:left w:val="nil"/>
              <w:bottom w:val="nil"/>
              <w:right w:val="nil"/>
            </w:tcBorders>
          </w:tcPr>
          <w:p w:rsidR="00C851D1" w:rsidRPr="00782C3F" w:rsidRDefault="00C851D1" w:rsidP="000F4638">
            <w:pPr>
              <w:widowControl w:val="0"/>
              <w:autoSpaceDE w:val="0"/>
              <w:autoSpaceDN w:val="0"/>
              <w:adjustRightInd w:val="0"/>
              <w:spacing w:before="13" w:line="169" w:lineRule="atLeast"/>
              <w:ind w:left="15"/>
              <w:rPr>
                <w:rFonts w:ascii="Arial" w:hAnsi="Arial" w:cs="Arial"/>
                <w:sz w:val="20"/>
                <w:szCs w:val="20"/>
              </w:rPr>
            </w:pPr>
            <w:r w:rsidRPr="00782C3F">
              <w:t>Таблица по отметкам по школе в сравнении</w:t>
            </w:r>
          </w:p>
        </w:tc>
      </w:tr>
      <w:tr w:rsidR="00C851D1" w:rsidRPr="00782C3F" w:rsidTr="000F4638">
        <w:trPr>
          <w:gridAfter w:val="1"/>
          <w:wAfter w:w="3412" w:type="dxa"/>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C851D1" w:rsidRPr="00782C3F" w:rsidRDefault="00C851D1" w:rsidP="000F4638">
            <w:pPr>
              <w:widowControl w:val="0"/>
              <w:autoSpaceDE w:val="0"/>
              <w:autoSpaceDN w:val="0"/>
              <w:adjustRightInd w:val="0"/>
              <w:spacing w:before="13" w:line="130" w:lineRule="atLeast"/>
              <w:ind w:left="15"/>
              <w:jc w:val="center"/>
              <w:rPr>
                <w:rFonts w:ascii="Arial" w:hAnsi="Arial" w:cs="Arial"/>
                <w:b/>
                <w:bCs/>
                <w:sz w:val="20"/>
                <w:szCs w:val="20"/>
              </w:rPr>
            </w:pPr>
            <w:r w:rsidRPr="00782C3F">
              <w:rPr>
                <w:rFonts w:ascii="Arial" w:hAnsi="Arial" w:cs="Arial"/>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C851D1" w:rsidRPr="00782C3F" w:rsidRDefault="00C851D1" w:rsidP="000F4638">
            <w:pPr>
              <w:widowControl w:val="0"/>
              <w:autoSpaceDE w:val="0"/>
              <w:autoSpaceDN w:val="0"/>
              <w:adjustRightInd w:val="0"/>
              <w:spacing w:before="13" w:line="117" w:lineRule="atLeast"/>
              <w:ind w:left="15"/>
              <w:jc w:val="center"/>
              <w:rPr>
                <w:rFonts w:ascii="Arial" w:hAnsi="Arial" w:cs="Arial"/>
                <w:b/>
                <w:bCs/>
                <w:sz w:val="18"/>
                <w:szCs w:val="18"/>
              </w:rPr>
            </w:pPr>
            <w:r w:rsidRPr="00782C3F">
              <w:rPr>
                <w:rFonts w:ascii="Arial" w:hAnsi="Arial" w:cs="Arial"/>
                <w:b/>
                <w:bCs/>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C851D1" w:rsidRPr="00782C3F" w:rsidRDefault="00C851D1" w:rsidP="000F4638">
            <w:pPr>
              <w:widowControl w:val="0"/>
              <w:autoSpaceDE w:val="0"/>
              <w:autoSpaceDN w:val="0"/>
              <w:adjustRightInd w:val="0"/>
              <w:spacing w:before="13" w:line="117" w:lineRule="atLeast"/>
              <w:ind w:left="15"/>
              <w:jc w:val="center"/>
              <w:rPr>
                <w:rFonts w:ascii="Arial" w:hAnsi="Arial" w:cs="Arial"/>
                <w:b/>
                <w:bCs/>
                <w:sz w:val="18"/>
                <w:szCs w:val="18"/>
              </w:rPr>
            </w:pPr>
            <w:r w:rsidRPr="00782C3F">
              <w:rPr>
                <w:rFonts w:ascii="Arial" w:hAnsi="Arial" w:cs="Arial"/>
                <w:b/>
                <w:bCs/>
                <w:sz w:val="18"/>
                <w:szCs w:val="18"/>
              </w:rPr>
              <w:t>Распределение групп баллов в %</w:t>
            </w:r>
          </w:p>
        </w:tc>
      </w:tr>
      <w:tr w:rsidR="00C851D1" w:rsidRPr="00782C3F" w:rsidTr="000F4638">
        <w:trPr>
          <w:gridAfter w:val="1"/>
          <w:wAfter w:w="3412" w:type="dxa"/>
          <w:trHeight w:val="393"/>
        </w:trPr>
        <w:tc>
          <w:tcPr>
            <w:tcW w:w="4889" w:type="dxa"/>
            <w:gridSpan w:val="4"/>
            <w:vMerge/>
            <w:tcBorders>
              <w:top w:val="single" w:sz="8" w:space="0" w:color="000000"/>
              <w:left w:val="single" w:sz="8" w:space="0" w:color="000000"/>
              <w:bottom w:val="single" w:sz="8" w:space="0" w:color="000000"/>
              <w:right w:val="single" w:sz="8" w:space="0" w:color="000000"/>
            </w:tcBorders>
          </w:tcPr>
          <w:p w:rsidR="00C851D1" w:rsidRPr="00782C3F" w:rsidRDefault="00C851D1" w:rsidP="000F4638">
            <w:pPr>
              <w:widowControl w:val="0"/>
              <w:autoSpaceDE w:val="0"/>
              <w:autoSpaceDN w:val="0"/>
              <w:adjustRightInd w:val="0"/>
              <w:rPr>
                <w:rFonts w:ascii="Arial" w:hAnsi="Arial" w:cs="Arial"/>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C851D1" w:rsidRPr="00782C3F" w:rsidRDefault="00C851D1" w:rsidP="000F4638">
            <w:pPr>
              <w:widowControl w:val="0"/>
              <w:autoSpaceDE w:val="0"/>
              <w:autoSpaceDN w:val="0"/>
              <w:adjustRightInd w:val="0"/>
              <w:rPr>
                <w:rFonts w:ascii="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C851D1" w:rsidRPr="00782C3F" w:rsidRDefault="00C851D1" w:rsidP="000F4638">
            <w:pPr>
              <w:widowControl w:val="0"/>
              <w:autoSpaceDE w:val="0"/>
              <w:autoSpaceDN w:val="0"/>
              <w:adjustRightInd w:val="0"/>
              <w:spacing w:before="13" w:line="117" w:lineRule="atLeast"/>
              <w:ind w:left="15"/>
              <w:jc w:val="center"/>
              <w:rPr>
                <w:rFonts w:ascii="Arial" w:hAnsi="Arial" w:cs="Arial"/>
                <w:sz w:val="18"/>
                <w:szCs w:val="18"/>
              </w:rPr>
            </w:pPr>
            <w:r w:rsidRPr="00782C3F">
              <w:rPr>
                <w:rFonts w:ascii="Arial" w:hAnsi="Arial" w:cs="Arial"/>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C851D1" w:rsidRPr="00782C3F" w:rsidRDefault="00C851D1" w:rsidP="000F4638">
            <w:pPr>
              <w:widowControl w:val="0"/>
              <w:autoSpaceDE w:val="0"/>
              <w:autoSpaceDN w:val="0"/>
              <w:adjustRightInd w:val="0"/>
              <w:spacing w:before="13" w:line="117" w:lineRule="atLeast"/>
              <w:ind w:left="15"/>
              <w:jc w:val="center"/>
              <w:rPr>
                <w:rFonts w:ascii="Arial" w:hAnsi="Arial" w:cs="Arial"/>
                <w:sz w:val="18"/>
                <w:szCs w:val="18"/>
              </w:rPr>
            </w:pPr>
            <w:r w:rsidRPr="00782C3F">
              <w:rPr>
                <w:rFonts w:ascii="Arial" w:hAnsi="Arial" w:cs="Arial"/>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C851D1" w:rsidRPr="00782C3F" w:rsidRDefault="00C851D1" w:rsidP="000F4638">
            <w:pPr>
              <w:widowControl w:val="0"/>
              <w:autoSpaceDE w:val="0"/>
              <w:autoSpaceDN w:val="0"/>
              <w:adjustRightInd w:val="0"/>
              <w:spacing w:before="13" w:line="117" w:lineRule="atLeast"/>
              <w:ind w:left="15"/>
              <w:jc w:val="center"/>
              <w:rPr>
                <w:rFonts w:ascii="Arial" w:hAnsi="Arial" w:cs="Arial"/>
                <w:sz w:val="18"/>
                <w:szCs w:val="18"/>
              </w:rPr>
            </w:pPr>
            <w:r w:rsidRPr="00782C3F">
              <w:rPr>
                <w:rFonts w:ascii="Arial" w:hAnsi="Arial" w:cs="Arial"/>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C851D1" w:rsidRPr="00782C3F" w:rsidRDefault="00C851D1" w:rsidP="000F4638">
            <w:pPr>
              <w:widowControl w:val="0"/>
              <w:autoSpaceDE w:val="0"/>
              <w:autoSpaceDN w:val="0"/>
              <w:adjustRightInd w:val="0"/>
              <w:spacing w:before="13" w:line="117" w:lineRule="atLeast"/>
              <w:ind w:left="15"/>
              <w:jc w:val="center"/>
              <w:rPr>
                <w:rFonts w:ascii="Arial" w:hAnsi="Arial" w:cs="Arial"/>
                <w:sz w:val="18"/>
                <w:szCs w:val="18"/>
              </w:rPr>
            </w:pPr>
            <w:r w:rsidRPr="00782C3F">
              <w:rPr>
                <w:rFonts w:ascii="Arial" w:hAnsi="Arial" w:cs="Arial"/>
                <w:sz w:val="18"/>
                <w:szCs w:val="18"/>
              </w:rPr>
              <w:t>5</w:t>
            </w:r>
          </w:p>
        </w:tc>
      </w:tr>
      <w:tr w:rsidR="00C851D1" w:rsidRPr="00782C3F" w:rsidTr="000F4638">
        <w:trPr>
          <w:gridAfter w:val="1"/>
          <w:wAfter w:w="3412" w:type="dxa"/>
          <w:trHeight w:val="77"/>
        </w:trPr>
        <w:tc>
          <w:tcPr>
            <w:tcW w:w="7392" w:type="dxa"/>
            <w:gridSpan w:val="9"/>
            <w:tcBorders>
              <w:top w:val="nil"/>
              <w:left w:val="nil"/>
              <w:bottom w:val="nil"/>
              <w:right w:val="nil"/>
            </w:tcBorders>
          </w:tcPr>
          <w:p w:rsidR="00C851D1" w:rsidRPr="00782C3F" w:rsidRDefault="00C851D1" w:rsidP="000F4638">
            <w:pPr>
              <w:widowControl w:val="0"/>
              <w:autoSpaceDE w:val="0"/>
              <w:autoSpaceDN w:val="0"/>
              <w:adjustRightInd w:val="0"/>
              <w:rPr>
                <w:rFonts w:ascii="MS Sans Serif" w:hAnsi="MS Sans Serif" w:cs="MS Sans Serif"/>
                <w:sz w:val="5"/>
                <w:szCs w:val="5"/>
              </w:rPr>
            </w:pPr>
          </w:p>
        </w:tc>
      </w:tr>
      <w:tr w:rsidR="00C851D1" w:rsidRPr="00782C3F" w:rsidTr="000F4638">
        <w:trPr>
          <w:gridAfter w:val="1"/>
          <w:wAfter w:w="3412" w:type="dxa"/>
          <w:trHeight w:val="377"/>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C851D1" w:rsidRPr="00782C3F" w:rsidRDefault="00C851D1" w:rsidP="000F4638">
            <w:pPr>
              <w:widowControl w:val="0"/>
              <w:autoSpaceDE w:val="0"/>
              <w:autoSpaceDN w:val="0"/>
              <w:adjustRightInd w:val="0"/>
              <w:spacing w:before="13" w:line="156" w:lineRule="atLeast"/>
              <w:ind w:left="15"/>
              <w:rPr>
                <w:b/>
                <w:bCs/>
              </w:rPr>
            </w:pPr>
            <w:r w:rsidRPr="00782C3F">
              <w:rPr>
                <w:b/>
                <w:bCs/>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C851D1" w:rsidRPr="00782C3F" w:rsidRDefault="00C851D1" w:rsidP="000F4638">
            <w:pPr>
              <w:widowControl w:val="0"/>
              <w:autoSpaceDE w:val="0"/>
              <w:autoSpaceDN w:val="0"/>
              <w:adjustRightInd w:val="0"/>
              <w:spacing w:before="13" w:line="104" w:lineRule="atLeast"/>
              <w:ind w:left="15"/>
              <w:rPr>
                <w:sz w:val="20"/>
                <w:szCs w:val="20"/>
              </w:rPr>
            </w:pPr>
            <w:r w:rsidRPr="00782C3F">
              <w:rPr>
                <w:sz w:val="20"/>
                <w:szCs w:val="20"/>
              </w:rPr>
              <w:t>1548189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851D1" w:rsidRPr="00782C3F" w:rsidRDefault="00C851D1" w:rsidP="000F4638">
            <w:pPr>
              <w:widowControl w:val="0"/>
              <w:autoSpaceDE w:val="0"/>
              <w:autoSpaceDN w:val="0"/>
              <w:adjustRightInd w:val="0"/>
              <w:spacing w:before="13" w:line="130" w:lineRule="atLeast"/>
              <w:ind w:left="15"/>
              <w:jc w:val="center"/>
              <w:rPr>
                <w:sz w:val="20"/>
                <w:szCs w:val="20"/>
              </w:rPr>
            </w:pPr>
            <w:r w:rsidRPr="00782C3F">
              <w:rPr>
                <w:sz w:val="20"/>
                <w:szCs w:val="20"/>
              </w:rPr>
              <w:t>2,4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851D1" w:rsidRPr="00782C3F" w:rsidRDefault="00C851D1" w:rsidP="000F4638">
            <w:pPr>
              <w:widowControl w:val="0"/>
              <w:autoSpaceDE w:val="0"/>
              <w:autoSpaceDN w:val="0"/>
              <w:adjustRightInd w:val="0"/>
              <w:spacing w:before="13" w:line="130" w:lineRule="atLeast"/>
              <w:ind w:left="15"/>
              <w:jc w:val="center"/>
              <w:rPr>
                <w:sz w:val="20"/>
                <w:szCs w:val="20"/>
              </w:rPr>
            </w:pPr>
            <w:r w:rsidRPr="00782C3F">
              <w:rPr>
                <w:sz w:val="20"/>
                <w:szCs w:val="20"/>
              </w:rPr>
              <w:t>18,6</w:t>
            </w:r>
          </w:p>
        </w:tc>
        <w:tc>
          <w:tcPr>
            <w:tcW w:w="456" w:type="dxa"/>
            <w:tcBorders>
              <w:top w:val="single" w:sz="16" w:space="0" w:color="000000"/>
              <w:left w:val="single" w:sz="16" w:space="0" w:color="000000"/>
              <w:bottom w:val="single" w:sz="16" w:space="0" w:color="000000"/>
              <w:right w:val="single" w:sz="16" w:space="0" w:color="000000"/>
            </w:tcBorders>
            <w:vAlign w:val="center"/>
          </w:tcPr>
          <w:p w:rsidR="00C851D1" w:rsidRPr="00782C3F" w:rsidRDefault="00C851D1" w:rsidP="000F4638">
            <w:pPr>
              <w:widowControl w:val="0"/>
              <w:autoSpaceDE w:val="0"/>
              <w:autoSpaceDN w:val="0"/>
              <w:adjustRightInd w:val="0"/>
              <w:spacing w:before="13" w:line="130" w:lineRule="atLeast"/>
              <w:ind w:left="15"/>
              <w:jc w:val="center"/>
              <w:rPr>
                <w:b/>
                <w:bCs/>
                <w:sz w:val="20"/>
                <w:szCs w:val="20"/>
              </w:rPr>
            </w:pPr>
            <w:r w:rsidRPr="00782C3F">
              <w:rPr>
                <w:b/>
                <w:bCs/>
                <w:sz w:val="20"/>
                <w:szCs w:val="20"/>
              </w:rPr>
              <w:t>43,5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851D1" w:rsidRPr="00782C3F" w:rsidRDefault="00C851D1" w:rsidP="000F4638">
            <w:pPr>
              <w:widowControl w:val="0"/>
              <w:autoSpaceDE w:val="0"/>
              <w:autoSpaceDN w:val="0"/>
              <w:adjustRightInd w:val="0"/>
              <w:spacing w:before="13" w:line="130" w:lineRule="atLeast"/>
              <w:ind w:left="15"/>
              <w:jc w:val="center"/>
              <w:rPr>
                <w:b/>
                <w:bCs/>
                <w:sz w:val="20"/>
                <w:szCs w:val="20"/>
              </w:rPr>
            </w:pPr>
            <w:r w:rsidRPr="00782C3F">
              <w:rPr>
                <w:b/>
                <w:bCs/>
                <w:sz w:val="20"/>
                <w:szCs w:val="20"/>
              </w:rPr>
              <w:t>35,5</w:t>
            </w:r>
          </w:p>
        </w:tc>
      </w:tr>
      <w:tr w:rsidR="00C851D1" w:rsidRPr="00782C3F" w:rsidTr="000F4638">
        <w:trPr>
          <w:gridAfter w:val="1"/>
          <w:wAfter w:w="3412" w:type="dxa"/>
          <w:trHeight w:val="273"/>
        </w:trPr>
        <w:tc>
          <w:tcPr>
            <w:tcW w:w="168" w:type="dxa"/>
            <w:vMerge w:val="restart"/>
            <w:tcBorders>
              <w:top w:val="nil"/>
              <w:left w:val="nil"/>
              <w:bottom w:val="nil"/>
              <w:right w:val="nil"/>
            </w:tcBorders>
          </w:tcPr>
          <w:p w:rsidR="00C851D1" w:rsidRPr="00782C3F" w:rsidRDefault="00C851D1" w:rsidP="000F4638">
            <w:pPr>
              <w:widowControl w:val="0"/>
              <w:autoSpaceDE w:val="0"/>
              <w:autoSpaceDN w:val="0"/>
              <w:adjustRightInd w:val="0"/>
            </w:pPr>
          </w:p>
        </w:tc>
        <w:tc>
          <w:tcPr>
            <w:tcW w:w="4721" w:type="dxa"/>
            <w:gridSpan w:val="3"/>
            <w:tcBorders>
              <w:top w:val="single" w:sz="12" w:space="0" w:color="000000"/>
              <w:left w:val="single" w:sz="12" w:space="0" w:color="000000"/>
              <w:bottom w:val="single" w:sz="12" w:space="0" w:color="000000"/>
              <w:right w:val="single" w:sz="12" w:space="0" w:color="000000"/>
            </w:tcBorders>
          </w:tcPr>
          <w:p w:rsidR="00C851D1" w:rsidRPr="00782C3F" w:rsidRDefault="00C851D1" w:rsidP="000F4638">
            <w:pPr>
              <w:widowControl w:val="0"/>
              <w:autoSpaceDE w:val="0"/>
              <w:autoSpaceDN w:val="0"/>
              <w:adjustRightInd w:val="0"/>
              <w:spacing w:before="13" w:line="156" w:lineRule="atLeast"/>
              <w:ind w:left="15"/>
              <w:rPr>
                <w:b/>
                <w:bCs/>
              </w:rPr>
            </w:pPr>
            <w:r w:rsidRPr="00782C3F">
              <w:rPr>
                <w:b/>
                <w:bCs/>
              </w:rPr>
              <w:t>Чувашская Республика</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851D1" w:rsidRPr="00782C3F" w:rsidRDefault="00C851D1" w:rsidP="000F4638">
            <w:pPr>
              <w:widowControl w:val="0"/>
              <w:autoSpaceDE w:val="0"/>
              <w:autoSpaceDN w:val="0"/>
              <w:adjustRightInd w:val="0"/>
              <w:spacing w:before="13" w:line="143" w:lineRule="atLeast"/>
              <w:ind w:left="15"/>
              <w:rPr>
                <w:sz w:val="20"/>
                <w:szCs w:val="20"/>
              </w:rPr>
            </w:pPr>
            <w:r w:rsidRPr="00782C3F">
              <w:rPr>
                <w:sz w:val="20"/>
                <w:szCs w:val="20"/>
              </w:rPr>
              <w:t>13636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851D1" w:rsidRPr="00782C3F" w:rsidRDefault="00C851D1" w:rsidP="000F4638">
            <w:pPr>
              <w:widowControl w:val="0"/>
              <w:autoSpaceDE w:val="0"/>
              <w:autoSpaceDN w:val="0"/>
              <w:adjustRightInd w:val="0"/>
              <w:spacing w:before="13" w:line="130" w:lineRule="atLeast"/>
              <w:ind w:left="15"/>
              <w:jc w:val="center"/>
              <w:rPr>
                <w:sz w:val="20"/>
                <w:szCs w:val="20"/>
              </w:rPr>
            </w:pPr>
            <w:r w:rsidRPr="00782C3F">
              <w:rPr>
                <w:sz w:val="20"/>
                <w:szCs w:val="20"/>
              </w:rPr>
              <w:t>1,5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851D1" w:rsidRPr="00782C3F" w:rsidRDefault="00C851D1" w:rsidP="000F4638">
            <w:pPr>
              <w:widowControl w:val="0"/>
              <w:autoSpaceDE w:val="0"/>
              <w:autoSpaceDN w:val="0"/>
              <w:adjustRightInd w:val="0"/>
              <w:spacing w:before="13" w:line="130" w:lineRule="atLeast"/>
              <w:ind w:left="15"/>
              <w:jc w:val="center"/>
              <w:rPr>
                <w:sz w:val="20"/>
                <w:szCs w:val="20"/>
              </w:rPr>
            </w:pPr>
            <w:r w:rsidRPr="00782C3F">
              <w:rPr>
                <w:sz w:val="20"/>
                <w:szCs w:val="20"/>
              </w:rPr>
              <w:t>15,4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851D1" w:rsidRPr="00782C3F" w:rsidRDefault="00C851D1" w:rsidP="000F4638">
            <w:pPr>
              <w:widowControl w:val="0"/>
              <w:autoSpaceDE w:val="0"/>
              <w:autoSpaceDN w:val="0"/>
              <w:adjustRightInd w:val="0"/>
              <w:spacing w:before="13" w:line="130" w:lineRule="atLeast"/>
              <w:ind w:left="15"/>
              <w:jc w:val="center"/>
              <w:rPr>
                <w:b/>
                <w:bCs/>
                <w:sz w:val="20"/>
                <w:szCs w:val="20"/>
              </w:rPr>
            </w:pPr>
            <w:r w:rsidRPr="00782C3F">
              <w:rPr>
                <w:b/>
                <w:bCs/>
                <w:sz w:val="20"/>
                <w:szCs w:val="20"/>
              </w:rPr>
              <w:t>41,3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851D1" w:rsidRPr="00782C3F" w:rsidRDefault="00C851D1" w:rsidP="000F4638">
            <w:pPr>
              <w:widowControl w:val="0"/>
              <w:autoSpaceDE w:val="0"/>
              <w:autoSpaceDN w:val="0"/>
              <w:adjustRightInd w:val="0"/>
              <w:spacing w:before="13" w:line="130" w:lineRule="atLeast"/>
              <w:ind w:left="15"/>
              <w:jc w:val="center"/>
              <w:rPr>
                <w:b/>
                <w:bCs/>
                <w:sz w:val="20"/>
                <w:szCs w:val="20"/>
              </w:rPr>
            </w:pPr>
            <w:r w:rsidRPr="00782C3F">
              <w:rPr>
                <w:b/>
                <w:bCs/>
                <w:sz w:val="20"/>
                <w:szCs w:val="20"/>
              </w:rPr>
              <w:t>41,9</w:t>
            </w:r>
          </w:p>
        </w:tc>
      </w:tr>
      <w:tr w:rsidR="00C851D1" w:rsidRPr="00782C3F" w:rsidTr="000F4638">
        <w:trPr>
          <w:gridAfter w:val="1"/>
          <w:wAfter w:w="3412" w:type="dxa"/>
          <w:trHeight w:val="260"/>
        </w:trPr>
        <w:tc>
          <w:tcPr>
            <w:tcW w:w="168" w:type="dxa"/>
            <w:vMerge/>
            <w:tcBorders>
              <w:top w:val="nil"/>
              <w:left w:val="nil"/>
              <w:bottom w:val="nil"/>
              <w:right w:val="nil"/>
            </w:tcBorders>
          </w:tcPr>
          <w:p w:rsidR="00C851D1" w:rsidRPr="00782C3F" w:rsidRDefault="00C851D1" w:rsidP="000F4638">
            <w:pPr>
              <w:widowControl w:val="0"/>
              <w:autoSpaceDE w:val="0"/>
              <w:autoSpaceDN w:val="0"/>
              <w:adjustRightInd w:val="0"/>
            </w:pPr>
          </w:p>
        </w:tc>
        <w:tc>
          <w:tcPr>
            <w:tcW w:w="170" w:type="dxa"/>
            <w:vMerge w:val="restart"/>
            <w:tcBorders>
              <w:top w:val="nil"/>
              <w:left w:val="nil"/>
              <w:bottom w:val="nil"/>
              <w:right w:val="nil"/>
            </w:tcBorders>
          </w:tcPr>
          <w:p w:rsidR="00C851D1" w:rsidRPr="00782C3F" w:rsidRDefault="00C851D1" w:rsidP="000F4638">
            <w:pPr>
              <w:widowControl w:val="0"/>
              <w:autoSpaceDE w:val="0"/>
              <w:autoSpaceDN w:val="0"/>
              <w:adjustRightInd w:val="0"/>
            </w:pPr>
          </w:p>
        </w:tc>
        <w:tc>
          <w:tcPr>
            <w:tcW w:w="4551" w:type="dxa"/>
            <w:gridSpan w:val="2"/>
            <w:tcBorders>
              <w:top w:val="single" w:sz="12" w:space="0" w:color="000000"/>
              <w:left w:val="single" w:sz="12" w:space="0" w:color="000000"/>
              <w:bottom w:val="single" w:sz="12" w:space="0" w:color="000000"/>
              <w:right w:val="single" w:sz="12" w:space="0" w:color="000000"/>
            </w:tcBorders>
          </w:tcPr>
          <w:p w:rsidR="00C851D1" w:rsidRPr="00782C3F" w:rsidRDefault="00C851D1" w:rsidP="000F4638">
            <w:pPr>
              <w:widowControl w:val="0"/>
              <w:autoSpaceDE w:val="0"/>
              <w:autoSpaceDN w:val="0"/>
              <w:adjustRightInd w:val="0"/>
              <w:spacing w:before="13" w:line="130" w:lineRule="atLeast"/>
              <w:ind w:left="15"/>
              <w:rPr>
                <w:b/>
                <w:bCs/>
              </w:rPr>
            </w:pPr>
            <w:r w:rsidRPr="00782C3F">
              <w:rPr>
                <w:b/>
                <w:bCs/>
              </w:rPr>
              <w:t>город Чебоксары</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851D1" w:rsidRPr="00782C3F" w:rsidRDefault="00C851D1" w:rsidP="000F4638">
            <w:pPr>
              <w:widowControl w:val="0"/>
              <w:autoSpaceDE w:val="0"/>
              <w:autoSpaceDN w:val="0"/>
              <w:adjustRightInd w:val="0"/>
              <w:spacing w:before="13" w:line="143" w:lineRule="atLeast"/>
              <w:ind w:left="15"/>
              <w:rPr>
                <w:sz w:val="20"/>
                <w:szCs w:val="20"/>
              </w:rPr>
            </w:pPr>
            <w:r w:rsidRPr="00782C3F">
              <w:rPr>
                <w:sz w:val="20"/>
                <w:szCs w:val="20"/>
              </w:rPr>
              <w:t>5845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851D1" w:rsidRPr="00782C3F" w:rsidRDefault="00C851D1" w:rsidP="000F4638">
            <w:pPr>
              <w:widowControl w:val="0"/>
              <w:autoSpaceDE w:val="0"/>
              <w:autoSpaceDN w:val="0"/>
              <w:adjustRightInd w:val="0"/>
              <w:spacing w:before="13" w:line="130" w:lineRule="atLeast"/>
              <w:ind w:left="15"/>
              <w:jc w:val="center"/>
              <w:rPr>
                <w:sz w:val="20"/>
                <w:szCs w:val="20"/>
              </w:rPr>
            </w:pPr>
            <w:r w:rsidRPr="00782C3F">
              <w:rPr>
                <w:sz w:val="20"/>
                <w:szCs w:val="20"/>
              </w:rPr>
              <w:t>0,51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851D1" w:rsidRPr="00782C3F" w:rsidRDefault="00C851D1" w:rsidP="000F4638">
            <w:pPr>
              <w:widowControl w:val="0"/>
              <w:autoSpaceDE w:val="0"/>
              <w:autoSpaceDN w:val="0"/>
              <w:adjustRightInd w:val="0"/>
              <w:spacing w:before="13" w:line="130" w:lineRule="atLeast"/>
              <w:ind w:left="15"/>
              <w:jc w:val="center"/>
              <w:rPr>
                <w:sz w:val="20"/>
                <w:szCs w:val="20"/>
              </w:rPr>
            </w:pPr>
            <w:r w:rsidRPr="00782C3F">
              <w:rPr>
                <w:sz w:val="20"/>
                <w:szCs w:val="20"/>
              </w:rPr>
              <w:t>10,5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851D1" w:rsidRPr="00782C3F" w:rsidRDefault="00C851D1" w:rsidP="000F4638">
            <w:pPr>
              <w:widowControl w:val="0"/>
              <w:autoSpaceDE w:val="0"/>
              <w:autoSpaceDN w:val="0"/>
              <w:adjustRightInd w:val="0"/>
              <w:spacing w:before="13" w:line="130" w:lineRule="atLeast"/>
              <w:ind w:left="15"/>
              <w:jc w:val="center"/>
              <w:rPr>
                <w:b/>
                <w:bCs/>
                <w:sz w:val="20"/>
                <w:szCs w:val="20"/>
              </w:rPr>
            </w:pPr>
            <w:r w:rsidRPr="00782C3F">
              <w:rPr>
                <w:b/>
                <w:bCs/>
                <w:sz w:val="20"/>
                <w:szCs w:val="20"/>
              </w:rPr>
              <w:t>38,2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851D1" w:rsidRPr="00782C3F" w:rsidRDefault="00C851D1" w:rsidP="000F4638">
            <w:pPr>
              <w:widowControl w:val="0"/>
              <w:autoSpaceDE w:val="0"/>
              <w:autoSpaceDN w:val="0"/>
              <w:adjustRightInd w:val="0"/>
              <w:spacing w:before="13" w:line="130" w:lineRule="atLeast"/>
              <w:ind w:left="15"/>
              <w:jc w:val="center"/>
              <w:rPr>
                <w:b/>
                <w:bCs/>
                <w:sz w:val="20"/>
                <w:szCs w:val="20"/>
              </w:rPr>
            </w:pPr>
            <w:r w:rsidRPr="00782C3F">
              <w:rPr>
                <w:b/>
                <w:bCs/>
                <w:sz w:val="20"/>
                <w:szCs w:val="20"/>
              </w:rPr>
              <w:t>50,9</w:t>
            </w:r>
          </w:p>
        </w:tc>
      </w:tr>
      <w:tr w:rsidR="00C851D1" w:rsidRPr="00782C3F" w:rsidTr="000F4638">
        <w:trPr>
          <w:gridAfter w:val="1"/>
          <w:wAfter w:w="3412" w:type="dxa"/>
          <w:trHeight w:val="491"/>
        </w:trPr>
        <w:tc>
          <w:tcPr>
            <w:tcW w:w="168" w:type="dxa"/>
            <w:vMerge/>
            <w:tcBorders>
              <w:top w:val="nil"/>
              <w:left w:val="nil"/>
              <w:bottom w:val="nil"/>
              <w:right w:val="nil"/>
            </w:tcBorders>
          </w:tcPr>
          <w:p w:rsidR="00C851D1" w:rsidRPr="00782C3F" w:rsidRDefault="00C851D1" w:rsidP="000F4638">
            <w:pPr>
              <w:widowControl w:val="0"/>
              <w:autoSpaceDE w:val="0"/>
              <w:autoSpaceDN w:val="0"/>
              <w:adjustRightInd w:val="0"/>
            </w:pPr>
          </w:p>
        </w:tc>
        <w:tc>
          <w:tcPr>
            <w:tcW w:w="170" w:type="dxa"/>
            <w:vMerge/>
            <w:tcBorders>
              <w:top w:val="nil"/>
              <w:left w:val="nil"/>
              <w:bottom w:val="nil"/>
              <w:right w:val="nil"/>
            </w:tcBorders>
          </w:tcPr>
          <w:p w:rsidR="00C851D1" w:rsidRPr="00782C3F" w:rsidRDefault="00C851D1" w:rsidP="000F4638">
            <w:pPr>
              <w:widowControl w:val="0"/>
              <w:autoSpaceDE w:val="0"/>
              <w:autoSpaceDN w:val="0"/>
              <w:adjustRightInd w:val="0"/>
            </w:pPr>
          </w:p>
        </w:tc>
        <w:tc>
          <w:tcPr>
            <w:tcW w:w="171" w:type="dxa"/>
            <w:tcBorders>
              <w:top w:val="nil"/>
              <w:left w:val="nil"/>
              <w:bottom w:val="nil"/>
              <w:right w:val="nil"/>
            </w:tcBorders>
          </w:tcPr>
          <w:p w:rsidR="00C851D1" w:rsidRPr="00782C3F" w:rsidRDefault="00C851D1" w:rsidP="000F4638">
            <w:pPr>
              <w:widowControl w:val="0"/>
              <w:autoSpaceDE w:val="0"/>
              <w:autoSpaceDN w:val="0"/>
              <w:adjustRightInd w:val="0"/>
            </w:pPr>
          </w:p>
        </w:tc>
        <w:tc>
          <w:tcPr>
            <w:tcW w:w="4380" w:type="dxa"/>
            <w:tcBorders>
              <w:top w:val="single" w:sz="8" w:space="0" w:color="000000"/>
              <w:left w:val="single" w:sz="8" w:space="0" w:color="000000"/>
              <w:bottom w:val="single" w:sz="8" w:space="0" w:color="000000"/>
              <w:right w:val="single" w:sz="8" w:space="0" w:color="000000"/>
            </w:tcBorders>
            <w:vAlign w:val="center"/>
          </w:tcPr>
          <w:p w:rsidR="00C851D1" w:rsidRPr="00782C3F" w:rsidRDefault="00C851D1" w:rsidP="000F4638">
            <w:pPr>
              <w:widowControl w:val="0"/>
              <w:autoSpaceDE w:val="0"/>
              <w:autoSpaceDN w:val="0"/>
              <w:adjustRightInd w:val="0"/>
              <w:spacing w:before="13" w:line="117" w:lineRule="atLeast"/>
              <w:ind w:left="15"/>
            </w:pPr>
            <w:r w:rsidRPr="00782C3F">
              <w:t xml:space="preserve">МБОУ "НОШ №2" г. Чебоксары"     </w:t>
            </w:r>
          </w:p>
        </w:tc>
        <w:tc>
          <w:tcPr>
            <w:tcW w:w="682" w:type="dxa"/>
            <w:tcBorders>
              <w:top w:val="single" w:sz="8" w:space="0" w:color="000000"/>
              <w:left w:val="single" w:sz="8" w:space="0" w:color="000000"/>
              <w:bottom w:val="single" w:sz="8" w:space="0" w:color="000000"/>
              <w:right w:val="single" w:sz="8" w:space="0" w:color="000000"/>
            </w:tcBorders>
            <w:vAlign w:val="center"/>
          </w:tcPr>
          <w:p w:rsidR="00C851D1" w:rsidRPr="00782C3F" w:rsidRDefault="00C851D1" w:rsidP="000F4638">
            <w:pPr>
              <w:widowControl w:val="0"/>
              <w:autoSpaceDE w:val="0"/>
              <w:autoSpaceDN w:val="0"/>
              <w:adjustRightInd w:val="0"/>
              <w:spacing w:before="13" w:line="130" w:lineRule="atLeast"/>
              <w:ind w:left="15"/>
              <w:rPr>
                <w:sz w:val="20"/>
                <w:szCs w:val="20"/>
              </w:rPr>
            </w:pPr>
            <w:r w:rsidRPr="00782C3F">
              <w:rPr>
                <w:sz w:val="20"/>
                <w:szCs w:val="20"/>
              </w:rPr>
              <w:t>187</w:t>
            </w:r>
          </w:p>
        </w:tc>
        <w:tc>
          <w:tcPr>
            <w:tcW w:w="455" w:type="dxa"/>
            <w:tcBorders>
              <w:top w:val="single" w:sz="8" w:space="0" w:color="000000"/>
              <w:left w:val="single" w:sz="8" w:space="0" w:color="000000"/>
              <w:bottom w:val="single" w:sz="8" w:space="0" w:color="000000"/>
              <w:right w:val="single" w:sz="8" w:space="0" w:color="000000"/>
            </w:tcBorders>
            <w:vAlign w:val="center"/>
          </w:tcPr>
          <w:p w:rsidR="00C851D1" w:rsidRPr="00782C3F" w:rsidRDefault="00C851D1" w:rsidP="000F4638">
            <w:pPr>
              <w:widowControl w:val="0"/>
              <w:autoSpaceDE w:val="0"/>
              <w:autoSpaceDN w:val="0"/>
              <w:adjustRightInd w:val="0"/>
              <w:spacing w:before="13" w:line="117" w:lineRule="atLeast"/>
              <w:ind w:left="15"/>
              <w:jc w:val="center"/>
              <w:rPr>
                <w:sz w:val="20"/>
                <w:szCs w:val="20"/>
              </w:rPr>
            </w:pPr>
            <w:r w:rsidRPr="00782C3F">
              <w:rPr>
                <w:sz w:val="20"/>
                <w:szCs w:val="20"/>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C851D1" w:rsidRPr="00782C3F" w:rsidRDefault="00C851D1" w:rsidP="000F4638">
            <w:pPr>
              <w:widowControl w:val="0"/>
              <w:autoSpaceDE w:val="0"/>
              <w:autoSpaceDN w:val="0"/>
              <w:adjustRightInd w:val="0"/>
              <w:spacing w:before="13" w:line="117" w:lineRule="atLeast"/>
              <w:ind w:left="15"/>
              <w:jc w:val="center"/>
              <w:rPr>
                <w:sz w:val="20"/>
                <w:szCs w:val="20"/>
              </w:rPr>
            </w:pPr>
            <w:r w:rsidRPr="00782C3F">
              <w:rPr>
                <w:sz w:val="20"/>
                <w:szCs w:val="20"/>
              </w:rPr>
              <w:t>2,7</w:t>
            </w:r>
          </w:p>
        </w:tc>
        <w:tc>
          <w:tcPr>
            <w:tcW w:w="456" w:type="dxa"/>
            <w:tcBorders>
              <w:top w:val="single" w:sz="8" w:space="0" w:color="000000"/>
              <w:left w:val="single" w:sz="8" w:space="0" w:color="000000"/>
              <w:bottom w:val="single" w:sz="8" w:space="0" w:color="000000"/>
              <w:right w:val="single" w:sz="8" w:space="0" w:color="000000"/>
            </w:tcBorders>
            <w:vAlign w:val="center"/>
          </w:tcPr>
          <w:p w:rsidR="00C851D1" w:rsidRPr="00782C3F" w:rsidRDefault="00C851D1" w:rsidP="000F4638">
            <w:pPr>
              <w:widowControl w:val="0"/>
              <w:autoSpaceDE w:val="0"/>
              <w:autoSpaceDN w:val="0"/>
              <w:adjustRightInd w:val="0"/>
              <w:spacing w:before="13" w:line="117" w:lineRule="atLeast"/>
              <w:ind w:left="15"/>
              <w:jc w:val="center"/>
              <w:rPr>
                <w:b/>
                <w:bCs/>
                <w:sz w:val="20"/>
                <w:szCs w:val="20"/>
              </w:rPr>
            </w:pPr>
            <w:r w:rsidRPr="00782C3F">
              <w:rPr>
                <w:b/>
                <w:bCs/>
                <w:sz w:val="20"/>
                <w:szCs w:val="20"/>
              </w:rPr>
              <w:t>20,9</w:t>
            </w:r>
          </w:p>
        </w:tc>
        <w:tc>
          <w:tcPr>
            <w:tcW w:w="455" w:type="dxa"/>
            <w:tcBorders>
              <w:top w:val="single" w:sz="8" w:space="0" w:color="000000"/>
              <w:left w:val="single" w:sz="8" w:space="0" w:color="000000"/>
              <w:bottom w:val="single" w:sz="8" w:space="0" w:color="000000"/>
              <w:right w:val="single" w:sz="8" w:space="0" w:color="000000"/>
            </w:tcBorders>
            <w:vAlign w:val="center"/>
          </w:tcPr>
          <w:p w:rsidR="00C851D1" w:rsidRPr="00782C3F" w:rsidRDefault="00C851D1" w:rsidP="000F4638">
            <w:pPr>
              <w:widowControl w:val="0"/>
              <w:autoSpaceDE w:val="0"/>
              <w:autoSpaceDN w:val="0"/>
              <w:adjustRightInd w:val="0"/>
              <w:spacing w:before="13" w:line="117" w:lineRule="atLeast"/>
              <w:ind w:left="15"/>
              <w:jc w:val="center"/>
              <w:rPr>
                <w:b/>
                <w:bCs/>
                <w:sz w:val="20"/>
                <w:szCs w:val="20"/>
              </w:rPr>
            </w:pPr>
            <w:r w:rsidRPr="00782C3F">
              <w:rPr>
                <w:b/>
                <w:bCs/>
                <w:sz w:val="20"/>
                <w:szCs w:val="20"/>
              </w:rPr>
              <w:t>76,5</w:t>
            </w:r>
          </w:p>
        </w:tc>
      </w:tr>
    </w:tbl>
    <w:p w:rsidR="00C851D1" w:rsidRPr="00782C3F" w:rsidRDefault="00C851D1" w:rsidP="00C851D1">
      <w:pPr>
        <w:jc w:val="both"/>
      </w:pPr>
    </w:p>
    <w:p w:rsidR="00C851D1" w:rsidRPr="00782C3F" w:rsidRDefault="00C851D1" w:rsidP="00C851D1">
      <w:pPr>
        <w:jc w:val="both"/>
      </w:pPr>
      <w:r w:rsidRPr="00782C3F">
        <w:rPr>
          <w:noProof/>
        </w:rPr>
        <w:lastRenderedPageBreak/>
        <w:drawing>
          <wp:inline distT="0" distB="0" distL="0" distR="0" wp14:anchorId="325EF74D" wp14:editId="004212FA">
            <wp:extent cx="5972175" cy="1781175"/>
            <wp:effectExtent l="0" t="0" r="0" b="0"/>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851D1" w:rsidRPr="000F4638" w:rsidRDefault="00C851D1" w:rsidP="000F4638">
      <w:pPr>
        <w:ind w:firstLine="708"/>
        <w:jc w:val="both"/>
        <w:rPr>
          <w:sz w:val="26"/>
          <w:szCs w:val="26"/>
        </w:rPr>
      </w:pPr>
      <w:r w:rsidRPr="000F4638">
        <w:rPr>
          <w:sz w:val="26"/>
          <w:szCs w:val="26"/>
        </w:rPr>
        <w:t xml:space="preserve">Результаты ВПР обучающихся школы по математике в целом выше средних показателей по Чувашской Республики и Российской Федерации.  Успешно справились с работой 100% обучающихся школы, в том числе на «4 и 5»  - 97,4%  (2017-2018 г – 96,3%) обучающихся.  </w:t>
      </w:r>
    </w:p>
    <w:p w:rsidR="00C851D1" w:rsidRPr="000F4638" w:rsidRDefault="00C851D1" w:rsidP="000F4638">
      <w:pPr>
        <w:ind w:firstLine="708"/>
        <w:jc w:val="both"/>
        <w:rPr>
          <w:sz w:val="26"/>
          <w:szCs w:val="26"/>
        </w:rPr>
      </w:pPr>
      <w:r w:rsidRPr="000F4638">
        <w:rPr>
          <w:sz w:val="26"/>
          <w:szCs w:val="26"/>
        </w:rPr>
        <w:t xml:space="preserve">Подавляющее большинство обучающихся (99%) умеют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0 и числом 1), а также 94% обучающихся умеют вычислять значение числового выражения (содержащего 2-3 арифметических действия, со скобками и без скобок), решать арифметическим способом (в 1-2 действия) учебные задачи и задачи, связанные с повседневной жизнью; сравнивать и обобщать информацию, представленную в несложных таблицах и диаграммах. </w:t>
      </w:r>
    </w:p>
    <w:p w:rsidR="00C851D1" w:rsidRPr="000F4638" w:rsidRDefault="00C851D1" w:rsidP="000F4638">
      <w:pPr>
        <w:ind w:firstLine="708"/>
        <w:jc w:val="both"/>
        <w:rPr>
          <w:sz w:val="26"/>
          <w:szCs w:val="26"/>
        </w:rPr>
      </w:pPr>
      <w:r w:rsidRPr="000F4638">
        <w:rPr>
          <w:sz w:val="26"/>
          <w:szCs w:val="26"/>
        </w:rPr>
        <w:t>Наиболее сложными оказались задачи, связанные с умением и</w:t>
      </w:r>
      <w:r w:rsidRPr="000F4638">
        <w:rPr>
          <w:iCs/>
          <w:sz w:val="26"/>
          <w:szCs w:val="26"/>
        </w:rPr>
        <w:t>нтерпретировать информацию, полученную при проведении несложных исследований (объяснять, сравнивать и обобщать данные, делать выводы и прогнозы)</w:t>
      </w:r>
      <w:r w:rsidRPr="000F4638">
        <w:rPr>
          <w:sz w:val="26"/>
          <w:szCs w:val="26"/>
        </w:rPr>
        <w:t>; демонстрировать овладение основами логического и алгоритмического мышления (решать задачи в 3-4 действия).</w:t>
      </w:r>
    </w:p>
    <w:p w:rsidR="00E97D98" w:rsidRPr="000F4638" w:rsidRDefault="00E97D98" w:rsidP="000F4638">
      <w:pPr>
        <w:pStyle w:val="ae"/>
        <w:ind w:left="0" w:firstLine="708"/>
        <w:jc w:val="both"/>
        <w:rPr>
          <w:b/>
          <w:i/>
          <w:sz w:val="26"/>
          <w:szCs w:val="26"/>
        </w:rPr>
      </w:pPr>
      <w:r w:rsidRPr="000F4638">
        <w:rPr>
          <w:b/>
          <w:i/>
          <w:sz w:val="26"/>
          <w:szCs w:val="26"/>
        </w:rPr>
        <w:t>Результаты работ по окружающему миру</w:t>
      </w:r>
    </w:p>
    <w:p w:rsidR="00C851D1" w:rsidRPr="000F4638" w:rsidRDefault="00C851D1" w:rsidP="000F4638">
      <w:pPr>
        <w:ind w:firstLine="708"/>
        <w:jc w:val="both"/>
        <w:rPr>
          <w:sz w:val="26"/>
          <w:szCs w:val="26"/>
        </w:rPr>
      </w:pPr>
      <w:r w:rsidRPr="000F4638">
        <w:rPr>
          <w:sz w:val="26"/>
          <w:szCs w:val="26"/>
        </w:rPr>
        <w:t>24 апреля 2019 года обучающиеся писали работу по окружающему миру. Работа состояла из 10 заданий, на выполнение которых отводилось 45 минут. Назначение ВПР по окружающему миру – оценить уровень общеобразовательной подготовки обучающихся в соответствии с требованием ФГОС.</w:t>
      </w:r>
    </w:p>
    <w:p w:rsidR="00C851D1" w:rsidRPr="000F4638" w:rsidRDefault="00C851D1" w:rsidP="000F4638">
      <w:pPr>
        <w:ind w:firstLine="708"/>
        <w:jc w:val="both"/>
        <w:rPr>
          <w:sz w:val="26"/>
          <w:szCs w:val="26"/>
        </w:rPr>
      </w:pPr>
      <w:r w:rsidRPr="000F4638">
        <w:rPr>
          <w:sz w:val="26"/>
          <w:szCs w:val="26"/>
        </w:rPr>
        <w:t>Распределение первичных баллов</w:t>
      </w:r>
    </w:p>
    <w:p w:rsidR="00C851D1" w:rsidRPr="00F96E70" w:rsidRDefault="00C851D1" w:rsidP="00C851D1">
      <w:pPr>
        <w:ind w:right="-427"/>
        <w:jc w:val="both"/>
      </w:pPr>
      <w:r w:rsidRPr="00F96E70">
        <w:rPr>
          <w:noProof/>
        </w:rPr>
        <w:drawing>
          <wp:inline distT="0" distB="0" distL="0" distR="0" wp14:anchorId="5BDB82B9" wp14:editId="0F32E720">
            <wp:extent cx="6353175" cy="2352675"/>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C851D1" w:rsidRPr="00F96E70" w:rsidTr="000F4638">
        <w:trPr>
          <w:trHeight w:val="442"/>
        </w:trPr>
        <w:tc>
          <w:tcPr>
            <w:tcW w:w="10804" w:type="dxa"/>
            <w:gridSpan w:val="10"/>
            <w:tcBorders>
              <w:top w:val="nil"/>
              <w:left w:val="nil"/>
              <w:bottom w:val="nil"/>
              <w:right w:val="nil"/>
            </w:tcBorders>
          </w:tcPr>
          <w:p w:rsidR="00C851D1" w:rsidRPr="00F96E70" w:rsidRDefault="00C851D1" w:rsidP="000F4638">
            <w:pPr>
              <w:widowControl w:val="0"/>
              <w:autoSpaceDE w:val="0"/>
              <w:autoSpaceDN w:val="0"/>
              <w:adjustRightInd w:val="0"/>
              <w:spacing w:before="13" w:line="169" w:lineRule="atLeast"/>
              <w:ind w:left="15"/>
              <w:rPr>
                <w:rFonts w:ascii="Arial" w:hAnsi="Arial" w:cs="Arial"/>
                <w:sz w:val="20"/>
                <w:szCs w:val="20"/>
              </w:rPr>
            </w:pPr>
            <w:r w:rsidRPr="00F96E70">
              <w:t>Таблица по отметкам по школе в сравнении</w:t>
            </w:r>
          </w:p>
        </w:tc>
      </w:tr>
      <w:tr w:rsidR="00C851D1" w:rsidRPr="00F96E70" w:rsidTr="000F4638">
        <w:trPr>
          <w:gridAfter w:val="1"/>
          <w:wAfter w:w="3412" w:type="dxa"/>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C851D1" w:rsidRPr="00F96E70" w:rsidRDefault="00C851D1" w:rsidP="000F4638">
            <w:pPr>
              <w:widowControl w:val="0"/>
              <w:autoSpaceDE w:val="0"/>
              <w:autoSpaceDN w:val="0"/>
              <w:adjustRightInd w:val="0"/>
              <w:spacing w:before="13" w:line="130" w:lineRule="atLeast"/>
              <w:ind w:left="15"/>
              <w:jc w:val="center"/>
              <w:rPr>
                <w:rFonts w:ascii="Arial" w:hAnsi="Arial" w:cs="Arial"/>
                <w:b/>
                <w:bCs/>
                <w:sz w:val="20"/>
                <w:szCs w:val="20"/>
              </w:rPr>
            </w:pPr>
            <w:r w:rsidRPr="00F96E70">
              <w:rPr>
                <w:rFonts w:ascii="Arial" w:hAnsi="Arial" w:cs="Arial"/>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C851D1" w:rsidRPr="00F96E70" w:rsidRDefault="00C851D1" w:rsidP="000F4638">
            <w:pPr>
              <w:widowControl w:val="0"/>
              <w:autoSpaceDE w:val="0"/>
              <w:autoSpaceDN w:val="0"/>
              <w:adjustRightInd w:val="0"/>
              <w:spacing w:before="13" w:line="117" w:lineRule="atLeast"/>
              <w:ind w:left="15"/>
              <w:jc w:val="center"/>
              <w:rPr>
                <w:rFonts w:ascii="Arial" w:hAnsi="Arial" w:cs="Arial"/>
                <w:b/>
                <w:bCs/>
                <w:sz w:val="18"/>
                <w:szCs w:val="18"/>
              </w:rPr>
            </w:pPr>
            <w:r w:rsidRPr="00F96E70">
              <w:rPr>
                <w:rFonts w:ascii="Arial" w:hAnsi="Arial" w:cs="Arial"/>
                <w:b/>
                <w:bCs/>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C851D1" w:rsidRPr="00F96E70" w:rsidRDefault="00C851D1" w:rsidP="000F4638">
            <w:pPr>
              <w:widowControl w:val="0"/>
              <w:autoSpaceDE w:val="0"/>
              <w:autoSpaceDN w:val="0"/>
              <w:adjustRightInd w:val="0"/>
              <w:spacing w:before="13" w:line="117" w:lineRule="atLeast"/>
              <w:ind w:left="15"/>
              <w:jc w:val="center"/>
              <w:rPr>
                <w:rFonts w:ascii="Arial" w:hAnsi="Arial" w:cs="Arial"/>
                <w:b/>
                <w:bCs/>
                <w:sz w:val="18"/>
                <w:szCs w:val="18"/>
              </w:rPr>
            </w:pPr>
            <w:r w:rsidRPr="00F96E70">
              <w:rPr>
                <w:rFonts w:ascii="Arial" w:hAnsi="Arial" w:cs="Arial"/>
                <w:b/>
                <w:bCs/>
                <w:sz w:val="18"/>
                <w:szCs w:val="18"/>
              </w:rPr>
              <w:t>Распределение групп баллов в %</w:t>
            </w:r>
          </w:p>
        </w:tc>
      </w:tr>
      <w:tr w:rsidR="00C851D1" w:rsidRPr="00F96E70" w:rsidTr="000F4638">
        <w:trPr>
          <w:gridAfter w:val="1"/>
          <w:wAfter w:w="3412" w:type="dxa"/>
          <w:trHeight w:val="393"/>
        </w:trPr>
        <w:tc>
          <w:tcPr>
            <w:tcW w:w="4889" w:type="dxa"/>
            <w:gridSpan w:val="4"/>
            <w:vMerge/>
            <w:tcBorders>
              <w:top w:val="single" w:sz="8" w:space="0" w:color="000000"/>
              <w:left w:val="single" w:sz="8" w:space="0" w:color="000000"/>
              <w:bottom w:val="single" w:sz="8" w:space="0" w:color="000000"/>
              <w:right w:val="single" w:sz="8" w:space="0" w:color="000000"/>
            </w:tcBorders>
          </w:tcPr>
          <w:p w:rsidR="00C851D1" w:rsidRPr="00F96E70" w:rsidRDefault="00C851D1" w:rsidP="000F4638">
            <w:pPr>
              <w:widowControl w:val="0"/>
              <w:autoSpaceDE w:val="0"/>
              <w:autoSpaceDN w:val="0"/>
              <w:adjustRightInd w:val="0"/>
              <w:rPr>
                <w:rFonts w:ascii="Arial" w:hAnsi="Arial" w:cs="Arial"/>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C851D1" w:rsidRPr="00F96E70" w:rsidRDefault="00C851D1" w:rsidP="000F4638">
            <w:pPr>
              <w:widowControl w:val="0"/>
              <w:autoSpaceDE w:val="0"/>
              <w:autoSpaceDN w:val="0"/>
              <w:adjustRightInd w:val="0"/>
              <w:rPr>
                <w:rFonts w:ascii="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C851D1" w:rsidRPr="00F96E70" w:rsidRDefault="00C851D1" w:rsidP="000F4638">
            <w:pPr>
              <w:widowControl w:val="0"/>
              <w:autoSpaceDE w:val="0"/>
              <w:autoSpaceDN w:val="0"/>
              <w:adjustRightInd w:val="0"/>
              <w:spacing w:before="13" w:line="117" w:lineRule="atLeast"/>
              <w:ind w:left="15"/>
              <w:jc w:val="center"/>
              <w:rPr>
                <w:rFonts w:ascii="Arial" w:hAnsi="Arial" w:cs="Arial"/>
                <w:sz w:val="18"/>
                <w:szCs w:val="18"/>
              </w:rPr>
            </w:pPr>
            <w:r w:rsidRPr="00F96E70">
              <w:rPr>
                <w:rFonts w:ascii="Arial" w:hAnsi="Arial" w:cs="Arial"/>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C851D1" w:rsidRPr="00F96E70" w:rsidRDefault="00C851D1" w:rsidP="000F4638">
            <w:pPr>
              <w:widowControl w:val="0"/>
              <w:autoSpaceDE w:val="0"/>
              <w:autoSpaceDN w:val="0"/>
              <w:adjustRightInd w:val="0"/>
              <w:spacing w:before="13" w:line="117" w:lineRule="atLeast"/>
              <w:ind w:left="15"/>
              <w:jc w:val="center"/>
              <w:rPr>
                <w:rFonts w:ascii="Arial" w:hAnsi="Arial" w:cs="Arial"/>
                <w:sz w:val="18"/>
                <w:szCs w:val="18"/>
              </w:rPr>
            </w:pPr>
            <w:r w:rsidRPr="00F96E70">
              <w:rPr>
                <w:rFonts w:ascii="Arial" w:hAnsi="Arial" w:cs="Arial"/>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C851D1" w:rsidRPr="00F96E70" w:rsidRDefault="00C851D1" w:rsidP="000F4638">
            <w:pPr>
              <w:widowControl w:val="0"/>
              <w:autoSpaceDE w:val="0"/>
              <w:autoSpaceDN w:val="0"/>
              <w:adjustRightInd w:val="0"/>
              <w:spacing w:before="13" w:line="117" w:lineRule="atLeast"/>
              <w:ind w:left="15"/>
              <w:jc w:val="center"/>
              <w:rPr>
                <w:rFonts w:ascii="Arial" w:hAnsi="Arial" w:cs="Arial"/>
                <w:sz w:val="18"/>
                <w:szCs w:val="18"/>
              </w:rPr>
            </w:pPr>
            <w:r w:rsidRPr="00F96E70">
              <w:rPr>
                <w:rFonts w:ascii="Arial" w:hAnsi="Arial" w:cs="Arial"/>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C851D1" w:rsidRPr="00F96E70" w:rsidRDefault="00C851D1" w:rsidP="000F4638">
            <w:pPr>
              <w:widowControl w:val="0"/>
              <w:autoSpaceDE w:val="0"/>
              <w:autoSpaceDN w:val="0"/>
              <w:adjustRightInd w:val="0"/>
              <w:spacing w:before="13" w:line="117" w:lineRule="atLeast"/>
              <w:ind w:left="15"/>
              <w:jc w:val="center"/>
              <w:rPr>
                <w:rFonts w:ascii="Arial" w:hAnsi="Arial" w:cs="Arial"/>
                <w:sz w:val="18"/>
                <w:szCs w:val="18"/>
              </w:rPr>
            </w:pPr>
            <w:r w:rsidRPr="00F96E70">
              <w:rPr>
                <w:rFonts w:ascii="Arial" w:hAnsi="Arial" w:cs="Arial"/>
                <w:sz w:val="18"/>
                <w:szCs w:val="18"/>
              </w:rPr>
              <w:t>5</w:t>
            </w:r>
          </w:p>
        </w:tc>
      </w:tr>
      <w:tr w:rsidR="00C851D1" w:rsidRPr="00F96E70" w:rsidTr="000F4638">
        <w:trPr>
          <w:gridAfter w:val="1"/>
          <w:wAfter w:w="3412" w:type="dxa"/>
          <w:trHeight w:val="77"/>
        </w:trPr>
        <w:tc>
          <w:tcPr>
            <w:tcW w:w="7392" w:type="dxa"/>
            <w:gridSpan w:val="9"/>
            <w:tcBorders>
              <w:top w:val="nil"/>
              <w:left w:val="nil"/>
              <w:bottom w:val="nil"/>
              <w:right w:val="nil"/>
            </w:tcBorders>
          </w:tcPr>
          <w:p w:rsidR="00C851D1" w:rsidRPr="00F96E70" w:rsidRDefault="00C851D1" w:rsidP="000F4638">
            <w:pPr>
              <w:widowControl w:val="0"/>
              <w:autoSpaceDE w:val="0"/>
              <w:autoSpaceDN w:val="0"/>
              <w:adjustRightInd w:val="0"/>
              <w:rPr>
                <w:rFonts w:ascii="MS Sans Serif" w:hAnsi="MS Sans Serif" w:cs="MS Sans Serif"/>
                <w:sz w:val="5"/>
                <w:szCs w:val="5"/>
              </w:rPr>
            </w:pPr>
          </w:p>
        </w:tc>
      </w:tr>
      <w:tr w:rsidR="00C851D1" w:rsidRPr="00F96E70" w:rsidTr="000F4638">
        <w:trPr>
          <w:gridAfter w:val="1"/>
          <w:wAfter w:w="3412" w:type="dxa"/>
          <w:trHeight w:val="377"/>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C851D1" w:rsidRPr="00F96E70" w:rsidRDefault="00C851D1" w:rsidP="000F4638">
            <w:pPr>
              <w:widowControl w:val="0"/>
              <w:autoSpaceDE w:val="0"/>
              <w:autoSpaceDN w:val="0"/>
              <w:adjustRightInd w:val="0"/>
              <w:spacing w:before="13" w:line="156" w:lineRule="atLeast"/>
              <w:ind w:left="15"/>
              <w:rPr>
                <w:rFonts w:ascii="Arial" w:hAnsi="Arial" w:cs="Arial"/>
                <w:b/>
                <w:bCs/>
              </w:rPr>
            </w:pPr>
            <w:r w:rsidRPr="00F96E70">
              <w:rPr>
                <w:rFonts w:ascii="Arial" w:hAnsi="Arial" w:cs="Arial"/>
                <w:b/>
                <w:bCs/>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C851D1" w:rsidRPr="00F96E70" w:rsidRDefault="00C851D1" w:rsidP="000F4638">
            <w:pPr>
              <w:widowControl w:val="0"/>
              <w:autoSpaceDE w:val="0"/>
              <w:autoSpaceDN w:val="0"/>
              <w:adjustRightInd w:val="0"/>
              <w:spacing w:before="13" w:line="104" w:lineRule="atLeast"/>
              <w:ind w:left="15"/>
              <w:rPr>
                <w:rFonts w:ascii="Arial" w:hAnsi="Arial" w:cs="Arial"/>
                <w:sz w:val="16"/>
                <w:szCs w:val="16"/>
              </w:rPr>
            </w:pPr>
            <w:r w:rsidRPr="00F96E70">
              <w:rPr>
                <w:rFonts w:ascii="Arial" w:hAnsi="Arial" w:cs="Arial"/>
                <w:sz w:val="16"/>
                <w:szCs w:val="16"/>
              </w:rPr>
              <w:t>1538335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851D1" w:rsidRPr="00F96E70" w:rsidRDefault="00C851D1" w:rsidP="000F4638">
            <w:pPr>
              <w:widowControl w:val="0"/>
              <w:autoSpaceDE w:val="0"/>
              <w:autoSpaceDN w:val="0"/>
              <w:adjustRightInd w:val="0"/>
              <w:spacing w:before="13" w:line="130" w:lineRule="atLeast"/>
              <w:ind w:left="15"/>
              <w:jc w:val="center"/>
              <w:rPr>
                <w:rFonts w:ascii="Arial" w:hAnsi="Arial" w:cs="Arial"/>
                <w:sz w:val="20"/>
                <w:szCs w:val="20"/>
              </w:rPr>
            </w:pPr>
            <w:r w:rsidRPr="00F96E70">
              <w:rPr>
                <w:rFonts w:ascii="Arial" w:hAnsi="Arial" w:cs="Arial"/>
                <w:sz w:val="20"/>
                <w:szCs w:val="20"/>
              </w:rPr>
              <w:t>0,94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851D1" w:rsidRPr="00F96E70" w:rsidRDefault="00C851D1" w:rsidP="000F4638">
            <w:pPr>
              <w:widowControl w:val="0"/>
              <w:autoSpaceDE w:val="0"/>
              <w:autoSpaceDN w:val="0"/>
              <w:adjustRightInd w:val="0"/>
              <w:spacing w:before="13" w:line="130" w:lineRule="atLeast"/>
              <w:ind w:left="15"/>
              <w:jc w:val="center"/>
              <w:rPr>
                <w:rFonts w:ascii="Arial" w:hAnsi="Arial" w:cs="Arial"/>
                <w:sz w:val="20"/>
                <w:szCs w:val="20"/>
              </w:rPr>
            </w:pPr>
            <w:r w:rsidRPr="00F96E70">
              <w:rPr>
                <w:rFonts w:ascii="Arial" w:hAnsi="Arial" w:cs="Arial"/>
                <w:sz w:val="20"/>
                <w:szCs w:val="20"/>
              </w:rPr>
              <w:t>20,2</w:t>
            </w:r>
          </w:p>
        </w:tc>
        <w:tc>
          <w:tcPr>
            <w:tcW w:w="456" w:type="dxa"/>
            <w:tcBorders>
              <w:top w:val="single" w:sz="16" w:space="0" w:color="000000"/>
              <w:left w:val="single" w:sz="16" w:space="0" w:color="000000"/>
              <w:bottom w:val="single" w:sz="16" w:space="0" w:color="000000"/>
              <w:right w:val="single" w:sz="16" w:space="0" w:color="000000"/>
            </w:tcBorders>
            <w:vAlign w:val="center"/>
          </w:tcPr>
          <w:p w:rsidR="00C851D1" w:rsidRPr="00F96E70" w:rsidRDefault="00C851D1" w:rsidP="000F4638">
            <w:pPr>
              <w:widowControl w:val="0"/>
              <w:autoSpaceDE w:val="0"/>
              <w:autoSpaceDN w:val="0"/>
              <w:adjustRightInd w:val="0"/>
              <w:spacing w:before="13" w:line="130" w:lineRule="atLeast"/>
              <w:ind w:left="15"/>
              <w:jc w:val="center"/>
              <w:rPr>
                <w:rFonts w:ascii="Arial" w:hAnsi="Arial" w:cs="Arial"/>
                <w:b/>
                <w:bCs/>
                <w:sz w:val="20"/>
                <w:szCs w:val="20"/>
              </w:rPr>
            </w:pPr>
            <w:r w:rsidRPr="00F96E70">
              <w:rPr>
                <w:rFonts w:ascii="Arial" w:hAnsi="Arial" w:cs="Arial"/>
                <w:b/>
                <w:bCs/>
                <w:sz w:val="20"/>
                <w:szCs w:val="20"/>
              </w:rPr>
              <w:t>55,6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851D1" w:rsidRPr="00F96E70" w:rsidRDefault="00C851D1" w:rsidP="000F4638">
            <w:pPr>
              <w:widowControl w:val="0"/>
              <w:autoSpaceDE w:val="0"/>
              <w:autoSpaceDN w:val="0"/>
              <w:adjustRightInd w:val="0"/>
              <w:spacing w:before="13" w:line="130" w:lineRule="atLeast"/>
              <w:ind w:left="15"/>
              <w:jc w:val="center"/>
              <w:rPr>
                <w:rFonts w:ascii="Arial" w:hAnsi="Arial" w:cs="Arial"/>
                <w:b/>
                <w:bCs/>
                <w:sz w:val="20"/>
                <w:szCs w:val="20"/>
              </w:rPr>
            </w:pPr>
            <w:r w:rsidRPr="00F96E70">
              <w:rPr>
                <w:rFonts w:ascii="Arial" w:hAnsi="Arial" w:cs="Arial"/>
                <w:b/>
                <w:bCs/>
                <w:sz w:val="20"/>
                <w:szCs w:val="20"/>
              </w:rPr>
              <w:t>23,3</w:t>
            </w:r>
          </w:p>
        </w:tc>
      </w:tr>
      <w:tr w:rsidR="00C851D1" w:rsidRPr="00F96E70" w:rsidTr="000F4638">
        <w:trPr>
          <w:gridAfter w:val="1"/>
          <w:wAfter w:w="3412" w:type="dxa"/>
          <w:trHeight w:val="273"/>
        </w:trPr>
        <w:tc>
          <w:tcPr>
            <w:tcW w:w="168" w:type="dxa"/>
            <w:vMerge w:val="restart"/>
            <w:tcBorders>
              <w:top w:val="nil"/>
              <w:left w:val="nil"/>
              <w:bottom w:val="nil"/>
              <w:right w:val="nil"/>
            </w:tcBorders>
          </w:tcPr>
          <w:p w:rsidR="00C851D1" w:rsidRPr="00F96E70" w:rsidRDefault="00C851D1" w:rsidP="000F4638">
            <w:pPr>
              <w:widowControl w:val="0"/>
              <w:autoSpaceDE w:val="0"/>
              <w:autoSpaceDN w:val="0"/>
              <w:adjustRightInd w:val="0"/>
              <w:rPr>
                <w:rFonts w:ascii="MS Sans Serif" w:hAnsi="MS Sans Serif" w:cs="MS Sans Serif"/>
                <w:sz w:val="18"/>
                <w:szCs w:val="18"/>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C851D1" w:rsidRPr="00F96E70" w:rsidRDefault="00C851D1" w:rsidP="000F4638">
            <w:pPr>
              <w:widowControl w:val="0"/>
              <w:autoSpaceDE w:val="0"/>
              <w:autoSpaceDN w:val="0"/>
              <w:adjustRightInd w:val="0"/>
              <w:spacing w:before="13" w:line="156" w:lineRule="atLeast"/>
              <w:ind w:left="15"/>
              <w:rPr>
                <w:rFonts w:ascii="Arial" w:hAnsi="Arial" w:cs="Arial"/>
                <w:b/>
                <w:bCs/>
              </w:rPr>
            </w:pPr>
            <w:r w:rsidRPr="00F96E70">
              <w:rPr>
                <w:rFonts w:ascii="Arial" w:hAnsi="Arial" w:cs="Arial"/>
                <w:b/>
                <w:bCs/>
              </w:rPr>
              <w:t>Чувашская Республика</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851D1" w:rsidRPr="00F96E70" w:rsidRDefault="00C851D1" w:rsidP="000F4638">
            <w:pPr>
              <w:widowControl w:val="0"/>
              <w:autoSpaceDE w:val="0"/>
              <w:autoSpaceDN w:val="0"/>
              <w:adjustRightInd w:val="0"/>
              <w:spacing w:before="13" w:line="143" w:lineRule="atLeast"/>
              <w:ind w:left="15"/>
              <w:rPr>
                <w:rFonts w:ascii="Arial" w:hAnsi="Arial" w:cs="Arial"/>
              </w:rPr>
            </w:pPr>
            <w:r w:rsidRPr="00F96E70">
              <w:rPr>
                <w:rFonts w:ascii="Arial" w:hAnsi="Arial" w:cs="Arial"/>
              </w:rPr>
              <w:t>13596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851D1" w:rsidRPr="00F96E70" w:rsidRDefault="00C851D1" w:rsidP="000F4638">
            <w:pPr>
              <w:widowControl w:val="0"/>
              <w:autoSpaceDE w:val="0"/>
              <w:autoSpaceDN w:val="0"/>
              <w:adjustRightInd w:val="0"/>
              <w:spacing w:before="13" w:line="130" w:lineRule="atLeast"/>
              <w:ind w:left="15"/>
              <w:jc w:val="center"/>
              <w:rPr>
                <w:rFonts w:ascii="Arial" w:hAnsi="Arial" w:cs="Arial"/>
                <w:sz w:val="20"/>
                <w:szCs w:val="20"/>
              </w:rPr>
            </w:pPr>
            <w:r w:rsidRPr="00F96E70">
              <w:rPr>
                <w:rFonts w:ascii="Arial" w:hAnsi="Arial" w:cs="Arial"/>
                <w:sz w:val="20"/>
                <w:szCs w:val="20"/>
              </w:rPr>
              <w:t>0,57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851D1" w:rsidRPr="00F96E70" w:rsidRDefault="00C851D1" w:rsidP="000F4638">
            <w:pPr>
              <w:widowControl w:val="0"/>
              <w:autoSpaceDE w:val="0"/>
              <w:autoSpaceDN w:val="0"/>
              <w:adjustRightInd w:val="0"/>
              <w:spacing w:before="13" w:line="130" w:lineRule="atLeast"/>
              <w:ind w:left="15"/>
              <w:jc w:val="center"/>
              <w:rPr>
                <w:rFonts w:ascii="Arial" w:hAnsi="Arial" w:cs="Arial"/>
                <w:sz w:val="20"/>
                <w:szCs w:val="20"/>
              </w:rPr>
            </w:pPr>
            <w:r w:rsidRPr="00F96E70">
              <w:rPr>
                <w:rFonts w:ascii="Arial" w:hAnsi="Arial" w:cs="Arial"/>
                <w:sz w:val="20"/>
                <w:szCs w:val="20"/>
              </w:rPr>
              <w:t>18,7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851D1" w:rsidRPr="00F96E70" w:rsidRDefault="00C851D1" w:rsidP="000F4638">
            <w:pPr>
              <w:widowControl w:val="0"/>
              <w:autoSpaceDE w:val="0"/>
              <w:autoSpaceDN w:val="0"/>
              <w:adjustRightInd w:val="0"/>
              <w:spacing w:before="13" w:line="130" w:lineRule="atLeast"/>
              <w:ind w:left="15"/>
              <w:jc w:val="center"/>
              <w:rPr>
                <w:rFonts w:ascii="Arial" w:hAnsi="Arial" w:cs="Arial"/>
                <w:b/>
                <w:bCs/>
                <w:sz w:val="20"/>
                <w:szCs w:val="20"/>
              </w:rPr>
            </w:pPr>
            <w:r w:rsidRPr="00F96E70">
              <w:rPr>
                <w:rFonts w:ascii="Arial" w:hAnsi="Arial" w:cs="Arial"/>
                <w:b/>
                <w:bCs/>
                <w:sz w:val="20"/>
                <w:szCs w:val="20"/>
              </w:rPr>
              <w:t>56,7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851D1" w:rsidRPr="00F96E70" w:rsidRDefault="00C851D1" w:rsidP="000F4638">
            <w:pPr>
              <w:widowControl w:val="0"/>
              <w:autoSpaceDE w:val="0"/>
              <w:autoSpaceDN w:val="0"/>
              <w:adjustRightInd w:val="0"/>
              <w:spacing w:before="13" w:line="130" w:lineRule="atLeast"/>
              <w:ind w:left="15"/>
              <w:jc w:val="center"/>
              <w:rPr>
                <w:rFonts w:ascii="Arial" w:hAnsi="Arial" w:cs="Arial"/>
                <w:b/>
                <w:bCs/>
                <w:sz w:val="20"/>
                <w:szCs w:val="20"/>
              </w:rPr>
            </w:pPr>
            <w:r w:rsidRPr="00F96E70">
              <w:rPr>
                <w:rFonts w:ascii="Arial" w:hAnsi="Arial" w:cs="Arial"/>
                <w:b/>
                <w:bCs/>
                <w:sz w:val="20"/>
                <w:szCs w:val="20"/>
              </w:rPr>
              <w:t>23,9</w:t>
            </w:r>
          </w:p>
        </w:tc>
      </w:tr>
      <w:tr w:rsidR="00C851D1" w:rsidRPr="00F96E70" w:rsidTr="000F4638">
        <w:trPr>
          <w:gridAfter w:val="1"/>
          <w:wAfter w:w="3412" w:type="dxa"/>
          <w:trHeight w:val="260"/>
        </w:trPr>
        <w:tc>
          <w:tcPr>
            <w:tcW w:w="168" w:type="dxa"/>
            <w:vMerge/>
            <w:tcBorders>
              <w:top w:val="nil"/>
              <w:left w:val="nil"/>
              <w:bottom w:val="nil"/>
              <w:right w:val="nil"/>
            </w:tcBorders>
          </w:tcPr>
          <w:p w:rsidR="00C851D1" w:rsidRPr="00F96E70" w:rsidRDefault="00C851D1" w:rsidP="000F4638">
            <w:pPr>
              <w:widowControl w:val="0"/>
              <w:autoSpaceDE w:val="0"/>
              <w:autoSpaceDN w:val="0"/>
              <w:adjustRightInd w:val="0"/>
              <w:rPr>
                <w:rFonts w:ascii="Arial" w:hAnsi="Arial" w:cs="Arial"/>
                <w:sz w:val="17"/>
                <w:szCs w:val="17"/>
              </w:rPr>
            </w:pPr>
          </w:p>
        </w:tc>
        <w:tc>
          <w:tcPr>
            <w:tcW w:w="170" w:type="dxa"/>
            <w:vMerge w:val="restart"/>
            <w:tcBorders>
              <w:top w:val="nil"/>
              <w:left w:val="nil"/>
              <w:bottom w:val="nil"/>
              <w:right w:val="nil"/>
            </w:tcBorders>
          </w:tcPr>
          <w:p w:rsidR="00C851D1" w:rsidRPr="00F96E70" w:rsidRDefault="00C851D1" w:rsidP="000F4638">
            <w:pPr>
              <w:widowControl w:val="0"/>
              <w:autoSpaceDE w:val="0"/>
              <w:autoSpaceDN w:val="0"/>
              <w:adjustRightInd w:val="0"/>
              <w:rPr>
                <w:rFonts w:ascii="MS Sans Serif" w:hAnsi="MS Sans Serif" w:cs="MS Sans Serif"/>
                <w:sz w:val="17"/>
                <w:szCs w:val="17"/>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C851D1" w:rsidRPr="00F96E70" w:rsidRDefault="00C851D1" w:rsidP="000F4638">
            <w:pPr>
              <w:widowControl w:val="0"/>
              <w:autoSpaceDE w:val="0"/>
              <w:autoSpaceDN w:val="0"/>
              <w:adjustRightInd w:val="0"/>
              <w:spacing w:before="13" w:line="130" w:lineRule="atLeast"/>
              <w:ind w:left="15"/>
              <w:rPr>
                <w:rFonts w:ascii="Arial" w:hAnsi="Arial" w:cs="Arial"/>
                <w:b/>
                <w:bCs/>
                <w:sz w:val="20"/>
                <w:szCs w:val="20"/>
              </w:rPr>
            </w:pPr>
            <w:r w:rsidRPr="00F96E70">
              <w:rPr>
                <w:rFonts w:ascii="Arial" w:hAnsi="Arial" w:cs="Arial"/>
                <w:b/>
                <w:bCs/>
                <w:sz w:val="20"/>
                <w:szCs w:val="20"/>
              </w:rPr>
              <w:t>город Чебоксары</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851D1" w:rsidRPr="00F96E70" w:rsidRDefault="00C851D1" w:rsidP="000F4638">
            <w:pPr>
              <w:widowControl w:val="0"/>
              <w:autoSpaceDE w:val="0"/>
              <w:autoSpaceDN w:val="0"/>
              <w:adjustRightInd w:val="0"/>
              <w:spacing w:before="13" w:line="143" w:lineRule="atLeast"/>
              <w:ind w:left="15"/>
              <w:rPr>
                <w:rFonts w:ascii="Arial" w:hAnsi="Arial" w:cs="Arial"/>
              </w:rPr>
            </w:pPr>
            <w:r w:rsidRPr="00F96E70">
              <w:rPr>
                <w:rFonts w:ascii="Arial" w:hAnsi="Arial" w:cs="Arial"/>
              </w:rPr>
              <w:t>5816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851D1" w:rsidRPr="00F96E70" w:rsidRDefault="00C851D1" w:rsidP="000F4638">
            <w:pPr>
              <w:widowControl w:val="0"/>
              <w:autoSpaceDE w:val="0"/>
              <w:autoSpaceDN w:val="0"/>
              <w:adjustRightInd w:val="0"/>
              <w:spacing w:before="13" w:line="130" w:lineRule="atLeast"/>
              <w:ind w:left="15"/>
              <w:jc w:val="center"/>
              <w:rPr>
                <w:rFonts w:ascii="Arial" w:hAnsi="Arial" w:cs="Arial"/>
                <w:sz w:val="20"/>
                <w:szCs w:val="20"/>
              </w:rPr>
            </w:pPr>
            <w:r w:rsidRPr="00F96E70">
              <w:rPr>
                <w:rFonts w:ascii="Arial" w:hAnsi="Arial" w:cs="Arial"/>
                <w:sz w:val="20"/>
                <w:szCs w:val="20"/>
              </w:rPr>
              <w:t>0,36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851D1" w:rsidRPr="00F96E70" w:rsidRDefault="00C851D1" w:rsidP="000F4638">
            <w:pPr>
              <w:widowControl w:val="0"/>
              <w:autoSpaceDE w:val="0"/>
              <w:autoSpaceDN w:val="0"/>
              <w:adjustRightInd w:val="0"/>
              <w:spacing w:before="13" w:line="130" w:lineRule="atLeast"/>
              <w:ind w:left="15"/>
              <w:jc w:val="center"/>
              <w:rPr>
                <w:rFonts w:ascii="Arial" w:hAnsi="Arial" w:cs="Arial"/>
                <w:sz w:val="20"/>
                <w:szCs w:val="20"/>
              </w:rPr>
            </w:pPr>
            <w:r w:rsidRPr="00F96E70">
              <w:rPr>
                <w:rFonts w:ascii="Arial" w:hAnsi="Arial" w:cs="Arial"/>
                <w:sz w:val="20"/>
                <w:szCs w:val="20"/>
              </w:rPr>
              <w:t>13,8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851D1" w:rsidRPr="00F96E70" w:rsidRDefault="00C851D1" w:rsidP="000F4638">
            <w:pPr>
              <w:widowControl w:val="0"/>
              <w:autoSpaceDE w:val="0"/>
              <w:autoSpaceDN w:val="0"/>
              <w:adjustRightInd w:val="0"/>
              <w:spacing w:before="13" w:line="130" w:lineRule="atLeast"/>
              <w:ind w:left="15"/>
              <w:jc w:val="center"/>
              <w:rPr>
                <w:rFonts w:ascii="Arial" w:hAnsi="Arial" w:cs="Arial"/>
                <w:b/>
                <w:bCs/>
                <w:sz w:val="20"/>
                <w:szCs w:val="20"/>
              </w:rPr>
            </w:pPr>
            <w:r w:rsidRPr="00F96E70">
              <w:rPr>
                <w:rFonts w:ascii="Arial" w:hAnsi="Arial" w:cs="Arial"/>
                <w:b/>
                <w:bCs/>
                <w:sz w:val="20"/>
                <w:szCs w:val="20"/>
              </w:rPr>
              <w:t>58,3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851D1" w:rsidRPr="00F96E70" w:rsidRDefault="00C851D1" w:rsidP="000F4638">
            <w:pPr>
              <w:widowControl w:val="0"/>
              <w:autoSpaceDE w:val="0"/>
              <w:autoSpaceDN w:val="0"/>
              <w:adjustRightInd w:val="0"/>
              <w:spacing w:before="13" w:line="130" w:lineRule="atLeast"/>
              <w:ind w:left="15"/>
              <w:jc w:val="center"/>
              <w:rPr>
                <w:rFonts w:ascii="Arial" w:hAnsi="Arial" w:cs="Arial"/>
                <w:b/>
                <w:bCs/>
                <w:sz w:val="20"/>
                <w:szCs w:val="20"/>
              </w:rPr>
            </w:pPr>
            <w:r w:rsidRPr="00F96E70">
              <w:rPr>
                <w:rFonts w:ascii="Arial" w:hAnsi="Arial" w:cs="Arial"/>
                <w:b/>
                <w:bCs/>
                <w:sz w:val="20"/>
                <w:szCs w:val="20"/>
              </w:rPr>
              <w:t>27,5</w:t>
            </w:r>
          </w:p>
        </w:tc>
      </w:tr>
      <w:tr w:rsidR="00C851D1" w:rsidRPr="00F96E70" w:rsidTr="000F4638">
        <w:trPr>
          <w:gridAfter w:val="1"/>
          <w:wAfter w:w="3412" w:type="dxa"/>
          <w:trHeight w:val="491"/>
        </w:trPr>
        <w:tc>
          <w:tcPr>
            <w:tcW w:w="168" w:type="dxa"/>
            <w:vMerge/>
            <w:tcBorders>
              <w:top w:val="nil"/>
              <w:left w:val="nil"/>
              <w:bottom w:val="nil"/>
              <w:right w:val="nil"/>
            </w:tcBorders>
          </w:tcPr>
          <w:p w:rsidR="00C851D1" w:rsidRPr="00F96E70" w:rsidRDefault="00C851D1" w:rsidP="000F4638">
            <w:pPr>
              <w:widowControl w:val="0"/>
              <w:autoSpaceDE w:val="0"/>
              <w:autoSpaceDN w:val="0"/>
              <w:adjustRightInd w:val="0"/>
              <w:rPr>
                <w:rFonts w:ascii="Arial" w:hAnsi="Arial" w:cs="Arial"/>
                <w:sz w:val="20"/>
                <w:szCs w:val="20"/>
              </w:rPr>
            </w:pPr>
          </w:p>
        </w:tc>
        <w:tc>
          <w:tcPr>
            <w:tcW w:w="170" w:type="dxa"/>
            <w:vMerge/>
            <w:tcBorders>
              <w:top w:val="nil"/>
              <w:left w:val="nil"/>
              <w:bottom w:val="nil"/>
              <w:right w:val="nil"/>
            </w:tcBorders>
          </w:tcPr>
          <w:p w:rsidR="00C851D1" w:rsidRPr="00F96E70" w:rsidRDefault="00C851D1" w:rsidP="000F4638">
            <w:pPr>
              <w:widowControl w:val="0"/>
              <w:autoSpaceDE w:val="0"/>
              <w:autoSpaceDN w:val="0"/>
              <w:adjustRightInd w:val="0"/>
              <w:rPr>
                <w:rFonts w:ascii="Arial" w:hAnsi="Arial" w:cs="Arial"/>
                <w:sz w:val="20"/>
                <w:szCs w:val="20"/>
              </w:rPr>
            </w:pPr>
          </w:p>
        </w:tc>
        <w:tc>
          <w:tcPr>
            <w:tcW w:w="171" w:type="dxa"/>
            <w:vMerge w:val="restart"/>
            <w:tcBorders>
              <w:top w:val="nil"/>
              <w:left w:val="nil"/>
              <w:bottom w:val="nil"/>
              <w:right w:val="nil"/>
            </w:tcBorders>
          </w:tcPr>
          <w:p w:rsidR="00C851D1" w:rsidRPr="00F96E70" w:rsidRDefault="00C851D1" w:rsidP="000F4638">
            <w:pPr>
              <w:widowControl w:val="0"/>
              <w:autoSpaceDE w:val="0"/>
              <w:autoSpaceDN w:val="0"/>
              <w:adjustRightInd w:val="0"/>
              <w:rPr>
                <w:rFonts w:ascii="MS Sans Serif" w:hAnsi="MS Sans Serif" w:cs="MS Sans Serif"/>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C851D1" w:rsidRPr="00F96E70" w:rsidRDefault="00C851D1" w:rsidP="000F4638">
            <w:pPr>
              <w:widowControl w:val="0"/>
              <w:autoSpaceDE w:val="0"/>
              <w:autoSpaceDN w:val="0"/>
              <w:adjustRightInd w:val="0"/>
              <w:spacing w:before="13" w:line="117" w:lineRule="atLeast"/>
              <w:ind w:left="15"/>
              <w:rPr>
                <w:rFonts w:ascii="Arial" w:hAnsi="Arial" w:cs="Arial"/>
                <w:sz w:val="18"/>
                <w:szCs w:val="18"/>
              </w:rPr>
            </w:pPr>
            <w:r w:rsidRPr="00F96E70">
              <w:rPr>
                <w:rFonts w:ascii="Arial" w:hAnsi="Arial" w:cs="Arial"/>
                <w:sz w:val="18"/>
                <w:szCs w:val="18"/>
              </w:rPr>
              <w:t xml:space="preserve">МБОУ "НОШ №2" г. Чебоксары"     </w:t>
            </w:r>
          </w:p>
        </w:tc>
        <w:tc>
          <w:tcPr>
            <w:tcW w:w="682" w:type="dxa"/>
            <w:tcBorders>
              <w:top w:val="single" w:sz="8" w:space="0" w:color="000000"/>
              <w:left w:val="single" w:sz="8" w:space="0" w:color="000000"/>
              <w:bottom w:val="single" w:sz="8" w:space="0" w:color="000000"/>
              <w:right w:val="single" w:sz="8" w:space="0" w:color="000000"/>
            </w:tcBorders>
            <w:vAlign w:val="center"/>
          </w:tcPr>
          <w:p w:rsidR="00C851D1" w:rsidRPr="00F96E70" w:rsidRDefault="00C851D1" w:rsidP="000F4638">
            <w:pPr>
              <w:widowControl w:val="0"/>
              <w:autoSpaceDE w:val="0"/>
              <w:autoSpaceDN w:val="0"/>
              <w:adjustRightInd w:val="0"/>
              <w:spacing w:before="13" w:line="130" w:lineRule="atLeast"/>
              <w:ind w:left="15"/>
              <w:rPr>
                <w:rFonts w:ascii="Arial" w:hAnsi="Arial" w:cs="Arial"/>
                <w:sz w:val="20"/>
                <w:szCs w:val="20"/>
              </w:rPr>
            </w:pPr>
            <w:r w:rsidRPr="00F96E70">
              <w:rPr>
                <w:rFonts w:ascii="Arial" w:hAnsi="Arial" w:cs="Arial"/>
                <w:sz w:val="20"/>
                <w:szCs w:val="20"/>
              </w:rPr>
              <w:t>186</w:t>
            </w:r>
          </w:p>
        </w:tc>
        <w:tc>
          <w:tcPr>
            <w:tcW w:w="455" w:type="dxa"/>
            <w:tcBorders>
              <w:top w:val="single" w:sz="8" w:space="0" w:color="000000"/>
              <w:left w:val="single" w:sz="8" w:space="0" w:color="000000"/>
              <w:bottom w:val="single" w:sz="8" w:space="0" w:color="000000"/>
              <w:right w:val="single" w:sz="8" w:space="0" w:color="000000"/>
            </w:tcBorders>
            <w:vAlign w:val="center"/>
          </w:tcPr>
          <w:p w:rsidR="00C851D1" w:rsidRPr="00F96E70" w:rsidRDefault="00C851D1" w:rsidP="000F4638">
            <w:pPr>
              <w:widowControl w:val="0"/>
              <w:autoSpaceDE w:val="0"/>
              <w:autoSpaceDN w:val="0"/>
              <w:adjustRightInd w:val="0"/>
              <w:spacing w:before="13" w:line="117" w:lineRule="atLeast"/>
              <w:ind w:left="15"/>
              <w:jc w:val="center"/>
              <w:rPr>
                <w:rFonts w:ascii="Arial" w:hAnsi="Arial" w:cs="Arial"/>
                <w:sz w:val="18"/>
                <w:szCs w:val="18"/>
              </w:rPr>
            </w:pPr>
            <w:r w:rsidRPr="00F96E70">
              <w:rPr>
                <w:rFonts w:ascii="Arial" w:hAnsi="Arial" w:cs="Arial"/>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C851D1" w:rsidRPr="00F96E70" w:rsidRDefault="00C851D1" w:rsidP="000F4638">
            <w:pPr>
              <w:widowControl w:val="0"/>
              <w:autoSpaceDE w:val="0"/>
              <w:autoSpaceDN w:val="0"/>
              <w:adjustRightInd w:val="0"/>
              <w:spacing w:before="13" w:line="117" w:lineRule="atLeast"/>
              <w:ind w:left="15"/>
              <w:jc w:val="center"/>
              <w:rPr>
                <w:rFonts w:ascii="Arial" w:hAnsi="Arial" w:cs="Arial"/>
                <w:sz w:val="18"/>
                <w:szCs w:val="18"/>
              </w:rPr>
            </w:pPr>
            <w:r w:rsidRPr="00F96E70">
              <w:rPr>
                <w:rFonts w:ascii="Arial" w:hAnsi="Arial" w:cs="Arial"/>
                <w:sz w:val="18"/>
                <w:szCs w:val="18"/>
              </w:rPr>
              <w:t>3,8</w:t>
            </w:r>
          </w:p>
        </w:tc>
        <w:tc>
          <w:tcPr>
            <w:tcW w:w="456" w:type="dxa"/>
            <w:tcBorders>
              <w:top w:val="single" w:sz="8" w:space="0" w:color="000000"/>
              <w:left w:val="single" w:sz="8" w:space="0" w:color="000000"/>
              <w:bottom w:val="single" w:sz="8" w:space="0" w:color="000000"/>
              <w:right w:val="single" w:sz="8" w:space="0" w:color="000000"/>
            </w:tcBorders>
            <w:vAlign w:val="center"/>
          </w:tcPr>
          <w:p w:rsidR="00C851D1" w:rsidRPr="00F96E70" w:rsidRDefault="00C851D1" w:rsidP="000F4638">
            <w:pPr>
              <w:widowControl w:val="0"/>
              <w:autoSpaceDE w:val="0"/>
              <w:autoSpaceDN w:val="0"/>
              <w:adjustRightInd w:val="0"/>
              <w:spacing w:before="13" w:line="117" w:lineRule="atLeast"/>
              <w:ind w:left="15"/>
              <w:jc w:val="center"/>
              <w:rPr>
                <w:rFonts w:ascii="Arial" w:hAnsi="Arial" w:cs="Arial"/>
                <w:b/>
                <w:bCs/>
                <w:sz w:val="18"/>
                <w:szCs w:val="18"/>
              </w:rPr>
            </w:pPr>
            <w:r w:rsidRPr="00F96E70">
              <w:rPr>
                <w:rFonts w:ascii="Arial" w:hAnsi="Arial" w:cs="Arial"/>
                <w:b/>
                <w:bCs/>
                <w:sz w:val="18"/>
                <w:szCs w:val="18"/>
              </w:rPr>
              <w:t>59,7</w:t>
            </w:r>
          </w:p>
        </w:tc>
        <w:tc>
          <w:tcPr>
            <w:tcW w:w="455" w:type="dxa"/>
            <w:tcBorders>
              <w:top w:val="single" w:sz="8" w:space="0" w:color="000000"/>
              <w:left w:val="single" w:sz="8" w:space="0" w:color="000000"/>
              <w:bottom w:val="single" w:sz="8" w:space="0" w:color="000000"/>
              <w:right w:val="single" w:sz="8" w:space="0" w:color="000000"/>
            </w:tcBorders>
            <w:vAlign w:val="center"/>
          </w:tcPr>
          <w:p w:rsidR="00C851D1" w:rsidRPr="00F96E70" w:rsidRDefault="00C851D1" w:rsidP="000F4638">
            <w:pPr>
              <w:widowControl w:val="0"/>
              <w:autoSpaceDE w:val="0"/>
              <w:autoSpaceDN w:val="0"/>
              <w:adjustRightInd w:val="0"/>
              <w:spacing w:before="13" w:line="117" w:lineRule="atLeast"/>
              <w:ind w:left="15"/>
              <w:jc w:val="center"/>
              <w:rPr>
                <w:rFonts w:ascii="Arial" w:hAnsi="Arial" w:cs="Arial"/>
                <w:b/>
                <w:bCs/>
                <w:sz w:val="18"/>
                <w:szCs w:val="18"/>
              </w:rPr>
            </w:pPr>
            <w:r w:rsidRPr="00F96E70">
              <w:rPr>
                <w:rFonts w:ascii="Arial" w:hAnsi="Arial" w:cs="Arial"/>
                <w:b/>
                <w:bCs/>
                <w:sz w:val="18"/>
                <w:szCs w:val="18"/>
              </w:rPr>
              <w:t>36,6</w:t>
            </w:r>
          </w:p>
        </w:tc>
      </w:tr>
      <w:tr w:rsidR="00C851D1" w:rsidRPr="00F96E70" w:rsidTr="000F4638">
        <w:trPr>
          <w:gridAfter w:val="1"/>
          <w:wAfter w:w="3412" w:type="dxa"/>
          <w:trHeight w:val="361"/>
        </w:trPr>
        <w:tc>
          <w:tcPr>
            <w:tcW w:w="168" w:type="dxa"/>
            <w:vMerge/>
            <w:tcBorders>
              <w:top w:val="nil"/>
              <w:left w:val="nil"/>
              <w:bottom w:val="nil"/>
              <w:right w:val="nil"/>
            </w:tcBorders>
          </w:tcPr>
          <w:p w:rsidR="00C851D1" w:rsidRPr="00F96E70" w:rsidRDefault="00C851D1" w:rsidP="000F4638">
            <w:pPr>
              <w:widowControl w:val="0"/>
              <w:autoSpaceDE w:val="0"/>
              <w:autoSpaceDN w:val="0"/>
              <w:adjustRightInd w:val="0"/>
              <w:rPr>
                <w:rFonts w:ascii="Arial" w:hAnsi="Arial" w:cs="Arial"/>
                <w:sz w:val="20"/>
                <w:szCs w:val="20"/>
              </w:rPr>
            </w:pPr>
          </w:p>
        </w:tc>
        <w:tc>
          <w:tcPr>
            <w:tcW w:w="170" w:type="dxa"/>
            <w:vMerge/>
            <w:tcBorders>
              <w:top w:val="nil"/>
              <w:left w:val="nil"/>
              <w:bottom w:val="nil"/>
              <w:right w:val="nil"/>
            </w:tcBorders>
          </w:tcPr>
          <w:p w:rsidR="00C851D1" w:rsidRPr="00F96E70" w:rsidRDefault="00C851D1" w:rsidP="000F4638">
            <w:pPr>
              <w:widowControl w:val="0"/>
              <w:autoSpaceDE w:val="0"/>
              <w:autoSpaceDN w:val="0"/>
              <w:adjustRightInd w:val="0"/>
              <w:rPr>
                <w:rFonts w:ascii="Arial" w:hAnsi="Arial" w:cs="Arial"/>
                <w:sz w:val="20"/>
                <w:szCs w:val="20"/>
              </w:rPr>
            </w:pPr>
          </w:p>
        </w:tc>
        <w:tc>
          <w:tcPr>
            <w:tcW w:w="171" w:type="dxa"/>
            <w:vMerge/>
            <w:tcBorders>
              <w:top w:val="nil"/>
              <w:left w:val="nil"/>
              <w:bottom w:val="nil"/>
              <w:right w:val="nil"/>
            </w:tcBorders>
          </w:tcPr>
          <w:p w:rsidR="00C851D1" w:rsidRPr="00F96E70" w:rsidRDefault="00C851D1" w:rsidP="000F4638">
            <w:pPr>
              <w:widowControl w:val="0"/>
              <w:autoSpaceDE w:val="0"/>
              <w:autoSpaceDN w:val="0"/>
              <w:adjustRightInd w:val="0"/>
              <w:rPr>
                <w:rFonts w:ascii="Arial" w:hAnsi="Arial" w:cs="Arial"/>
                <w:sz w:val="20"/>
                <w:szCs w:val="20"/>
              </w:rPr>
            </w:pPr>
          </w:p>
        </w:tc>
        <w:tc>
          <w:tcPr>
            <w:tcW w:w="6883" w:type="dxa"/>
            <w:gridSpan w:val="6"/>
            <w:tcBorders>
              <w:top w:val="nil"/>
              <w:left w:val="nil"/>
              <w:bottom w:val="nil"/>
              <w:right w:val="nil"/>
            </w:tcBorders>
          </w:tcPr>
          <w:p w:rsidR="00C851D1" w:rsidRPr="00F96E70" w:rsidRDefault="00C851D1" w:rsidP="000F4638">
            <w:pPr>
              <w:widowControl w:val="0"/>
              <w:autoSpaceDE w:val="0"/>
              <w:autoSpaceDN w:val="0"/>
              <w:adjustRightInd w:val="0"/>
              <w:rPr>
                <w:rFonts w:ascii="MS Sans Serif" w:hAnsi="MS Sans Serif" w:cs="MS Sans Serif"/>
                <w:sz w:val="20"/>
                <w:szCs w:val="20"/>
              </w:rPr>
            </w:pPr>
          </w:p>
        </w:tc>
      </w:tr>
    </w:tbl>
    <w:p w:rsidR="00C851D1" w:rsidRPr="00F96E70" w:rsidRDefault="00C851D1" w:rsidP="00C851D1">
      <w:pPr>
        <w:jc w:val="both"/>
      </w:pPr>
      <w:r w:rsidRPr="00F96E70">
        <w:rPr>
          <w:noProof/>
        </w:rPr>
        <w:drawing>
          <wp:inline distT="0" distB="0" distL="0" distR="0" wp14:anchorId="1EB1BBCC" wp14:editId="237E5182">
            <wp:extent cx="5972175" cy="1781175"/>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851D1" w:rsidRPr="000F4638" w:rsidRDefault="00C851D1" w:rsidP="000F4638">
      <w:pPr>
        <w:ind w:firstLine="708"/>
        <w:jc w:val="both"/>
        <w:rPr>
          <w:sz w:val="26"/>
          <w:szCs w:val="26"/>
        </w:rPr>
      </w:pPr>
      <w:r w:rsidRPr="000F4638">
        <w:rPr>
          <w:sz w:val="26"/>
          <w:szCs w:val="26"/>
        </w:rPr>
        <w:t>Результаты ВПР обучающихся школы по окружающему миру в целом выше средних показателей по Чувашской Республики и Российской Федерации.  Успешно справились с работой 100% обучающихся школы, в том числе на «4 и 5»  - 96,3%  (2017-2018 г – 87,5%) обучающихся.</w:t>
      </w:r>
    </w:p>
    <w:p w:rsidR="00C851D1" w:rsidRPr="000F4638" w:rsidRDefault="00C851D1" w:rsidP="000F4638">
      <w:pPr>
        <w:ind w:firstLine="708"/>
        <w:jc w:val="both"/>
        <w:rPr>
          <w:sz w:val="26"/>
          <w:szCs w:val="26"/>
        </w:rPr>
      </w:pPr>
      <w:r w:rsidRPr="000F4638">
        <w:rPr>
          <w:sz w:val="26"/>
          <w:szCs w:val="26"/>
        </w:rPr>
        <w:t xml:space="preserve">Анализируя работу, следует отметить, что 98% обучающихся овладели начальными сведениями о сущности и особенностях объектов, процессов и явлений действительности; умеют использовать различные способы анализа, передачи информации в соответствии с познавательными задачами; имеют уважительное отношение к родному краю; освоили элементарные нормы здоровьесберегающего поведения в природной и социальной среде; освоили доступные способы изучения природы (наблюдение, измерение, опыт). </w:t>
      </w:r>
    </w:p>
    <w:p w:rsidR="00C851D1" w:rsidRPr="000F4638" w:rsidRDefault="00C851D1" w:rsidP="000F4638">
      <w:pPr>
        <w:ind w:firstLine="708"/>
        <w:jc w:val="both"/>
        <w:rPr>
          <w:sz w:val="26"/>
          <w:szCs w:val="26"/>
        </w:rPr>
      </w:pPr>
      <w:r w:rsidRPr="000F4638">
        <w:rPr>
          <w:sz w:val="26"/>
          <w:szCs w:val="26"/>
        </w:rPr>
        <w:t xml:space="preserve">Наиболее сложными оказались задания, связанные с проведением наблюдений в окружающей среде и ставит опыты; обнаруживать взаимосвязи между живой и неживой природой, взаимосвязи в живой природе. </w:t>
      </w:r>
    </w:p>
    <w:p w:rsidR="00EA75A7" w:rsidRPr="000F4638" w:rsidRDefault="00391973" w:rsidP="000F4638">
      <w:pPr>
        <w:ind w:firstLine="708"/>
        <w:jc w:val="both"/>
        <w:rPr>
          <w:b/>
          <w:i/>
          <w:sz w:val="26"/>
          <w:szCs w:val="26"/>
        </w:rPr>
      </w:pPr>
      <w:r w:rsidRPr="000F4638">
        <w:rPr>
          <w:b/>
          <w:i/>
          <w:sz w:val="26"/>
          <w:szCs w:val="26"/>
        </w:rPr>
        <w:t>Итоги проверочных</w:t>
      </w:r>
      <w:r w:rsidR="00E97D98" w:rsidRPr="000F4638">
        <w:rPr>
          <w:b/>
          <w:i/>
          <w:sz w:val="26"/>
          <w:szCs w:val="26"/>
        </w:rPr>
        <w:t xml:space="preserve"> работ свидетельствуют о достаточном уровне освоения образовательной программы по </w:t>
      </w:r>
      <w:r w:rsidRPr="000F4638">
        <w:rPr>
          <w:b/>
          <w:i/>
          <w:sz w:val="26"/>
          <w:szCs w:val="26"/>
        </w:rPr>
        <w:t xml:space="preserve">русскому языку, математике и </w:t>
      </w:r>
      <w:r w:rsidR="00E97D98" w:rsidRPr="000F4638">
        <w:rPr>
          <w:b/>
          <w:i/>
          <w:sz w:val="26"/>
          <w:szCs w:val="26"/>
        </w:rPr>
        <w:t xml:space="preserve">окружающему миру. </w:t>
      </w:r>
      <w:r w:rsidR="00EA75A7" w:rsidRPr="000F4638">
        <w:rPr>
          <w:b/>
          <w:i/>
          <w:sz w:val="26"/>
          <w:szCs w:val="26"/>
        </w:rPr>
        <w:t xml:space="preserve">Результаты ВПР обучающихся школы по </w:t>
      </w:r>
      <w:r w:rsidR="000D2AA3" w:rsidRPr="000F4638">
        <w:rPr>
          <w:b/>
          <w:i/>
          <w:sz w:val="26"/>
          <w:szCs w:val="26"/>
        </w:rPr>
        <w:t xml:space="preserve">3 предметам </w:t>
      </w:r>
      <w:r w:rsidR="00EA75A7" w:rsidRPr="000F4638">
        <w:rPr>
          <w:b/>
          <w:i/>
          <w:sz w:val="26"/>
          <w:szCs w:val="26"/>
        </w:rPr>
        <w:t>в целом выше средних показателей по Чувашской Республики и Российской Федерации.  Успешно справились с</w:t>
      </w:r>
      <w:r w:rsidR="000D2AA3" w:rsidRPr="000F4638">
        <w:rPr>
          <w:b/>
          <w:i/>
          <w:sz w:val="26"/>
          <w:szCs w:val="26"/>
        </w:rPr>
        <w:t xml:space="preserve"> работой 100% обучающихся школы. </w:t>
      </w:r>
      <w:r w:rsidR="00EA75A7" w:rsidRPr="000F4638">
        <w:rPr>
          <w:b/>
          <w:i/>
          <w:sz w:val="26"/>
          <w:szCs w:val="26"/>
        </w:rPr>
        <w:t xml:space="preserve">  </w:t>
      </w:r>
    </w:p>
    <w:p w:rsidR="00EA75A7" w:rsidRPr="00CF01C2" w:rsidRDefault="00EA75A7" w:rsidP="000D2AA3">
      <w:pPr>
        <w:jc w:val="both"/>
        <w:rPr>
          <w:sz w:val="26"/>
          <w:szCs w:val="26"/>
        </w:rPr>
      </w:pPr>
    </w:p>
    <w:p w:rsidR="008C4D6E" w:rsidRPr="00CF01C2" w:rsidRDefault="008C4D6E" w:rsidP="000D2AA3">
      <w:pPr>
        <w:jc w:val="both"/>
        <w:rPr>
          <w:b/>
          <w:sz w:val="26"/>
          <w:szCs w:val="26"/>
        </w:rPr>
      </w:pPr>
      <w:r w:rsidRPr="00CF01C2">
        <w:rPr>
          <w:b/>
          <w:sz w:val="26"/>
          <w:szCs w:val="26"/>
        </w:rPr>
        <w:t>Предметные олимпиады и конкурсы</w:t>
      </w:r>
    </w:p>
    <w:p w:rsidR="000F4638" w:rsidRPr="00D82F42" w:rsidRDefault="000F4638" w:rsidP="000F4638">
      <w:pPr>
        <w:ind w:firstLine="567"/>
        <w:jc w:val="both"/>
      </w:pPr>
      <w:r w:rsidRPr="00D82F42">
        <w:t>В рамках подпрограммы «Одаренные дети» ученики нашей школы принимают участие в олимпиадах, научно-практических конференциях и конкурсах.</w:t>
      </w:r>
    </w:p>
    <w:p w:rsidR="008C4D6E" w:rsidRPr="00CF01C2" w:rsidRDefault="000F4638" w:rsidP="000F4638">
      <w:pPr>
        <w:ind w:firstLine="567"/>
        <w:jc w:val="both"/>
        <w:rPr>
          <w:sz w:val="26"/>
          <w:szCs w:val="26"/>
        </w:rPr>
      </w:pPr>
      <w:r w:rsidRPr="00D82F42">
        <w:rPr>
          <w:shd w:val="clear" w:color="auto" w:fill="FFFFFF"/>
        </w:rPr>
        <w:t> Ежегодно ученики нашей школы принимают активное участие  в  различных  олимпиадах и конкурсах международного, всероссийского, регионального и муниципального уровней. Из года в год увеличивается не только количество участников олимпиад, но и количество поб</w:t>
      </w:r>
      <w:r>
        <w:rPr>
          <w:shd w:val="clear" w:color="auto" w:fill="FFFFFF"/>
        </w:rPr>
        <w:t xml:space="preserve">едителей и призеров. Если в </w:t>
      </w:r>
      <w:r w:rsidRPr="00D82F42">
        <w:t xml:space="preserve">2018 году общее количество участников олимпиад составило 1914 учеников, то в </w:t>
      </w:r>
      <w:r>
        <w:t>2019</w:t>
      </w:r>
      <w:r w:rsidRPr="00D82F42">
        <w:t xml:space="preserve"> году общее количество участников возросло до 3048 школьников. Если количество победителей и призеров в 2018 году составило 734, количество победителей и призеров </w:t>
      </w:r>
      <w:r>
        <w:t xml:space="preserve">2019 </w:t>
      </w:r>
      <w:r w:rsidRPr="00D82F42">
        <w:t xml:space="preserve">года возросло до  1324 обучающихся. Эффективность участия составила 43%.  </w:t>
      </w:r>
    </w:p>
    <w:p w:rsidR="00277757" w:rsidRPr="00CF01C2" w:rsidRDefault="00277757" w:rsidP="000D2AA3">
      <w:pPr>
        <w:ind w:firstLine="567"/>
        <w:jc w:val="both"/>
        <w:rPr>
          <w:b/>
          <w:bCs/>
          <w:color w:val="000000" w:themeColor="text1"/>
          <w:sz w:val="26"/>
          <w:szCs w:val="26"/>
        </w:rPr>
      </w:pPr>
      <w:r w:rsidRPr="00CF01C2">
        <w:rPr>
          <w:sz w:val="26"/>
          <w:szCs w:val="26"/>
        </w:rPr>
        <w:lastRenderedPageBreak/>
        <w:t xml:space="preserve">  </w:t>
      </w:r>
      <w:r w:rsidR="00D44121" w:rsidRPr="00CF01C2">
        <w:rPr>
          <w:i/>
          <w:sz w:val="26"/>
          <w:szCs w:val="26"/>
        </w:rPr>
        <w:t xml:space="preserve">Результативность участия в </w:t>
      </w:r>
      <w:r w:rsidR="00BE5053" w:rsidRPr="00CF01C2">
        <w:rPr>
          <w:i/>
          <w:sz w:val="26"/>
          <w:szCs w:val="26"/>
        </w:rPr>
        <w:t xml:space="preserve"> </w:t>
      </w:r>
      <w:r w:rsidR="00D44121" w:rsidRPr="00CF01C2">
        <w:rPr>
          <w:i/>
          <w:sz w:val="26"/>
          <w:szCs w:val="26"/>
        </w:rPr>
        <w:t xml:space="preserve">предметных </w:t>
      </w:r>
      <w:r w:rsidR="00BE5053" w:rsidRPr="00CF01C2">
        <w:rPr>
          <w:i/>
          <w:sz w:val="26"/>
          <w:szCs w:val="26"/>
        </w:rPr>
        <w:t>олимпиадах и конкурсах</w:t>
      </w:r>
    </w:p>
    <w:tbl>
      <w:tblPr>
        <w:tblStyle w:val="a6"/>
        <w:tblW w:w="9498" w:type="dxa"/>
        <w:tblInd w:w="108" w:type="dxa"/>
        <w:tblLayout w:type="fixed"/>
        <w:tblLook w:val="04A0" w:firstRow="1" w:lastRow="0" w:firstColumn="1" w:lastColumn="0" w:noHBand="0" w:noVBand="1"/>
      </w:tblPr>
      <w:tblGrid>
        <w:gridCol w:w="4678"/>
        <w:gridCol w:w="1134"/>
        <w:gridCol w:w="1134"/>
        <w:gridCol w:w="1276"/>
        <w:gridCol w:w="1276"/>
      </w:tblGrid>
      <w:tr w:rsidR="000F4638" w:rsidRPr="00D82F42" w:rsidTr="000F4638">
        <w:tc>
          <w:tcPr>
            <w:tcW w:w="4678" w:type="dxa"/>
            <w:vMerge w:val="restart"/>
            <w:tcBorders>
              <w:top w:val="single" w:sz="4" w:space="0" w:color="auto"/>
              <w:left w:val="single" w:sz="4" w:space="0" w:color="auto"/>
              <w:right w:val="single" w:sz="4" w:space="0" w:color="auto"/>
            </w:tcBorders>
            <w:vAlign w:val="center"/>
            <w:hideMark/>
          </w:tcPr>
          <w:p w:rsidR="000F4638" w:rsidRPr="00D82F42" w:rsidRDefault="000F4638" w:rsidP="000F4638">
            <w:pPr>
              <w:jc w:val="center"/>
              <w:rPr>
                <w:b/>
              </w:rPr>
            </w:pPr>
            <w:r w:rsidRPr="00D82F42">
              <w:rPr>
                <w:b/>
              </w:rPr>
              <w:t>Наименование олимпиады, конкурса</w:t>
            </w:r>
          </w:p>
        </w:tc>
        <w:tc>
          <w:tcPr>
            <w:tcW w:w="1134" w:type="dxa"/>
            <w:vMerge w:val="restart"/>
            <w:tcBorders>
              <w:top w:val="single" w:sz="4" w:space="0" w:color="auto"/>
              <w:left w:val="single" w:sz="4" w:space="0" w:color="auto"/>
              <w:right w:val="single" w:sz="4" w:space="0" w:color="auto"/>
            </w:tcBorders>
            <w:vAlign w:val="center"/>
            <w:hideMark/>
          </w:tcPr>
          <w:p w:rsidR="000F4638" w:rsidRPr="00D82F42" w:rsidRDefault="000F4638" w:rsidP="000F4638">
            <w:pPr>
              <w:jc w:val="center"/>
              <w:rPr>
                <w:b/>
              </w:rPr>
            </w:pPr>
            <w:r w:rsidRPr="00D82F42">
              <w:rPr>
                <w:b/>
              </w:rPr>
              <w:t>Количество участников</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F4638" w:rsidRPr="00D82F42" w:rsidRDefault="000F4638" w:rsidP="000F4638">
            <w:pPr>
              <w:jc w:val="center"/>
              <w:rPr>
                <w:b/>
              </w:rPr>
            </w:pPr>
            <w:r w:rsidRPr="00D82F42">
              <w:rPr>
                <w:b/>
              </w:rPr>
              <w:t>Результат</w:t>
            </w:r>
          </w:p>
        </w:tc>
        <w:tc>
          <w:tcPr>
            <w:tcW w:w="1276" w:type="dxa"/>
            <w:tcBorders>
              <w:top w:val="single" w:sz="4" w:space="0" w:color="auto"/>
              <w:left w:val="single" w:sz="4" w:space="0" w:color="auto"/>
              <w:right w:val="single" w:sz="4" w:space="0" w:color="auto"/>
            </w:tcBorders>
          </w:tcPr>
          <w:p w:rsidR="000F4638" w:rsidRPr="00D82F42" w:rsidRDefault="000F4638" w:rsidP="000F4638">
            <w:pPr>
              <w:jc w:val="center"/>
              <w:rPr>
                <w:b/>
              </w:rPr>
            </w:pPr>
            <w:r w:rsidRPr="00D82F42">
              <w:rPr>
                <w:b/>
              </w:rPr>
              <w:t>Итого победителей и призеров</w:t>
            </w:r>
          </w:p>
        </w:tc>
      </w:tr>
      <w:tr w:rsidR="000F4638" w:rsidRPr="00D82F42" w:rsidTr="000F4638">
        <w:tc>
          <w:tcPr>
            <w:tcW w:w="4678" w:type="dxa"/>
            <w:vMerge/>
            <w:tcBorders>
              <w:left w:val="single" w:sz="4" w:space="0" w:color="auto"/>
              <w:bottom w:val="single" w:sz="4" w:space="0" w:color="auto"/>
              <w:right w:val="single" w:sz="4" w:space="0" w:color="auto"/>
            </w:tcBorders>
            <w:vAlign w:val="center"/>
          </w:tcPr>
          <w:p w:rsidR="000F4638" w:rsidRPr="00D82F42" w:rsidRDefault="000F4638" w:rsidP="000F4638">
            <w:pPr>
              <w:jc w:val="center"/>
              <w:rPr>
                <w:b/>
              </w:rPr>
            </w:pPr>
          </w:p>
        </w:tc>
        <w:tc>
          <w:tcPr>
            <w:tcW w:w="1134" w:type="dxa"/>
            <w:vMerge/>
            <w:tcBorders>
              <w:left w:val="single" w:sz="4" w:space="0" w:color="auto"/>
              <w:bottom w:val="single" w:sz="4" w:space="0" w:color="auto"/>
              <w:right w:val="single" w:sz="4" w:space="0" w:color="auto"/>
            </w:tcBorders>
            <w:vAlign w:val="center"/>
          </w:tcPr>
          <w:p w:rsidR="000F4638" w:rsidRPr="00D82F42" w:rsidRDefault="000F4638" w:rsidP="000F4638">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rPr>
                <w:b/>
              </w:rPr>
            </w:pPr>
            <w:r w:rsidRPr="00D82F42">
              <w:rPr>
                <w:b/>
              </w:rPr>
              <w:t xml:space="preserve">победители </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rPr>
                <w:b/>
              </w:rPr>
            </w:pPr>
            <w:r w:rsidRPr="00D82F42">
              <w:rPr>
                <w:b/>
              </w:rPr>
              <w:t>призеры</w:t>
            </w:r>
          </w:p>
        </w:tc>
        <w:tc>
          <w:tcPr>
            <w:tcW w:w="1276" w:type="dxa"/>
            <w:tcBorders>
              <w:left w:val="single" w:sz="4" w:space="0" w:color="auto"/>
              <w:bottom w:val="single" w:sz="4" w:space="0" w:color="auto"/>
              <w:right w:val="single" w:sz="4" w:space="0" w:color="auto"/>
            </w:tcBorders>
          </w:tcPr>
          <w:p w:rsidR="000F4638" w:rsidRPr="00D82F42" w:rsidRDefault="000F4638" w:rsidP="000F4638">
            <w:pPr>
              <w:jc w:val="center"/>
              <w:rPr>
                <w:b/>
              </w:rPr>
            </w:pPr>
          </w:p>
        </w:tc>
      </w:tr>
      <w:tr w:rsidR="000F4638" w:rsidRPr="00D82F42" w:rsidTr="000F4638">
        <w:tc>
          <w:tcPr>
            <w:tcW w:w="9498" w:type="dxa"/>
            <w:gridSpan w:val="5"/>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rPr>
                <w:b/>
              </w:rPr>
            </w:pPr>
            <w:r w:rsidRPr="00D82F42">
              <w:rPr>
                <w:b/>
              </w:rPr>
              <w:t xml:space="preserve">Школьный  уровень  </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Общероссийская олимпиада школьников «Основы православной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40</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2</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16</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18</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Всероссийская олимпиада школьников по русскому языку</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46</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2</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9</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11</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Всероссийская олимпиада школьников по математике</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39</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2</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3</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Открытая всероссийская интеллектуальная олимпиада  «Наше наследие»</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250</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180</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27</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207</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Школьная метапредметная олимпиада</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96</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3</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16</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19</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Конкурс  исследовательских  работ  и  творческих  проектов младших  школьников  «Я – исследователь»</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54</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15</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12</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27</w:t>
            </w:r>
          </w:p>
        </w:tc>
      </w:tr>
      <w:tr w:rsidR="000F4638" w:rsidRPr="00D82F42" w:rsidTr="000F4638">
        <w:tc>
          <w:tcPr>
            <w:tcW w:w="9498" w:type="dxa"/>
            <w:gridSpan w:val="5"/>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rPr>
                <w:b/>
              </w:rPr>
            </w:pPr>
            <w:r w:rsidRPr="00D82F42">
              <w:rPr>
                <w:b/>
              </w:rPr>
              <w:t xml:space="preserve">Муниципальный уровень </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Общероссийская олимпиада школьников «Основы православной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15</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0</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2</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2</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 xml:space="preserve">Открытая всероссийская </w:t>
            </w:r>
            <w:r w:rsidRPr="00D82F42">
              <w:br/>
              <w:t>интеллектуальная олимпиада "Наше наследие"</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25</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0</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2</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2</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XXIV Республиканских интеллектуальных</w:t>
            </w:r>
            <w:r w:rsidRPr="00D82F42">
              <w:br/>
              <w:t xml:space="preserve"> игр младших школьников</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20</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0</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4</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4</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Научно-практическая конференция «Планета исследований»</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4</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0</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2</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2</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Конкурс  исследовательских  работ  и  творческих  проектов младших  школьников  «Первые шаги в науку»</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9</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2</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5</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7</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rPr>
                <w:rStyle w:val="af0"/>
                <w:shd w:val="clear" w:color="auto" w:fill="F5F5F5"/>
              </w:rPr>
              <w:t>Открытом городском интеллектуальном турнире младших школьников «Игры разума»</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48</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0</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2</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2</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Всероссийская научная студенческая конференция по техническим, гуманитарным и естественным наукам</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4</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0</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4</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4</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Муниципальный метапредметный интеллектуальный конкурс  «Всезнайка»</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10</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2</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3</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Интеллектуальные состязания среди обучающихся 3, 4  классов начальной школы по УМК «Перспективная начальная школа»</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15</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0</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6</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6</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Научно-практическая конференция «Свет познания – осень»</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0</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rPr>
                <w:shd w:val="clear" w:color="auto" w:fill="FFFFFF"/>
              </w:rPr>
              <w:t>XXII конференции школьников «Наука. Творчество. Развитие»</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5</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0</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3</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3</w:t>
            </w:r>
          </w:p>
        </w:tc>
      </w:tr>
      <w:tr w:rsidR="000F4638" w:rsidRPr="00D82F42" w:rsidTr="000F4638">
        <w:tc>
          <w:tcPr>
            <w:tcW w:w="9498" w:type="dxa"/>
            <w:gridSpan w:val="5"/>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rPr>
                <w:b/>
              </w:rPr>
              <w:t xml:space="preserve">Республиканский уровень </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 xml:space="preserve">Конкурс  исследовательских  работ  и  творческих  проектов младших  </w:t>
            </w:r>
            <w:r w:rsidRPr="00D82F42">
              <w:lastRenderedPageBreak/>
              <w:t>школьников  «Я – исследователь»</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lastRenderedPageBreak/>
              <w:t>12</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0</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5</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5</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lastRenderedPageBreak/>
              <w:t>Научно-практическая конференция «Человек. Гражданин. Ученый»</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6</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0</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4</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4</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Конкурс сочинений "Тебе о праве - право о тебе"</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0</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Межрегиональный фестиваль-конкурс творчества обучающихся и педагогов «Хавхалану»</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7</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6</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7</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 xml:space="preserve">Открытая всероссийская </w:t>
            </w:r>
            <w:r w:rsidRPr="00D82F42">
              <w:br/>
              <w:t>интеллектуальная олимпиада "Наше наследие"</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2</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0</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XXIV Республиканских интеллектуальных</w:t>
            </w:r>
            <w:r w:rsidRPr="00D82F42">
              <w:br/>
              <w:t xml:space="preserve"> игр младших школьников</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0</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 xml:space="preserve">Республиканская </w:t>
            </w:r>
            <w:r w:rsidRPr="00D82F42">
              <w:br/>
              <w:t>математическая олимпиада «Юные дарования»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16</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0</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Республиканский фестивал "Искорка дружбы"</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9</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8</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9</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Научно-практическая конференция «Вектор успеха»</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26</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3</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11</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14</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rPr>
                <w:shd w:val="clear" w:color="auto" w:fill="FFFFFF"/>
              </w:rPr>
              <w:t>I республиканский конкурс научно-исследовательских и творческих работ обучающихся «Я – будущий ученый»</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5</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2</w:t>
            </w:r>
          </w:p>
        </w:tc>
      </w:tr>
      <w:tr w:rsidR="000F4638" w:rsidRPr="00D82F42" w:rsidTr="000F4638">
        <w:tc>
          <w:tcPr>
            <w:tcW w:w="9498" w:type="dxa"/>
            <w:gridSpan w:val="5"/>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rPr>
                <w:b/>
              </w:rPr>
              <w:t xml:space="preserve">Всероссийский уровень </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hideMark/>
          </w:tcPr>
          <w:p w:rsidR="000F4638" w:rsidRPr="00D82F42" w:rsidRDefault="000F4638" w:rsidP="000F4638">
            <w:r w:rsidRPr="00D82F42">
              <w:t>Межпредметная онлайн олимпиада «Дино-олимпиада»</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107</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50</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42</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92</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Всероссийская олимпиада по окружающему миру Центра дистанционной сертификации учащихся «ФГОСТЕСТ»</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51</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16</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9</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25</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Всероссийская онлайн-олимпиада Учи.ру по математике «Заврики»</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285</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101</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83</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184</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Всероссийская онлайн-олимпиада Учи.ру по английскому языку «Заврики»</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115</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58</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25</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83</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Открытая российская интернет-олимпиада по английскому языку "Осень, сентябрь 2018, английский язык"</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4</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4</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0</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4</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Открытая российская интернет-олимпиада по русскому языку "Осень, сентябрь 2018, русский язык"</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4</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3</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0</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3</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Открытая российская интернет-олимпиада по математике "Осень, октябрь 2018, математика"</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18</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2</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12</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14</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Открытая российская интернет-Олимпиада по окружающему миру "Осень, сентябрь 2018, окружающий мир"</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15</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5</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10</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15</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Всероссийский конкурс</w:t>
            </w:r>
            <w:r w:rsidRPr="00D82F42">
              <w:br/>
              <w:t xml:space="preserve"> исследовательских работ «Свет познания-осень 2018»</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0</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Всероссийская метапредметная</w:t>
            </w:r>
            <w:r w:rsidRPr="00D82F42">
              <w:br/>
              <w:t xml:space="preserve"> олимпиада по ФГОС «Новые знания»</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85</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8</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9</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Онлайн олимпиада</w:t>
            </w:r>
            <w:r w:rsidRPr="00D82F42">
              <w:br/>
            </w:r>
            <w:r w:rsidRPr="00D82F42">
              <w:lastRenderedPageBreak/>
              <w:t xml:space="preserve"> "Я люблю математику"</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lastRenderedPageBreak/>
              <w:t>11</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0</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4</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4</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lastRenderedPageBreak/>
              <w:t>Конкурс по математике</w:t>
            </w:r>
            <w:r w:rsidRPr="00D82F42">
              <w:br/>
              <w:t xml:space="preserve"> «Кенгуру – математика для всех»</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332</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t>5</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t>7</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t>12</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 xml:space="preserve">Всероссийская  олимпиада "Заврики" </w:t>
            </w:r>
            <w:r w:rsidRPr="00D82F42">
              <w:br/>
              <w:t>по русскому языку</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261</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178</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50</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228</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Всероссийская олимпиада "Заврики"</w:t>
            </w:r>
            <w:r w:rsidRPr="00D82F42">
              <w:br/>
              <w:t xml:space="preserve"> по программированию</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108</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64</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16</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80</w:t>
            </w:r>
          </w:p>
        </w:tc>
      </w:tr>
      <w:tr w:rsidR="000F4638" w:rsidRPr="00D82F42" w:rsidTr="000F4638">
        <w:tc>
          <w:tcPr>
            <w:tcW w:w="9498" w:type="dxa"/>
            <w:gridSpan w:val="5"/>
            <w:tcBorders>
              <w:top w:val="single" w:sz="4" w:space="0" w:color="auto"/>
              <w:left w:val="single" w:sz="4" w:space="0" w:color="auto"/>
              <w:bottom w:val="single" w:sz="4" w:space="0" w:color="auto"/>
              <w:right w:val="single" w:sz="4" w:space="0" w:color="auto"/>
            </w:tcBorders>
            <w:vAlign w:val="center"/>
            <w:hideMark/>
          </w:tcPr>
          <w:p w:rsidR="000F4638" w:rsidRPr="00D82F42" w:rsidRDefault="000F4638" w:rsidP="000F4638">
            <w:pPr>
              <w:jc w:val="center"/>
              <w:rPr>
                <w:b/>
              </w:rPr>
            </w:pPr>
            <w:r w:rsidRPr="00D82F42">
              <w:rPr>
                <w:b/>
              </w:rPr>
              <w:t>Международный уровень</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Международная игра конкурс  по русскому языку «Русский медвежонок – языкознание для всех»</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326</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t>9</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t>11</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t>20</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Международная онлайн-олимпиад по математике для начальной школы «</w:t>
            </w:r>
            <w:r w:rsidRPr="00D82F42">
              <w:rPr>
                <w:lang w:val="en-US"/>
              </w:rPr>
              <w:t>Bricsmath</w:t>
            </w:r>
            <w:r w:rsidRPr="00D82F42">
              <w:t>»</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167</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78</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61</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139</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 xml:space="preserve">V Международный </w:t>
            </w:r>
            <w:r w:rsidRPr="00D82F42">
              <w:br/>
              <w:t>блицтурнир по логике «Крестики-нолики»</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59</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0</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14</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14</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Международный</w:t>
            </w:r>
            <w:r w:rsidRPr="00D82F42">
              <w:br/>
              <w:t xml:space="preserve"> конкурс «Лисенок»</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25</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9</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10</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19</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Международный конкурс-игра "Лев"</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89</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0</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7</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7</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 xml:space="preserve">Международный конкурс </w:t>
            </w:r>
            <w:r w:rsidRPr="00D82F42">
              <w:br/>
              <w:t>«Инфознайка»</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97</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7</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0</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7</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Международный конкурс-игра</w:t>
            </w:r>
            <w:r w:rsidRPr="00D82F42">
              <w:br/>
              <w:t xml:space="preserve"> по русскому языку «Еж»</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63</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11</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15</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26</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Международная онлайн</w:t>
            </w:r>
            <w:r w:rsidRPr="00D82F42">
              <w:br/>
              <w:t xml:space="preserve"> викторина для младших школьников «Робототехника»</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14</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0</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4</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4</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r w:rsidRPr="00D82F42">
              <w:t>Международный конкурс-игра "Бульдог"</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45</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t>3</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t>4</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t>7</w:t>
            </w:r>
          </w:p>
        </w:tc>
      </w:tr>
      <w:tr w:rsidR="000F4638" w:rsidRPr="00D82F42" w:rsidTr="000F4638">
        <w:tc>
          <w:tcPr>
            <w:tcW w:w="4678" w:type="dxa"/>
            <w:tcBorders>
              <w:top w:val="single" w:sz="4" w:space="0" w:color="auto"/>
              <w:left w:val="single" w:sz="4" w:space="0" w:color="auto"/>
              <w:bottom w:val="single" w:sz="4" w:space="0" w:color="auto"/>
              <w:right w:val="single" w:sz="4" w:space="0" w:color="auto"/>
            </w:tcBorders>
            <w:vAlign w:val="center"/>
            <w:hideMark/>
          </w:tcPr>
          <w:p w:rsidR="000F4638" w:rsidRPr="00D82F42" w:rsidRDefault="000F4638" w:rsidP="000F4638">
            <w:pPr>
              <w:jc w:val="center"/>
            </w:pPr>
            <w:r w:rsidRPr="00D82F42">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3048</w:t>
            </w:r>
          </w:p>
        </w:tc>
        <w:tc>
          <w:tcPr>
            <w:tcW w:w="1134"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802</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522</w:t>
            </w:r>
          </w:p>
        </w:tc>
        <w:tc>
          <w:tcPr>
            <w:tcW w:w="1276" w:type="dxa"/>
            <w:tcBorders>
              <w:top w:val="single" w:sz="4" w:space="0" w:color="auto"/>
              <w:left w:val="single" w:sz="4" w:space="0" w:color="auto"/>
              <w:bottom w:val="single" w:sz="4" w:space="0" w:color="auto"/>
              <w:right w:val="single" w:sz="4" w:space="0" w:color="auto"/>
            </w:tcBorders>
            <w:vAlign w:val="center"/>
          </w:tcPr>
          <w:p w:rsidR="000F4638" w:rsidRPr="00D82F42" w:rsidRDefault="000F4638" w:rsidP="000F4638">
            <w:pPr>
              <w:jc w:val="center"/>
            </w:pPr>
            <w:r w:rsidRPr="00D82F42">
              <w:t>1324</w:t>
            </w:r>
          </w:p>
        </w:tc>
      </w:tr>
    </w:tbl>
    <w:p w:rsidR="000F4638" w:rsidRPr="00773493" w:rsidRDefault="008F44EB" w:rsidP="000D2AA3">
      <w:pPr>
        <w:pStyle w:val="ae"/>
        <w:ind w:left="0" w:firstLine="696"/>
        <w:jc w:val="both"/>
        <w:rPr>
          <w:sz w:val="26"/>
          <w:szCs w:val="26"/>
        </w:rPr>
      </w:pPr>
      <w:r w:rsidRPr="00773493">
        <w:rPr>
          <w:sz w:val="26"/>
          <w:szCs w:val="26"/>
        </w:rPr>
        <w:t xml:space="preserve">Основной принцип устройства образовательного пространства в школе, обеспечивающий возможности выстраивания </w:t>
      </w:r>
      <w:r w:rsidR="00773493" w:rsidRPr="00773493">
        <w:rPr>
          <w:sz w:val="26"/>
          <w:szCs w:val="26"/>
        </w:rPr>
        <w:t>об</w:t>
      </w:r>
      <w:r w:rsidRPr="00773493">
        <w:rPr>
          <w:sz w:val="26"/>
          <w:szCs w:val="26"/>
        </w:rPr>
        <w:t>уча</w:t>
      </w:r>
      <w:r w:rsidR="00773493" w:rsidRPr="00773493">
        <w:rPr>
          <w:sz w:val="26"/>
          <w:szCs w:val="26"/>
        </w:rPr>
        <w:t>ю</w:t>
      </w:r>
      <w:r w:rsidRPr="00773493">
        <w:rPr>
          <w:sz w:val="26"/>
          <w:szCs w:val="26"/>
        </w:rPr>
        <w:t xml:space="preserve">щимися своей индивидуальной траектории, - это принцип представления им выбора внеурочных занятий по предметам в рамках подготовки к </w:t>
      </w:r>
      <w:r w:rsidR="00773493" w:rsidRPr="00773493">
        <w:rPr>
          <w:sz w:val="26"/>
          <w:szCs w:val="26"/>
        </w:rPr>
        <w:t>Всероссийской олимпиаде</w:t>
      </w:r>
      <w:r w:rsidRPr="00773493">
        <w:rPr>
          <w:sz w:val="26"/>
          <w:szCs w:val="26"/>
        </w:rPr>
        <w:t xml:space="preserve"> школьников, участие в городск</w:t>
      </w:r>
      <w:r w:rsidR="00773493" w:rsidRPr="00773493">
        <w:rPr>
          <w:sz w:val="26"/>
          <w:szCs w:val="26"/>
        </w:rPr>
        <w:t>их</w:t>
      </w:r>
      <w:r w:rsidRPr="00773493">
        <w:rPr>
          <w:sz w:val="26"/>
          <w:szCs w:val="26"/>
        </w:rPr>
        <w:t xml:space="preserve"> и республиканск</w:t>
      </w:r>
      <w:r w:rsidR="00773493" w:rsidRPr="00773493">
        <w:rPr>
          <w:sz w:val="26"/>
          <w:szCs w:val="26"/>
        </w:rPr>
        <w:t>их</w:t>
      </w:r>
      <w:r w:rsidRPr="00773493">
        <w:rPr>
          <w:sz w:val="26"/>
          <w:szCs w:val="26"/>
        </w:rPr>
        <w:t xml:space="preserve"> НПК, участие в различных предметных конкурсах, олимпиадах, проектах, занятия в системе ПДОУ. Большое количество </w:t>
      </w:r>
      <w:r w:rsidR="00773493" w:rsidRPr="00773493">
        <w:rPr>
          <w:sz w:val="26"/>
          <w:szCs w:val="26"/>
        </w:rPr>
        <w:t>об</w:t>
      </w:r>
      <w:r w:rsidRPr="00773493">
        <w:rPr>
          <w:sz w:val="26"/>
          <w:szCs w:val="26"/>
        </w:rPr>
        <w:t>уча</w:t>
      </w:r>
      <w:r w:rsidR="00773493" w:rsidRPr="00773493">
        <w:rPr>
          <w:sz w:val="26"/>
          <w:szCs w:val="26"/>
        </w:rPr>
        <w:t>ю</w:t>
      </w:r>
      <w:r w:rsidRPr="00773493">
        <w:rPr>
          <w:sz w:val="26"/>
          <w:szCs w:val="26"/>
        </w:rPr>
        <w:t>щихся принимают участие во внешкольны</w:t>
      </w:r>
      <w:r w:rsidR="00773493" w:rsidRPr="00773493">
        <w:rPr>
          <w:sz w:val="26"/>
          <w:szCs w:val="26"/>
        </w:rPr>
        <w:t>х очных, заочных, дистанционных</w:t>
      </w:r>
      <w:r w:rsidRPr="00773493">
        <w:rPr>
          <w:sz w:val="26"/>
          <w:szCs w:val="26"/>
        </w:rPr>
        <w:t xml:space="preserve"> мероприятиях, проводимых сетевыми сообществами.</w:t>
      </w:r>
    </w:p>
    <w:p w:rsidR="003F5C30" w:rsidRPr="00113280" w:rsidRDefault="003F5C30" w:rsidP="003F5C30">
      <w:pPr>
        <w:pStyle w:val="ae"/>
        <w:ind w:left="0" w:firstLine="696"/>
        <w:jc w:val="both"/>
        <w:rPr>
          <w:b/>
          <w:i/>
          <w:sz w:val="26"/>
          <w:szCs w:val="26"/>
        </w:rPr>
      </w:pPr>
      <w:r w:rsidRPr="00113280">
        <w:rPr>
          <w:b/>
          <w:i/>
          <w:color w:val="000000"/>
          <w:sz w:val="26"/>
          <w:szCs w:val="26"/>
        </w:rPr>
        <w:t>Итоги участия в олимпиадах и конкурсах  показали слаженную работу обучающихся, родителей и преподавателей по выявлению и поддержке одарённых детей, хороший уровень подготовки ребят, знание теоретического материала и умение использовать его на практике. </w:t>
      </w:r>
    </w:p>
    <w:p w:rsidR="00981C46" w:rsidRPr="00CF01C2" w:rsidRDefault="00981C46" w:rsidP="000D2AA3">
      <w:pPr>
        <w:pStyle w:val="ae"/>
        <w:ind w:left="0" w:firstLine="696"/>
        <w:jc w:val="both"/>
        <w:rPr>
          <w:sz w:val="26"/>
          <w:szCs w:val="26"/>
        </w:rPr>
      </w:pPr>
    </w:p>
    <w:p w:rsidR="009420A3" w:rsidRPr="009420A3" w:rsidRDefault="009420A3" w:rsidP="000D2AA3">
      <w:pPr>
        <w:ind w:firstLine="696"/>
        <w:jc w:val="both"/>
        <w:rPr>
          <w:sz w:val="26"/>
          <w:szCs w:val="26"/>
        </w:rPr>
      </w:pPr>
      <w:r w:rsidRPr="009420A3">
        <w:rPr>
          <w:sz w:val="26"/>
          <w:szCs w:val="26"/>
        </w:rPr>
        <w:t>В 201</w:t>
      </w:r>
      <w:r w:rsidR="000F4638">
        <w:rPr>
          <w:sz w:val="26"/>
          <w:szCs w:val="26"/>
        </w:rPr>
        <w:t>9</w:t>
      </w:r>
      <w:r w:rsidRPr="009420A3">
        <w:rPr>
          <w:sz w:val="26"/>
          <w:szCs w:val="26"/>
        </w:rPr>
        <w:t xml:space="preserve"> году обучающиеся школы принимали активное участие в различных творческих и спортивных конкурсах.</w:t>
      </w:r>
    </w:p>
    <w:p w:rsidR="008051E3" w:rsidRPr="00994336" w:rsidRDefault="008051E3" w:rsidP="008051E3">
      <w:pPr>
        <w:ind w:firstLine="851"/>
        <w:jc w:val="both"/>
        <w:rPr>
          <w:sz w:val="26"/>
          <w:szCs w:val="26"/>
        </w:rPr>
      </w:pPr>
      <w:r w:rsidRPr="00994336">
        <w:rPr>
          <w:sz w:val="26"/>
          <w:szCs w:val="26"/>
        </w:rPr>
        <w:t xml:space="preserve">Участие в районных, республиканских конкурсах, мероприятиях по плану: </w:t>
      </w:r>
    </w:p>
    <w:tbl>
      <w:tblPr>
        <w:tblStyle w:val="a6"/>
        <w:tblW w:w="9464" w:type="dxa"/>
        <w:tblLayout w:type="fixed"/>
        <w:tblLook w:val="04A0" w:firstRow="1" w:lastRow="0" w:firstColumn="1" w:lastColumn="0" w:noHBand="0" w:noVBand="1"/>
      </w:tblPr>
      <w:tblGrid>
        <w:gridCol w:w="534"/>
        <w:gridCol w:w="2694"/>
        <w:gridCol w:w="1275"/>
        <w:gridCol w:w="1983"/>
        <w:gridCol w:w="1145"/>
        <w:gridCol w:w="1833"/>
      </w:tblGrid>
      <w:tr w:rsidR="008051E3" w:rsidRPr="00994336" w:rsidTr="00737E9D">
        <w:tc>
          <w:tcPr>
            <w:tcW w:w="534" w:type="dxa"/>
          </w:tcPr>
          <w:p w:rsidR="008051E3" w:rsidRPr="00994336" w:rsidRDefault="008051E3" w:rsidP="00737E9D">
            <w:pPr>
              <w:jc w:val="center"/>
              <w:rPr>
                <w:sz w:val="26"/>
                <w:szCs w:val="26"/>
              </w:rPr>
            </w:pPr>
            <w:r w:rsidRPr="00994336">
              <w:rPr>
                <w:sz w:val="26"/>
                <w:szCs w:val="26"/>
              </w:rPr>
              <w:t>№ п/п</w:t>
            </w:r>
          </w:p>
        </w:tc>
        <w:tc>
          <w:tcPr>
            <w:tcW w:w="2694" w:type="dxa"/>
          </w:tcPr>
          <w:p w:rsidR="008051E3" w:rsidRPr="00994336" w:rsidRDefault="008051E3" w:rsidP="00737E9D">
            <w:pPr>
              <w:jc w:val="center"/>
              <w:rPr>
                <w:sz w:val="26"/>
                <w:szCs w:val="26"/>
              </w:rPr>
            </w:pPr>
            <w:r w:rsidRPr="00994336">
              <w:rPr>
                <w:sz w:val="26"/>
                <w:szCs w:val="26"/>
              </w:rPr>
              <w:t>Конкурс</w:t>
            </w:r>
          </w:p>
        </w:tc>
        <w:tc>
          <w:tcPr>
            <w:tcW w:w="1275" w:type="dxa"/>
          </w:tcPr>
          <w:p w:rsidR="008051E3" w:rsidRPr="00994336" w:rsidRDefault="008051E3" w:rsidP="00737E9D">
            <w:pPr>
              <w:jc w:val="center"/>
              <w:rPr>
                <w:sz w:val="26"/>
                <w:szCs w:val="26"/>
              </w:rPr>
            </w:pPr>
            <w:r w:rsidRPr="00994336">
              <w:rPr>
                <w:sz w:val="26"/>
                <w:szCs w:val="26"/>
              </w:rPr>
              <w:t>Уровень</w:t>
            </w:r>
          </w:p>
        </w:tc>
        <w:tc>
          <w:tcPr>
            <w:tcW w:w="1983" w:type="dxa"/>
          </w:tcPr>
          <w:p w:rsidR="008051E3" w:rsidRPr="00994336" w:rsidRDefault="008051E3" w:rsidP="008051E3">
            <w:pPr>
              <w:jc w:val="center"/>
              <w:rPr>
                <w:sz w:val="26"/>
                <w:szCs w:val="26"/>
              </w:rPr>
            </w:pPr>
            <w:r>
              <w:rPr>
                <w:sz w:val="26"/>
                <w:szCs w:val="26"/>
              </w:rPr>
              <w:t xml:space="preserve">Количество </w:t>
            </w:r>
            <w:r w:rsidRPr="00994336">
              <w:rPr>
                <w:sz w:val="26"/>
                <w:szCs w:val="26"/>
              </w:rPr>
              <w:t>участник</w:t>
            </w:r>
            <w:r>
              <w:rPr>
                <w:sz w:val="26"/>
                <w:szCs w:val="26"/>
              </w:rPr>
              <w:t>ов</w:t>
            </w:r>
          </w:p>
        </w:tc>
        <w:tc>
          <w:tcPr>
            <w:tcW w:w="1145" w:type="dxa"/>
          </w:tcPr>
          <w:p w:rsidR="008051E3" w:rsidRPr="00994336" w:rsidRDefault="008051E3" w:rsidP="00737E9D">
            <w:pPr>
              <w:jc w:val="center"/>
              <w:rPr>
                <w:sz w:val="26"/>
                <w:szCs w:val="26"/>
              </w:rPr>
            </w:pPr>
            <w:r w:rsidRPr="00994336">
              <w:rPr>
                <w:sz w:val="26"/>
                <w:szCs w:val="26"/>
              </w:rPr>
              <w:t>Место</w:t>
            </w:r>
          </w:p>
        </w:tc>
        <w:tc>
          <w:tcPr>
            <w:tcW w:w="1833" w:type="dxa"/>
          </w:tcPr>
          <w:p w:rsidR="008051E3" w:rsidRPr="00994336" w:rsidRDefault="008051E3" w:rsidP="00737E9D">
            <w:pPr>
              <w:jc w:val="center"/>
              <w:rPr>
                <w:sz w:val="26"/>
                <w:szCs w:val="26"/>
              </w:rPr>
            </w:pPr>
            <w:r w:rsidRPr="00994336">
              <w:rPr>
                <w:sz w:val="26"/>
                <w:szCs w:val="26"/>
              </w:rPr>
              <w:t>Руководитель</w:t>
            </w:r>
          </w:p>
        </w:tc>
      </w:tr>
      <w:tr w:rsidR="008051E3" w:rsidRPr="00994336" w:rsidTr="00737E9D">
        <w:tc>
          <w:tcPr>
            <w:tcW w:w="534" w:type="dxa"/>
          </w:tcPr>
          <w:p w:rsidR="008051E3" w:rsidRPr="00994336" w:rsidRDefault="008051E3" w:rsidP="00737E9D">
            <w:pPr>
              <w:jc w:val="both"/>
              <w:rPr>
                <w:sz w:val="26"/>
                <w:szCs w:val="26"/>
              </w:rPr>
            </w:pPr>
            <w:r w:rsidRPr="00994336">
              <w:rPr>
                <w:sz w:val="26"/>
                <w:szCs w:val="26"/>
              </w:rPr>
              <w:t>1.</w:t>
            </w:r>
          </w:p>
        </w:tc>
        <w:tc>
          <w:tcPr>
            <w:tcW w:w="2694" w:type="dxa"/>
          </w:tcPr>
          <w:p w:rsidR="008051E3" w:rsidRPr="00994336" w:rsidRDefault="008051E3" w:rsidP="00737E9D">
            <w:pPr>
              <w:jc w:val="both"/>
              <w:rPr>
                <w:sz w:val="26"/>
                <w:szCs w:val="26"/>
              </w:rPr>
            </w:pPr>
            <w:r w:rsidRPr="00994336">
              <w:rPr>
                <w:sz w:val="26"/>
                <w:szCs w:val="26"/>
              </w:rPr>
              <w:t>Конкурс «Вдохновение»</w:t>
            </w:r>
          </w:p>
        </w:tc>
        <w:tc>
          <w:tcPr>
            <w:tcW w:w="1275" w:type="dxa"/>
          </w:tcPr>
          <w:p w:rsidR="008051E3" w:rsidRPr="00994336" w:rsidRDefault="008051E3" w:rsidP="00737E9D">
            <w:pPr>
              <w:jc w:val="both"/>
              <w:rPr>
                <w:sz w:val="26"/>
                <w:szCs w:val="26"/>
              </w:rPr>
            </w:pPr>
            <w:r w:rsidRPr="00994336">
              <w:rPr>
                <w:sz w:val="26"/>
                <w:szCs w:val="26"/>
              </w:rPr>
              <w:t>республиканский</w:t>
            </w:r>
          </w:p>
        </w:tc>
        <w:tc>
          <w:tcPr>
            <w:tcW w:w="1983" w:type="dxa"/>
          </w:tcPr>
          <w:p w:rsidR="008051E3" w:rsidRPr="00994336" w:rsidRDefault="008051E3" w:rsidP="00737E9D">
            <w:pPr>
              <w:jc w:val="both"/>
              <w:rPr>
                <w:sz w:val="26"/>
                <w:szCs w:val="26"/>
              </w:rPr>
            </w:pPr>
            <w:r>
              <w:rPr>
                <w:sz w:val="26"/>
                <w:szCs w:val="26"/>
              </w:rPr>
              <w:t>7</w:t>
            </w:r>
          </w:p>
        </w:tc>
        <w:tc>
          <w:tcPr>
            <w:tcW w:w="1145" w:type="dxa"/>
          </w:tcPr>
          <w:p w:rsidR="008051E3" w:rsidRPr="00994336" w:rsidRDefault="008051E3" w:rsidP="00737E9D">
            <w:pPr>
              <w:jc w:val="both"/>
              <w:rPr>
                <w:sz w:val="26"/>
                <w:szCs w:val="26"/>
              </w:rPr>
            </w:pPr>
            <w:r w:rsidRPr="00994336">
              <w:rPr>
                <w:sz w:val="26"/>
                <w:szCs w:val="26"/>
              </w:rPr>
              <w:t>Победители и призер</w:t>
            </w:r>
            <w:r w:rsidRPr="00994336">
              <w:rPr>
                <w:sz w:val="26"/>
                <w:szCs w:val="26"/>
              </w:rPr>
              <w:lastRenderedPageBreak/>
              <w:t>ы</w:t>
            </w:r>
          </w:p>
        </w:tc>
        <w:tc>
          <w:tcPr>
            <w:tcW w:w="1833" w:type="dxa"/>
          </w:tcPr>
          <w:p w:rsidR="008051E3" w:rsidRPr="00994336" w:rsidRDefault="008051E3" w:rsidP="00737E9D">
            <w:pPr>
              <w:jc w:val="both"/>
              <w:rPr>
                <w:sz w:val="26"/>
                <w:szCs w:val="26"/>
              </w:rPr>
            </w:pPr>
            <w:r w:rsidRPr="00994336">
              <w:rPr>
                <w:sz w:val="26"/>
                <w:szCs w:val="26"/>
              </w:rPr>
              <w:lastRenderedPageBreak/>
              <w:t xml:space="preserve">Викторова О. А., Самылкина Т. </w:t>
            </w:r>
            <w:r w:rsidRPr="00994336">
              <w:rPr>
                <w:sz w:val="26"/>
                <w:szCs w:val="26"/>
              </w:rPr>
              <w:lastRenderedPageBreak/>
              <w:t>Я.</w:t>
            </w:r>
          </w:p>
        </w:tc>
      </w:tr>
      <w:tr w:rsidR="008051E3" w:rsidRPr="00994336" w:rsidTr="00737E9D">
        <w:tc>
          <w:tcPr>
            <w:tcW w:w="534" w:type="dxa"/>
          </w:tcPr>
          <w:p w:rsidR="008051E3" w:rsidRPr="00994336" w:rsidRDefault="008051E3" w:rsidP="00737E9D">
            <w:pPr>
              <w:jc w:val="both"/>
              <w:rPr>
                <w:sz w:val="26"/>
                <w:szCs w:val="26"/>
              </w:rPr>
            </w:pPr>
            <w:r w:rsidRPr="00994336">
              <w:rPr>
                <w:sz w:val="26"/>
                <w:szCs w:val="26"/>
              </w:rPr>
              <w:lastRenderedPageBreak/>
              <w:t>2.</w:t>
            </w:r>
          </w:p>
        </w:tc>
        <w:tc>
          <w:tcPr>
            <w:tcW w:w="2694" w:type="dxa"/>
          </w:tcPr>
          <w:p w:rsidR="008051E3" w:rsidRPr="00994336" w:rsidRDefault="008051E3" w:rsidP="00737E9D">
            <w:pPr>
              <w:jc w:val="both"/>
              <w:rPr>
                <w:sz w:val="26"/>
                <w:szCs w:val="26"/>
              </w:rPr>
            </w:pPr>
            <w:r w:rsidRPr="00994336">
              <w:rPr>
                <w:sz w:val="26"/>
                <w:szCs w:val="26"/>
              </w:rPr>
              <w:t>Конкурс подделок «Символ года»</w:t>
            </w:r>
          </w:p>
        </w:tc>
        <w:tc>
          <w:tcPr>
            <w:tcW w:w="1275" w:type="dxa"/>
          </w:tcPr>
          <w:p w:rsidR="008051E3" w:rsidRPr="00994336" w:rsidRDefault="008051E3" w:rsidP="00737E9D">
            <w:pPr>
              <w:jc w:val="both"/>
              <w:rPr>
                <w:sz w:val="26"/>
                <w:szCs w:val="26"/>
              </w:rPr>
            </w:pPr>
            <w:r w:rsidRPr="00994336">
              <w:rPr>
                <w:sz w:val="26"/>
                <w:szCs w:val="26"/>
              </w:rPr>
              <w:t>городской</w:t>
            </w:r>
          </w:p>
        </w:tc>
        <w:tc>
          <w:tcPr>
            <w:tcW w:w="1983" w:type="dxa"/>
          </w:tcPr>
          <w:p w:rsidR="008051E3" w:rsidRPr="00994336" w:rsidRDefault="008051E3" w:rsidP="00737E9D">
            <w:pPr>
              <w:jc w:val="both"/>
              <w:rPr>
                <w:sz w:val="26"/>
                <w:szCs w:val="26"/>
              </w:rPr>
            </w:pPr>
            <w:r>
              <w:rPr>
                <w:sz w:val="26"/>
                <w:szCs w:val="26"/>
              </w:rPr>
              <w:t>4</w:t>
            </w:r>
          </w:p>
        </w:tc>
        <w:tc>
          <w:tcPr>
            <w:tcW w:w="1145" w:type="dxa"/>
          </w:tcPr>
          <w:p w:rsidR="008051E3" w:rsidRPr="00994336" w:rsidRDefault="008051E3" w:rsidP="00737E9D">
            <w:pPr>
              <w:jc w:val="both"/>
              <w:rPr>
                <w:sz w:val="26"/>
                <w:szCs w:val="26"/>
              </w:rPr>
            </w:pPr>
            <w:r w:rsidRPr="00994336">
              <w:rPr>
                <w:sz w:val="26"/>
                <w:szCs w:val="26"/>
              </w:rPr>
              <w:t>3 место</w:t>
            </w:r>
          </w:p>
        </w:tc>
        <w:tc>
          <w:tcPr>
            <w:tcW w:w="1833" w:type="dxa"/>
          </w:tcPr>
          <w:p w:rsidR="008051E3" w:rsidRPr="00994336" w:rsidRDefault="008051E3" w:rsidP="00737E9D">
            <w:pPr>
              <w:jc w:val="both"/>
              <w:rPr>
                <w:sz w:val="26"/>
                <w:szCs w:val="26"/>
              </w:rPr>
            </w:pPr>
            <w:r w:rsidRPr="00994336">
              <w:rPr>
                <w:sz w:val="26"/>
                <w:szCs w:val="26"/>
              </w:rPr>
              <w:t>Самылкина Т. Я., Викторова О. А.</w:t>
            </w:r>
          </w:p>
        </w:tc>
      </w:tr>
      <w:tr w:rsidR="008051E3" w:rsidRPr="00994336" w:rsidTr="00737E9D">
        <w:tc>
          <w:tcPr>
            <w:tcW w:w="534" w:type="dxa"/>
          </w:tcPr>
          <w:p w:rsidR="008051E3" w:rsidRPr="00994336" w:rsidRDefault="008051E3" w:rsidP="00737E9D">
            <w:pPr>
              <w:jc w:val="both"/>
              <w:rPr>
                <w:sz w:val="26"/>
                <w:szCs w:val="26"/>
              </w:rPr>
            </w:pPr>
            <w:r w:rsidRPr="00994336">
              <w:rPr>
                <w:sz w:val="26"/>
                <w:szCs w:val="26"/>
              </w:rPr>
              <w:t>3.</w:t>
            </w:r>
          </w:p>
        </w:tc>
        <w:tc>
          <w:tcPr>
            <w:tcW w:w="2694" w:type="dxa"/>
          </w:tcPr>
          <w:p w:rsidR="008051E3" w:rsidRPr="00994336" w:rsidRDefault="008051E3" w:rsidP="00737E9D">
            <w:pPr>
              <w:jc w:val="both"/>
              <w:rPr>
                <w:sz w:val="26"/>
                <w:szCs w:val="26"/>
              </w:rPr>
            </w:pPr>
            <w:r w:rsidRPr="00994336">
              <w:rPr>
                <w:color w:val="000000"/>
                <w:sz w:val="26"/>
                <w:szCs w:val="26"/>
                <w:shd w:val="clear" w:color="auto" w:fill="FFFFFF"/>
              </w:rPr>
              <w:t>Творческий конкурс «В гостях у сказки»</w:t>
            </w:r>
          </w:p>
        </w:tc>
        <w:tc>
          <w:tcPr>
            <w:tcW w:w="1275" w:type="dxa"/>
          </w:tcPr>
          <w:p w:rsidR="008051E3" w:rsidRPr="00994336" w:rsidRDefault="008051E3" w:rsidP="00737E9D">
            <w:pPr>
              <w:jc w:val="both"/>
              <w:rPr>
                <w:sz w:val="26"/>
                <w:szCs w:val="26"/>
              </w:rPr>
            </w:pPr>
            <w:r w:rsidRPr="00994336">
              <w:rPr>
                <w:color w:val="000000"/>
                <w:sz w:val="26"/>
                <w:szCs w:val="26"/>
                <w:shd w:val="clear" w:color="auto" w:fill="FFFFFF"/>
              </w:rPr>
              <w:t>городской</w:t>
            </w:r>
          </w:p>
        </w:tc>
        <w:tc>
          <w:tcPr>
            <w:tcW w:w="1983" w:type="dxa"/>
          </w:tcPr>
          <w:p w:rsidR="008051E3" w:rsidRPr="00994336" w:rsidRDefault="008051E3" w:rsidP="00737E9D">
            <w:pPr>
              <w:jc w:val="both"/>
              <w:rPr>
                <w:sz w:val="26"/>
                <w:szCs w:val="26"/>
              </w:rPr>
            </w:pPr>
            <w:r>
              <w:rPr>
                <w:sz w:val="26"/>
                <w:szCs w:val="26"/>
              </w:rPr>
              <w:t>2</w:t>
            </w:r>
          </w:p>
        </w:tc>
        <w:tc>
          <w:tcPr>
            <w:tcW w:w="1145" w:type="dxa"/>
          </w:tcPr>
          <w:p w:rsidR="008051E3" w:rsidRPr="00994336" w:rsidRDefault="008051E3" w:rsidP="00737E9D">
            <w:pPr>
              <w:jc w:val="both"/>
              <w:rPr>
                <w:sz w:val="26"/>
                <w:szCs w:val="26"/>
              </w:rPr>
            </w:pPr>
            <w:r w:rsidRPr="00994336">
              <w:rPr>
                <w:sz w:val="26"/>
                <w:szCs w:val="26"/>
              </w:rPr>
              <w:t>1 место</w:t>
            </w:r>
          </w:p>
        </w:tc>
        <w:tc>
          <w:tcPr>
            <w:tcW w:w="1833" w:type="dxa"/>
          </w:tcPr>
          <w:p w:rsidR="008051E3" w:rsidRPr="00994336" w:rsidRDefault="008051E3" w:rsidP="00737E9D">
            <w:pPr>
              <w:jc w:val="both"/>
              <w:rPr>
                <w:sz w:val="26"/>
                <w:szCs w:val="26"/>
              </w:rPr>
            </w:pPr>
            <w:r w:rsidRPr="00994336">
              <w:rPr>
                <w:sz w:val="26"/>
                <w:szCs w:val="26"/>
              </w:rPr>
              <w:t>Лапшина Л. В.</w:t>
            </w:r>
          </w:p>
        </w:tc>
      </w:tr>
      <w:tr w:rsidR="008051E3" w:rsidRPr="00994336" w:rsidTr="00737E9D">
        <w:tc>
          <w:tcPr>
            <w:tcW w:w="534" w:type="dxa"/>
          </w:tcPr>
          <w:p w:rsidR="008051E3" w:rsidRPr="00994336" w:rsidRDefault="008051E3" w:rsidP="00737E9D">
            <w:pPr>
              <w:jc w:val="both"/>
              <w:rPr>
                <w:sz w:val="26"/>
                <w:szCs w:val="26"/>
              </w:rPr>
            </w:pPr>
            <w:r w:rsidRPr="00994336">
              <w:rPr>
                <w:sz w:val="26"/>
                <w:szCs w:val="26"/>
              </w:rPr>
              <w:t>4.</w:t>
            </w:r>
          </w:p>
        </w:tc>
        <w:tc>
          <w:tcPr>
            <w:tcW w:w="2694" w:type="dxa"/>
          </w:tcPr>
          <w:p w:rsidR="008051E3" w:rsidRPr="00994336" w:rsidRDefault="008051E3" w:rsidP="00737E9D">
            <w:pPr>
              <w:jc w:val="both"/>
              <w:rPr>
                <w:sz w:val="26"/>
                <w:szCs w:val="26"/>
              </w:rPr>
            </w:pPr>
            <w:r w:rsidRPr="00994336">
              <w:rPr>
                <w:sz w:val="26"/>
                <w:szCs w:val="26"/>
              </w:rPr>
              <w:t>Конкурс рисунка «Разноцветные капли»</w:t>
            </w:r>
          </w:p>
        </w:tc>
        <w:tc>
          <w:tcPr>
            <w:tcW w:w="1275" w:type="dxa"/>
          </w:tcPr>
          <w:p w:rsidR="008051E3" w:rsidRPr="00994336" w:rsidRDefault="008051E3" w:rsidP="00737E9D">
            <w:pPr>
              <w:jc w:val="both"/>
              <w:rPr>
                <w:sz w:val="26"/>
                <w:szCs w:val="26"/>
              </w:rPr>
            </w:pPr>
            <w:r w:rsidRPr="00994336">
              <w:rPr>
                <w:sz w:val="26"/>
                <w:szCs w:val="26"/>
              </w:rPr>
              <w:t>всероссийский</w:t>
            </w:r>
          </w:p>
        </w:tc>
        <w:tc>
          <w:tcPr>
            <w:tcW w:w="1983" w:type="dxa"/>
          </w:tcPr>
          <w:p w:rsidR="008051E3" w:rsidRPr="00994336" w:rsidRDefault="008051E3" w:rsidP="00737E9D">
            <w:pPr>
              <w:jc w:val="both"/>
              <w:rPr>
                <w:sz w:val="26"/>
                <w:szCs w:val="26"/>
              </w:rPr>
            </w:pPr>
            <w:r>
              <w:rPr>
                <w:sz w:val="26"/>
                <w:szCs w:val="26"/>
              </w:rPr>
              <w:t>3</w:t>
            </w:r>
          </w:p>
        </w:tc>
        <w:tc>
          <w:tcPr>
            <w:tcW w:w="1145" w:type="dxa"/>
          </w:tcPr>
          <w:p w:rsidR="008051E3" w:rsidRPr="00994336" w:rsidRDefault="008051E3" w:rsidP="00737E9D">
            <w:pPr>
              <w:jc w:val="both"/>
              <w:rPr>
                <w:sz w:val="26"/>
                <w:szCs w:val="26"/>
              </w:rPr>
            </w:pPr>
            <w:r w:rsidRPr="00994336">
              <w:rPr>
                <w:sz w:val="26"/>
                <w:szCs w:val="26"/>
              </w:rPr>
              <w:t>1 место</w:t>
            </w:r>
          </w:p>
          <w:p w:rsidR="008051E3" w:rsidRPr="00994336" w:rsidRDefault="008051E3" w:rsidP="00737E9D">
            <w:pPr>
              <w:jc w:val="both"/>
              <w:rPr>
                <w:sz w:val="26"/>
                <w:szCs w:val="26"/>
              </w:rPr>
            </w:pPr>
          </w:p>
        </w:tc>
        <w:tc>
          <w:tcPr>
            <w:tcW w:w="1833" w:type="dxa"/>
          </w:tcPr>
          <w:p w:rsidR="008051E3" w:rsidRPr="00994336" w:rsidRDefault="008051E3" w:rsidP="00737E9D">
            <w:pPr>
              <w:jc w:val="both"/>
              <w:rPr>
                <w:sz w:val="26"/>
                <w:szCs w:val="26"/>
              </w:rPr>
            </w:pPr>
            <w:r w:rsidRPr="00994336">
              <w:rPr>
                <w:sz w:val="26"/>
                <w:szCs w:val="26"/>
              </w:rPr>
              <w:t>Вирютина О. Ю.</w:t>
            </w:r>
          </w:p>
        </w:tc>
      </w:tr>
      <w:tr w:rsidR="008051E3" w:rsidRPr="00994336" w:rsidTr="00737E9D">
        <w:tc>
          <w:tcPr>
            <w:tcW w:w="534" w:type="dxa"/>
          </w:tcPr>
          <w:p w:rsidR="008051E3" w:rsidRPr="00994336" w:rsidRDefault="008051E3" w:rsidP="00737E9D">
            <w:pPr>
              <w:jc w:val="both"/>
              <w:rPr>
                <w:sz w:val="26"/>
                <w:szCs w:val="26"/>
              </w:rPr>
            </w:pPr>
            <w:r w:rsidRPr="00994336">
              <w:rPr>
                <w:sz w:val="26"/>
                <w:szCs w:val="26"/>
              </w:rPr>
              <w:t>5.</w:t>
            </w:r>
          </w:p>
        </w:tc>
        <w:tc>
          <w:tcPr>
            <w:tcW w:w="2694" w:type="dxa"/>
          </w:tcPr>
          <w:p w:rsidR="008051E3" w:rsidRPr="00994336" w:rsidRDefault="008051E3" w:rsidP="00737E9D">
            <w:pPr>
              <w:jc w:val="both"/>
              <w:rPr>
                <w:sz w:val="26"/>
                <w:szCs w:val="26"/>
              </w:rPr>
            </w:pPr>
            <w:r w:rsidRPr="00994336">
              <w:rPr>
                <w:color w:val="000000"/>
                <w:sz w:val="26"/>
                <w:szCs w:val="26"/>
                <w:shd w:val="clear" w:color="auto" w:fill="FFFFFF"/>
              </w:rPr>
              <w:t>Конкурс семейного творчества «Успех ребенка – дело семейное»</w:t>
            </w:r>
          </w:p>
        </w:tc>
        <w:tc>
          <w:tcPr>
            <w:tcW w:w="1275" w:type="dxa"/>
          </w:tcPr>
          <w:p w:rsidR="008051E3" w:rsidRPr="00994336" w:rsidRDefault="008051E3" w:rsidP="00737E9D">
            <w:pPr>
              <w:jc w:val="both"/>
              <w:rPr>
                <w:sz w:val="26"/>
                <w:szCs w:val="26"/>
              </w:rPr>
            </w:pPr>
            <w:r w:rsidRPr="00994336">
              <w:rPr>
                <w:sz w:val="26"/>
                <w:szCs w:val="26"/>
              </w:rPr>
              <w:t>всероссийский</w:t>
            </w:r>
          </w:p>
        </w:tc>
        <w:tc>
          <w:tcPr>
            <w:tcW w:w="1983" w:type="dxa"/>
          </w:tcPr>
          <w:p w:rsidR="008051E3" w:rsidRPr="00994336" w:rsidRDefault="008051E3" w:rsidP="00737E9D">
            <w:pPr>
              <w:jc w:val="both"/>
              <w:rPr>
                <w:sz w:val="26"/>
                <w:szCs w:val="26"/>
              </w:rPr>
            </w:pPr>
            <w:r>
              <w:rPr>
                <w:sz w:val="26"/>
                <w:szCs w:val="26"/>
              </w:rPr>
              <w:t>1</w:t>
            </w:r>
          </w:p>
        </w:tc>
        <w:tc>
          <w:tcPr>
            <w:tcW w:w="1145" w:type="dxa"/>
          </w:tcPr>
          <w:p w:rsidR="008051E3" w:rsidRPr="00994336" w:rsidRDefault="008051E3" w:rsidP="00737E9D">
            <w:pPr>
              <w:jc w:val="both"/>
              <w:rPr>
                <w:sz w:val="26"/>
                <w:szCs w:val="26"/>
              </w:rPr>
            </w:pPr>
            <w:r w:rsidRPr="00994336">
              <w:rPr>
                <w:sz w:val="26"/>
                <w:szCs w:val="26"/>
              </w:rPr>
              <w:t>1 место</w:t>
            </w:r>
          </w:p>
          <w:p w:rsidR="008051E3" w:rsidRPr="00994336" w:rsidRDefault="008051E3" w:rsidP="00737E9D">
            <w:pPr>
              <w:jc w:val="both"/>
              <w:rPr>
                <w:sz w:val="26"/>
                <w:szCs w:val="26"/>
              </w:rPr>
            </w:pPr>
          </w:p>
        </w:tc>
        <w:tc>
          <w:tcPr>
            <w:tcW w:w="1833" w:type="dxa"/>
          </w:tcPr>
          <w:p w:rsidR="008051E3" w:rsidRPr="00994336" w:rsidRDefault="008051E3" w:rsidP="00737E9D">
            <w:pPr>
              <w:jc w:val="both"/>
              <w:rPr>
                <w:sz w:val="26"/>
                <w:szCs w:val="26"/>
              </w:rPr>
            </w:pPr>
            <w:r w:rsidRPr="00994336">
              <w:rPr>
                <w:sz w:val="26"/>
                <w:szCs w:val="26"/>
              </w:rPr>
              <w:t>Вирютина О. Ю.</w:t>
            </w:r>
          </w:p>
        </w:tc>
      </w:tr>
      <w:tr w:rsidR="008051E3" w:rsidRPr="00994336" w:rsidTr="00737E9D">
        <w:tc>
          <w:tcPr>
            <w:tcW w:w="534" w:type="dxa"/>
          </w:tcPr>
          <w:p w:rsidR="008051E3" w:rsidRPr="00994336" w:rsidRDefault="008051E3" w:rsidP="00737E9D">
            <w:pPr>
              <w:jc w:val="both"/>
              <w:rPr>
                <w:sz w:val="26"/>
                <w:szCs w:val="26"/>
              </w:rPr>
            </w:pPr>
            <w:r w:rsidRPr="00994336">
              <w:rPr>
                <w:sz w:val="26"/>
                <w:szCs w:val="26"/>
              </w:rPr>
              <w:t>6.</w:t>
            </w:r>
          </w:p>
        </w:tc>
        <w:tc>
          <w:tcPr>
            <w:tcW w:w="2694" w:type="dxa"/>
          </w:tcPr>
          <w:p w:rsidR="008051E3" w:rsidRPr="00994336" w:rsidRDefault="008051E3" w:rsidP="00737E9D">
            <w:pPr>
              <w:jc w:val="both"/>
              <w:rPr>
                <w:sz w:val="26"/>
                <w:szCs w:val="26"/>
              </w:rPr>
            </w:pPr>
            <w:r w:rsidRPr="00994336">
              <w:rPr>
                <w:color w:val="000000"/>
                <w:sz w:val="26"/>
                <w:szCs w:val="26"/>
                <w:shd w:val="clear" w:color="auto" w:fill="FFFFFF"/>
              </w:rPr>
              <w:t>XVII традиционный турнир «Кубок Кремля» по танцевальному спорту</w:t>
            </w:r>
          </w:p>
        </w:tc>
        <w:tc>
          <w:tcPr>
            <w:tcW w:w="1275" w:type="dxa"/>
          </w:tcPr>
          <w:p w:rsidR="008051E3" w:rsidRPr="00994336" w:rsidRDefault="008051E3" w:rsidP="00737E9D">
            <w:pPr>
              <w:jc w:val="both"/>
              <w:rPr>
                <w:sz w:val="26"/>
                <w:szCs w:val="26"/>
              </w:rPr>
            </w:pPr>
            <w:r w:rsidRPr="00994336">
              <w:rPr>
                <w:color w:val="000000"/>
                <w:sz w:val="26"/>
                <w:szCs w:val="26"/>
                <w:shd w:val="clear" w:color="auto" w:fill="FFFFFF"/>
              </w:rPr>
              <w:t>Международный</w:t>
            </w:r>
          </w:p>
        </w:tc>
        <w:tc>
          <w:tcPr>
            <w:tcW w:w="1983" w:type="dxa"/>
          </w:tcPr>
          <w:p w:rsidR="008051E3" w:rsidRPr="00994336" w:rsidRDefault="008051E3" w:rsidP="00737E9D">
            <w:pPr>
              <w:jc w:val="both"/>
              <w:rPr>
                <w:sz w:val="26"/>
                <w:szCs w:val="26"/>
              </w:rPr>
            </w:pPr>
            <w:r>
              <w:rPr>
                <w:sz w:val="26"/>
                <w:szCs w:val="26"/>
              </w:rPr>
              <w:t>1</w:t>
            </w:r>
          </w:p>
        </w:tc>
        <w:tc>
          <w:tcPr>
            <w:tcW w:w="1145" w:type="dxa"/>
          </w:tcPr>
          <w:p w:rsidR="008051E3" w:rsidRPr="00994336" w:rsidRDefault="008051E3" w:rsidP="00737E9D">
            <w:pPr>
              <w:jc w:val="both"/>
              <w:rPr>
                <w:sz w:val="26"/>
                <w:szCs w:val="26"/>
              </w:rPr>
            </w:pPr>
            <w:r w:rsidRPr="00994336">
              <w:rPr>
                <w:sz w:val="26"/>
                <w:szCs w:val="26"/>
              </w:rPr>
              <w:t>3 место</w:t>
            </w:r>
          </w:p>
        </w:tc>
        <w:tc>
          <w:tcPr>
            <w:tcW w:w="1833" w:type="dxa"/>
          </w:tcPr>
          <w:p w:rsidR="008051E3" w:rsidRPr="00994336" w:rsidRDefault="008051E3" w:rsidP="00737E9D">
            <w:pPr>
              <w:jc w:val="both"/>
              <w:rPr>
                <w:sz w:val="26"/>
                <w:szCs w:val="26"/>
              </w:rPr>
            </w:pPr>
            <w:r w:rsidRPr="00994336">
              <w:rPr>
                <w:sz w:val="26"/>
                <w:szCs w:val="26"/>
              </w:rPr>
              <w:t>Плотникова Р. Р.</w:t>
            </w:r>
          </w:p>
        </w:tc>
      </w:tr>
      <w:tr w:rsidR="008051E3" w:rsidRPr="00994336" w:rsidTr="00737E9D">
        <w:tc>
          <w:tcPr>
            <w:tcW w:w="534" w:type="dxa"/>
          </w:tcPr>
          <w:p w:rsidR="008051E3" w:rsidRPr="00994336" w:rsidRDefault="008051E3" w:rsidP="00737E9D">
            <w:pPr>
              <w:jc w:val="both"/>
              <w:rPr>
                <w:sz w:val="26"/>
                <w:szCs w:val="26"/>
              </w:rPr>
            </w:pPr>
            <w:r w:rsidRPr="00994336">
              <w:rPr>
                <w:sz w:val="26"/>
                <w:szCs w:val="26"/>
              </w:rPr>
              <w:t>7.</w:t>
            </w:r>
          </w:p>
        </w:tc>
        <w:tc>
          <w:tcPr>
            <w:tcW w:w="2694" w:type="dxa"/>
          </w:tcPr>
          <w:p w:rsidR="008051E3" w:rsidRPr="00994336" w:rsidRDefault="008051E3" w:rsidP="00737E9D">
            <w:pPr>
              <w:jc w:val="both"/>
              <w:rPr>
                <w:sz w:val="26"/>
                <w:szCs w:val="26"/>
              </w:rPr>
            </w:pPr>
            <w:r w:rsidRPr="00994336">
              <w:rPr>
                <w:color w:val="000000"/>
                <w:sz w:val="26"/>
                <w:szCs w:val="26"/>
                <w:shd w:val="clear" w:color="auto" w:fill="FFFFFF"/>
              </w:rPr>
              <w:t>Вокальный конкурс «Чудесный я и песенка моя»</w:t>
            </w:r>
          </w:p>
        </w:tc>
        <w:tc>
          <w:tcPr>
            <w:tcW w:w="1275" w:type="dxa"/>
          </w:tcPr>
          <w:p w:rsidR="008051E3" w:rsidRPr="00994336" w:rsidRDefault="008051E3" w:rsidP="00737E9D">
            <w:pPr>
              <w:jc w:val="both"/>
              <w:rPr>
                <w:sz w:val="26"/>
                <w:szCs w:val="26"/>
              </w:rPr>
            </w:pPr>
            <w:r w:rsidRPr="00994336">
              <w:rPr>
                <w:color w:val="000000"/>
                <w:sz w:val="26"/>
                <w:szCs w:val="26"/>
                <w:shd w:val="clear" w:color="auto" w:fill="FFFFFF"/>
              </w:rPr>
              <w:t>городской</w:t>
            </w:r>
          </w:p>
        </w:tc>
        <w:tc>
          <w:tcPr>
            <w:tcW w:w="1983" w:type="dxa"/>
          </w:tcPr>
          <w:p w:rsidR="008051E3" w:rsidRPr="00994336" w:rsidRDefault="008051E3" w:rsidP="00737E9D">
            <w:pPr>
              <w:jc w:val="both"/>
              <w:rPr>
                <w:sz w:val="26"/>
                <w:szCs w:val="26"/>
              </w:rPr>
            </w:pPr>
            <w:r>
              <w:rPr>
                <w:sz w:val="26"/>
                <w:szCs w:val="26"/>
              </w:rPr>
              <w:t>1</w:t>
            </w:r>
          </w:p>
        </w:tc>
        <w:tc>
          <w:tcPr>
            <w:tcW w:w="1145" w:type="dxa"/>
          </w:tcPr>
          <w:p w:rsidR="008051E3" w:rsidRPr="00994336" w:rsidRDefault="008051E3" w:rsidP="00737E9D">
            <w:pPr>
              <w:jc w:val="both"/>
              <w:rPr>
                <w:sz w:val="26"/>
                <w:szCs w:val="26"/>
              </w:rPr>
            </w:pPr>
            <w:r w:rsidRPr="00994336">
              <w:rPr>
                <w:sz w:val="26"/>
                <w:szCs w:val="26"/>
              </w:rPr>
              <w:t>1 место</w:t>
            </w:r>
          </w:p>
        </w:tc>
        <w:tc>
          <w:tcPr>
            <w:tcW w:w="1833" w:type="dxa"/>
          </w:tcPr>
          <w:p w:rsidR="008051E3" w:rsidRPr="00994336" w:rsidRDefault="008051E3" w:rsidP="00737E9D">
            <w:pPr>
              <w:jc w:val="both"/>
              <w:rPr>
                <w:sz w:val="26"/>
                <w:szCs w:val="26"/>
              </w:rPr>
            </w:pPr>
            <w:r w:rsidRPr="00994336">
              <w:rPr>
                <w:sz w:val="26"/>
                <w:szCs w:val="26"/>
              </w:rPr>
              <w:t>Тимофеева С. В.</w:t>
            </w:r>
          </w:p>
        </w:tc>
      </w:tr>
      <w:tr w:rsidR="008051E3" w:rsidRPr="00994336" w:rsidTr="00737E9D">
        <w:tc>
          <w:tcPr>
            <w:tcW w:w="534" w:type="dxa"/>
          </w:tcPr>
          <w:p w:rsidR="008051E3" w:rsidRPr="00994336" w:rsidRDefault="008051E3" w:rsidP="00737E9D">
            <w:pPr>
              <w:jc w:val="both"/>
              <w:rPr>
                <w:sz w:val="26"/>
                <w:szCs w:val="26"/>
              </w:rPr>
            </w:pPr>
            <w:r w:rsidRPr="00994336">
              <w:rPr>
                <w:sz w:val="26"/>
                <w:szCs w:val="26"/>
              </w:rPr>
              <w:t>8.</w:t>
            </w:r>
          </w:p>
        </w:tc>
        <w:tc>
          <w:tcPr>
            <w:tcW w:w="2694" w:type="dxa"/>
          </w:tcPr>
          <w:p w:rsidR="008051E3" w:rsidRPr="00994336" w:rsidRDefault="008051E3" w:rsidP="00737E9D">
            <w:pPr>
              <w:jc w:val="both"/>
              <w:rPr>
                <w:sz w:val="26"/>
                <w:szCs w:val="26"/>
              </w:rPr>
            </w:pPr>
            <w:r w:rsidRPr="00994336">
              <w:rPr>
                <w:sz w:val="26"/>
                <w:szCs w:val="26"/>
              </w:rPr>
              <w:t>Творческий конкурс Центр школьников и дошкольников «Совёнок»:</w:t>
            </w:r>
          </w:p>
          <w:p w:rsidR="008051E3" w:rsidRPr="00994336" w:rsidRDefault="008051E3" w:rsidP="00737E9D">
            <w:pPr>
              <w:jc w:val="both"/>
              <w:rPr>
                <w:color w:val="000000"/>
                <w:sz w:val="26"/>
                <w:szCs w:val="26"/>
                <w:shd w:val="clear" w:color="auto" w:fill="FFFFFF"/>
              </w:rPr>
            </w:pPr>
            <w:r w:rsidRPr="00994336">
              <w:rPr>
                <w:color w:val="000000"/>
                <w:sz w:val="26"/>
                <w:szCs w:val="26"/>
                <w:shd w:val="clear" w:color="auto" w:fill="FFFFFF"/>
              </w:rPr>
              <w:t>конкурс поделок «Цветочный вернисаж»</w:t>
            </w:r>
          </w:p>
          <w:p w:rsidR="008051E3" w:rsidRPr="00994336" w:rsidRDefault="008051E3" w:rsidP="00737E9D">
            <w:pPr>
              <w:jc w:val="both"/>
              <w:rPr>
                <w:color w:val="000000"/>
                <w:sz w:val="26"/>
                <w:szCs w:val="26"/>
                <w:shd w:val="clear" w:color="auto" w:fill="FFFFFF"/>
              </w:rPr>
            </w:pPr>
          </w:p>
          <w:p w:rsidR="008051E3" w:rsidRPr="00994336" w:rsidRDefault="008051E3" w:rsidP="00737E9D">
            <w:pPr>
              <w:jc w:val="both"/>
              <w:rPr>
                <w:sz w:val="26"/>
                <w:szCs w:val="26"/>
              </w:rPr>
            </w:pPr>
            <w:r w:rsidRPr="00994336">
              <w:rPr>
                <w:color w:val="000000"/>
                <w:sz w:val="26"/>
                <w:szCs w:val="26"/>
                <w:shd w:val="clear" w:color="auto" w:fill="FFFFFF"/>
              </w:rPr>
              <w:t>конкурс «Море, море – мир бездонный»</w:t>
            </w:r>
          </w:p>
        </w:tc>
        <w:tc>
          <w:tcPr>
            <w:tcW w:w="1275" w:type="dxa"/>
          </w:tcPr>
          <w:p w:rsidR="008051E3" w:rsidRPr="00994336" w:rsidRDefault="008051E3" w:rsidP="00737E9D">
            <w:pPr>
              <w:jc w:val="both"/>
              <w:rPr>
                <w:sz w:val="26"/>
                <w:szCs w:val="26"/>
              </w:rPr>
            </w:pPr>
            <w:r w:rsidRPr="00994336">
              <w:rPr>
                <w:sz w:val="26"/>
                <w:szCs w:val="26"/>
              </w:rPr>
              <w:t>Международный</w:t>
            </w:r>
          </w:p>
        </w:tc>
        <w:tc>
          <w:tcPr>
            <w:tcW w:w="1983" w:type="dxa"/>
          </w:tcPr>
          <w:p w:rsidR="008051E3" w:rsidRDefault="008051E3" w:rsidP="00737E9D">
            <w:pPr>
              <w:jc w:val="both"/>
              <w:rPr>
                <w:color w:val="000000"/>
                <w:sz w:val="26"/>
                <w:szCs w:val="26"/>
                <w:shd w:val="clear" w:color="auto" w:fill="FFFFFF"/>
              </w:rPr>
            </w:pPr>
            <w:r>
              <w:rPr>
                <w:color w:val="000000"/>
                <w:sz w:val="26"/>
                <w:szCs w:val="26"/>
                <w:shd w:val="clear" w:color="auto" w:fill="FFFFFF"/>
              </w:rPr>
              <w:t>5</w:t>
            </w:r>
          </w:p>
          <w:p w:rsidR="008051E3" w:rsidRDefault="008051E3" w:rsidP="00737E9D">
            <w:pPr>
              <w:jc w:val="both"/>
              <w:rPr>
                <w:color w:val="000000"/>
                <w:sz w:val="26"/>
                <w:szCs w:val="26"/>
                <w:shd w:val="clear" w:color="auto" w:fill="FFFFFF"/>
              </w:rPr>
            </w:pPr>
          </w:p>
          <w:p w:rsidR="008051E3" w:rsidRDefault="008051E3" w:rsidP="00737E9D">
            <w:pPr>
              <w:jc w:val="both"/>
              <w:rPr>
                <w:color w:val="000000"/>
                <w:sz w:val="26"/>
                <w:szCs w:val="26"/>
                <w:shd w:val="clear" w:color="auto" w:fill="FFFFFF"/>
              </w:rPr>
            </w:pPr>
          </w:p>
          <w:p w:rsidR="008051E3" w:rsidRDefault="008051E3" w:rsidP="00737E9D">
            <w:pPr>
              <w:jc w:val="both"/>
              <w:rPr>
                <w:color w:val="000000"/>
                <w:sz w:val="26"/>
                <w:szCs w:val="26"/>
                <w:shd w:val="clear" w:color="auto" w:fill="FFFFFF"/>
              </w:rPr>
            </w:pPr>
          </w:p>
          <w:p w:rsidR="008051E3" w:rsidRDefault="008051E3" w:rsidP="00737E9D">
            <w:pPr>
              <w:jc w:val="both"/>
              <w:rPr>
                <w:color w:val="000000"/>
                <w:sz w:val="26"/>
                <w:szCs w:val="26"/>
                <w:shd w:val="clear" w:color="auto" w:fill="FFFFFF"/>
              </w:rPr>
            </w:pPr>
          </w:p>
          <w:p w:rsidR="008051E3" w:rsidRDefault="008051E3" w:rsidP="00737E9D">
            <w:pPr>
              <w:jc w:val="both"/>
              <w:rPr>
                <w:color w:val="000000"/>
                <w:sz w:val="26"/>
                <w:szCs w:val="26"/>
                <w:shd w:val="clear" w:color="auto" w:fill="FFFFFF"/>
              </w:rPr>
            </w:pPr>
          </w:p>
          <w:p w:rsidR="008051E3" w:rsidRDefault="008051E3" w:rsidP="00737E9D">
            <w:pPr>
              <w:jc w:val="both"/>
              <w:rPr>
                <w:color w:val="000000"/>
                <w:sz w:val="26"/>
                <w:szCs w:val="26"/>
                <w:shd w:val="clear" w:color="auto" w:fill="FFFFFF"/>
              </w:rPr>
            </w:pPr>
          </w:p>
          <w:p w:rsidR="008051E3" w:rsidRDefault="008051E3" w:rsidP="00737E9D">
            <w:pPr>
              <w:jc w:val="both"/>
              <w:rPr>
                <w:color w:val="000000"/>
                <w:sz w:val="26"/>
                <w:szCs w:val="26"/>
                <w:shd w:val="clear" w:color="auto" w:fill="FFFFFF"/>
              </w:rPr>
            </w:pPr>
          </w:p>
          <w:p w:rsidR="008051E3" w:rsidRDefault="008051E3" w:rsidP="00737E9D">
            <w:pPr>
              <w:jc w:val="both"/>
              <w:rPr>
                <w:color w:val="000000"/>
                <w:sz w:val="26"/>
                <w:szCs w:val="26"/>
                <w:shd w:val="clear" w:color="auto" w:fill="FFFFFF"/>
              </w:rPr>
            </w:pPr>
            <w:r>
              <w:rPr>
                <w:color w:val="000000"/>
                <w:sz w:val="26"/>
                <w:szCs w:val="26"/>
                <w:shd w:val="clear" w:color="auto" w:fill="FFFFFF"/>
              </w:rPr>
              <w:t>3</w:t>
            </w:r>
          </w:p>
          <w:p w:rsidR="008051E3" w:rsidRPr="00994336" w:rsidRDefault="008051E3" w:rsidP="00737E9D">
            <w:pPr>
              <w:jc w:val="both"/>
              <w:rPr>
                <w:sz w:val="26"/>
                <w:szCs w:val="26"/>
              </w:rPr>
            </w:pPr>
          </w:p>
        </w:tc>
        <w:tc>
          <w:tcPr>
            <w:tcW w:w="1145" w:type="dxa"/>
          </w:tcPr>
          <w:p w:rsidR="008051E3" w:rsidRPr="00994336" w:rsidRDefault="008051E3" w:rsidP="00737E9D">
            <w:pPr>
              <w:jc w:val="both"/>
              <w:rPr>
                <w:sz w:val="26"/>
                <w:szCs w:val="26"/>
              </w:rPr>
            </w:pPr>
            <w:r w:rsidRPr="00994336">
              <w:rPr>
                <w:sz w:val="26"/>
                <w:szCs w:val="26"/>
              </w:rPr>
              <w:t>1 место</w:t>
            </w:r>
          </w:p>
          <w:p w:rsidR="008051E3" w:rsidRPr="00994336" w:rsidRDefault="008051E3" w:rsidP="00737E9D">
            <w:pPr>
              <w:jc w:val="both"/>
              <w:rPr>
                <w:sz w:val="26"/>
                <w:szCs w:val="26"/>
              </w:rPr>
            </w:pPr>
            <w:r w:rsidRPr="00994336">
              <w:rPr>
                <w:sz w:val="26"/>
                <w:szCs w:val="26"/>
              </w:rPr>
              <w:t>1 место</w:t>
            </w:r>
          </w:p>
          <w:p w:rsidR="008051E3" w:rsidRPr="00994336" w:rsidRDefault="008051E3" w:rsidP="00737E9D">
            <w:pPr>
              <w:jc w:val="both"/>
              <w:rPr>
                <w:sz w:val="26"/>
                <w:szCs w:val="26"/>
              </w:rPr>
            </w:pPr>
            <w:r w:rsidRPr="00994336">
              <w:rPr>
                <w:sz w:val="26"/>
                <w:szCs w:val="26"/>
              </w:rPr>
              <w:t>1 место</w:t>
            </w:r>
          </w:p>
          <w:p w:rsidR="008051E3" w:rsidRPr="00994336" w:rsidRDefault="008051E3" w:rsidP="00737E9D">
            <w:pPr>
              <w:jc w:val="both"/>
              <w:rPr>
                <w:sz w:val="26"/>
                <w:szCs w:val="26"/>
              </w:rPr>
            </w:pPr>
            <w:r w:rsidRPr="00994336">
              <w:rPr>
                <w:sz w:val="26"/>
                <w:szCs w:val="26"/>
              </w:rPr>
              <w:t>3 место</w:t>
            </w:r>
          </w:p>
          <w:p w:rsidR="008051E3" w:rsidRPr="00994336" w:rsidRDefault="008051E3" w:rsidP="00737E9D">
            <w:pPr>
              <w:jc w:val="both"/>
              <w:rPr>
                <w:sz w:val="26"/>
                <w:szCs w:val="26"/>
              </w:rPr>
            </w:pPr>
            <w:r w:rsidRPr="00994336">
              <w:rPr>
                <w:sz w:val="26"/>
                <w:szCs w:val="26"/>
              </w:rPr>
              <w:t>3 место</w:t>
            </w:r>
          </w:p>
          <w:p w:rsidR="008051E3" w:rsidRPr="00994336" w:rsidRDefault="008051E3" w:rsidP="00737E9D">
            <w:pPr>
              <w:jc w:val="both"/>
              <w:rPr>
                <w:sz w:val="26"/>
                <w:szCs w:val="26"/>
              </w:rPr>
            </w:pPr>
          </w:p>
          <w:p w:rsidR="008051E3" w:rsidRDefault="008051E3" w:rsidP="00737E9D">
            <w:pPr>
              <w:jc w:val="both"/>
              <w:rPr>
                <w:sz w:val="26"/>
                <w:szCs w:val="26"/>
              </w:rPr>
            </w:pPr>
          </w:p>
          <w:p w:rsidR="008051E3" w:rsidRDefault="008051E3" w:rsidP="00737E9D">
            <w:pPr>
              <w:jc w:val="both"/>
              <w:rPr>
                <w:sz w:val="26"/>
                <w:szCs w:val="26"/>
              </w:rPr>
            </w:pPr>
          </w:p>
          <w:p w:rsidR="008051E3" w:rsidRPr="00994336" w:rsidRDefault="008051E3" w:rsidP="00737E9D">
            <w:pPr>
              <w:jc w:val="both"/>
              <w:rPr>
                <w:sz w:val="26"/>
                <w:szCs w:val="26"/>
              </w:rPr>
            </w:pPr>
            <w:r w:rsidRPr="00994336">
              <w:rPr>
                <w:sz w:val="26"/>
                <w:szCs w:val="26"/>
              </w:rPr>
              <w:t>2 место</w:t>
            </w:r>
          </w:p>
          <w:p w:rsidR="008051E3" w:rsidRPr="00994336" w:rsidRDefault="008051E3" w:rsidP="00737E9D">
            <w:pPr>
              <w:jc w:val="both"/>
              <w:rPr>
                <w:sz w:val="26"/>
                <w:szCs w:val="26"/>
              </w:rPr>
            </w:pPr>
            <w:r w:rsidRPr="00994336">
              <w:rPr>
                <w:sz w:val="26"/>
                <w:szCs w:val="26"/>
              </w:rPr>
              <w:t>3 место</w:t>
            </w:r>
          </w:p>
          <w:p w:rsidR="008051E3" w:rsidRPr="00994336" w:rsidRDefault="008051E3" w:rsidP="00737E9D">
            <w:pPr>
              <w:jc w:val="both"/>
              <w:rPr>
                <w:sz w:val="26"/>
                <w:szCs w:val="26"/>
              </w:rPr>
            </w:pPr>
            <w:r w:rsidRPr="00994336">
              <w:rPr>
                <w:sz w:val="26"/>
                <w:szCs w:val="26"/>
              </w:rPr>
              <w:t>3  место</w:t>
            </w:r>
          </w:p>
        </w:tc>
        <w:tc>
          <w:tcPr>
            <w:tcW w:w="1833" w:type="dxa"/>
          </w:tcPr>
          <w:p w:rsidR="008051E3" w:rsidRPr="00994336" w:rsidRDefault="008051E3" w:rsidP="00737E9D">
            <w:pPr>
              <w:jc w:val="both"/>
              <w:rPr>
                <w:sz w:val="26"/>
                <w:szCs w:val="26"/>
              </w:rPr>
            </w:pPr>
            <w:r w:rsidRPr="00994336">
              <w:rPr>
                <w:sz w:val="26"/>
                <w:szCs w:val="26"/>
              </w:rPr>
              <w:t>Самылкина Т. Я., Кузьмина С. З.</w:t>
            </w:r>
          </w:p>
          <w:p w:rsidR="008051E3" w:rsidRPr="00994336" w:rsidRDefault="008051E3" w:rsidP="00737E9D">
            <w:pPr>
              <w:jc w:val="both"/>
              <w:rPr>
                <w:sz w:val="26"/>
                <w:szCs w:val="26"/>
              </w:rPr>
            </w:pPr>
            <w:r w:rsidRPr="00994336">
              <w:rPr>
                <w:sz w:val="26"/>
                <w:szCs w:val="26"/>
              </w:rPr>
              <w:t>Харитонова Н. В.</w:t>
            </w:r>
          </w:p>
        </w:tc>
      </w:tr>
      <w:tr w:rsidR="008051E3" w:rsidRPr="00994336" w:rsidTr="00737E9D">
        <w:tc>
          <w:tcPr>
            <w:tcW w:w="534" w:type="dxa"/>
          </w:tcPr>
          <w:p w:rsidR="008051E3" w:rsidRPr="00994336" w:rsidRDefault="008051E3" w:rsidP="00737E9D">
            <w:pPr>
              <w:jc w:val="both"/>
              <w:rPr>
                <w:sz w:val="26"/>
                <w:szCs w:val="26"/>
              </w:rPr>
            </w:pPr>
            <w:r w:rsidRPr="00994336">
              <w:rPr>
                <w:sz w:val="26"/>
                <w:szCs w:val="26"/>
              </w:rPr>
              <w:t>9.</w:t>
            </w:r>
          </w:p>
        </w:tc>
        <w:tc>
          <w:tcPr>
            <w:tcW w:w="2694" w:type="dxa"/>
          </w:tcPr>
          <w:p w:rsidR="008051E3" w:rsidRPr="00994336" w:rsidRDefault="008051E3" w:rsidP="00737E9D">
            <w:pPr>
              <w:jc w:val="both"/>
              <w:rPr>
                <w:sz w:val="26"/>
                <w:szCs w:val="26"/>
              </w:rPr>
            </w:pPr>
            <w:r w:rsidRPr="00994336">
              <w:rPr>
                <w:color w:val="000000"/>
                <w:sz w:val="26"/>
                <w:szCs w:val="26"/>
                <w:shd w:val="clear" w:color="auto" w:fill="FFFFFF"/>
              </w:rPr>
              <w:t>Литературный конкурс «Рассказы с иллюстрациями» номинация «Мудрость слова»</w:t>
            </w:r>
          </w:p>
        </w:tc>
        <w:tc>
          <w:tcPr>
            <w:tcW w:w="1275" w:type="dxa"/>
          </w:tcPr>
          <w:p w:rsidR="008051E3" w:rsidRPr="00994336" w:rsidRDefault="008051E3" w:rsidP="00737E9D">
            <w:pPr>
              <w:jc w:val="both"/>
              <w:rPr>
                <w:sz w:val="26"/>
                <w:szCs w:val="26"/>
              </w:rPr>
            </w:pPr>
            <w:r w:rsidRPr="00994336">
              <w:rPr>
                <w:color w:val="000000"/>
                <w:sz w:val="26"/>
                <w:szCs w:val="26"/>
                <w:shd w:val="clear" w:color="auto" w:fill="FFFFFF"/>
              </w:rPr>
              <w:t>городской</w:t>
            </w:r>
          </w:p>
        </w:tc>
        <w:tc>
          <w:tcPr>
            <w:tcW w:w="1983" w:type="dxa"/>
          </w:tcPr>
          <w:p w:rsidR="008051E3" w:rsidRPr="00994336" w:rsidRDefault="008051E3" w:rsidP="00737E9D">
            <w:pPr>
              <w:jc w:val="both"/>
              <w:rPr>
                <w:sz w:val="26"/>
                <w:szCs w:val="26"/>
              </w:rPr>
            </w:pPr>
            <w:r>
              <w:rPr>
                <w:sz w:val="26"/>
                <w:szCs w:val="26"/>
              </w:rPr>
              <w:t>1</w:t>
            </w:r>
          </w:p>
        </w:tc>
        <w:tc>
          <w:tcPr>
            <w:tcW w:w="1145" w:type="dxa"/>
          </w:tcPr>
          <w:p w:rsidR="008051E3" w:rsidRPr="00994336" w:rsidRDefault="008051E3" w:rsidP="00737E9D">
            <w:pPr>
              <w:jc w:val="both"/>
              <w:rPr>
                <w:sz w:val="26"/>
                <w:szCs w:val="26"/>
              </w:rPr>
            </w:pPr>
            <w:r w:rsidRPr="00994336">
              <w:rPr>
                <w:sz w:val="26"/>
                <w:szCs w:val="26"/>
              </w:rPr>
              <w:t>лауреат</w:t>
            </w:r>
          </w:p>
        </w:tc>
        <w:tc>
          <w:tcPr>
            <w:tcW w:w="1833" w:type="dxa"/>
          </w:tcPr>
          <w:p w:rsidR="008051E3" w:rsidRPr="00994336" w:rsidRDefault="008051E3" w:rsidP="00737E9D">
            <w:pPr>
              <w:jc w:val="both"/>
              <w:rPr>
                <w:sz w:val="26"/>
                <w:szCs w:val="26"/>
              </w:rPr>
            </w:pPr>
            <w:r w:rsidRPr="00994336">
              <w:rPr>
                <w:sz w:val="26"/>
                <w:szCs w:val="26"/>
              </w:rPr>
              <w:t>Яковлева А. Ю.</w:t>
            </w:r>
          </w:p>
        </w:tc>
      </w:tr>
      <w:tr w:rsidR="008051E3" w:rsidRPr="00994336" w:rsidTr="00737E9D">
        <w:tc>
          <w:tcPr>
            <w:tcW w:w="534" w:type="dxa"/>
          </w:tcPr>
          <w:p w:rsidR="008051E3" w:rsidRPr="00994336" w:rsidRDefault="008051E3" w:rsidP="00737E9D">
            <w:pPr>
              <w:jc w:val="both"/>
              <w:rPr>
                <w:sz w:val="26"/>
                <w:szCs w:val="26"/>
              </w:rPr>
            </w:pPr>
            <w:r w:rsidRPr="00994336">
              <w:rPr>
                <w:sz w:val="26"/>
                <w:szCs w:val="26"/>
              </w:rPr>
              <w:t>10.</w:t>
            </w:r>
          </w:p>
        </w:tc>
        <w:tc>
          <w:tcPr>
            <w:tcW w:w="2694" w:type="dxa"/>
          </w:tcPr>
          <w:p w:rsidR="008051E3" w:rsidRPr="00994336" w:rsidRDefault="008051E3" w:rsidP="00737E9D">
            <w:pPr>
              <w:jc w:val="both"/>
              <w:rPr>
                <w:sz w:val="26"/>
                <w:szCs w:val="26"/>
              </w:rPr>
            </w:pPr>
            <w:r w:rsidRPr="00994336">
              <w:rPr>
                <w:sz w:val="26"/>
                <w:szCs w:val="26"/>
              </w:rPr>
              <w:t>Чемпионат по спортивным бальным танцам «Зимняя феерия»</w:t>
            </w:r>
          </w:p>
        </w:tc>
        <w:tc>
          <w:tcPr>
            <w:tcW w:w="1275" w:type="dxa"/>
          </w:tcPr>
          <w:p w:rsidR="008051E3" w:rsidRPr="00994336" w:rsidRDefault="008051E3" w:rsidP="00737E9D">
            <w:pPr>
              <w:jc w:val="both"/>
              <w:rPr>
                <w:sz w:val="26"/>
                <w:szCs w:val="26"/>
              </w:rPr>
            </w:pPr>
            <w:r w:rsidRPr="00994336">
              <w:rPr>
                <w:sz w:val="26"/>
                <w:szCs w:val="26"/>
              </w:rPr>
              <w:t>Всероссийский</w:t>
            </w:r>
          </w:p>
        </w:tc>
        <w:tc>
          <w:tcPr>
            <w:tcW w:w="1983" w:type="dxa"/>
          </w:tcPr>
          <w:p w:rsidR="008051E3" w:rsidRPr="00994336" w:rsidRDefault="008051E3" w:rsidP="00737E9D">
            <w:pPr>
              <w:jc w:val="both"/>
              <w:rPr>
                <w:sz w:val="26"/>
                <w:szCs w:val="26"/>
              </w:rPr>
            </w:pPr>
            <w:r>
              <w:rPr>
                <w:color w:val="000000"/>
                <w:sz w:val="26"/>
                <w:szCs w:val="26"/>
                <w:shd w:val="clear" w:color="auto" w:fill="FFFFFF"/>
              </w:rPr>
              <w:t>1</w:t>
            </w:r>
          </w:p>
        </w:tc>
        <w:tc>
          <w:tcPr>
            <w:tcW w:w="1145" w:type="dxa"/>
          </w:tcPr>
          <w:p w:rsidR="008051E3" w:rsidRPr="00994336" w:rsidRDefault="008051E3" w:rsidP="00737E9D">
            <w:pPr>
              <w:jc w:val="both"/>
              <w:rPr>
                <w:sz w:val="26"/>
                <w:szCs w:val="26"/>
              </w:rPr>
            </w:pPr>
            <w:r w:rsidRPr="00994336">
              <w:rPr>
                <w:sz w:val="26"/>
                <w:szCs w:val="26"/>
              </w:rPr>
              <w:t>1 место латина, 3 место стандарт</w:t>
            </w:r>
          </w:p>
        </w:tc>
        <w:tc>
          <w:tcPr>
            <w:tcW w:w="1833" w:type="dxa"/>
          </w:tcPr>
          <w:p w:rsidR="008051E3" w:rsidRPr="00994336" w:rsidRDefault="008051E3" w:rsidP="00737E9D">
            <w:pPr>
              <w:jc w:val="both"/>
              <w:rPr>
                <w:sz w:val="26"/>
                <w:szCs w:val="26"/>
              </w:rPr>
            </w:pPr>
            <w:r w:rsidRPr="00994336">
              <w:rPr>
                <w:sz w:val="26"/>
                <w:szCs w:val="26"/>
              </w:rPr>
              <w:t>Плотникова Р. Р.</w:t>
            </w:r>
          </w:p>
        </w:tc>
      </w:tr>
      <w:tr w:rsidR="008051E3" w:rsidRPr="00994336" w:rsidTr="00737E9D">
        <w:tc>
          <w:tcPr>
            <w:tcW w:w="534" w:type="dxa"/>
          </w:tcPr>
          <w:p w:rsidR="008051E3" w:rsidRPr="00994336" w:rsidRDefault="008051E3" w:rsidP="00737E9D">
            <w:pPr>
              <w:jc w:val="both"/>
              <w:rPr>
                <w:sz w:val="26"/>
                <w:szCs w:val="26"/>
              </w:rPr>
            </w:pPr>
            <w:r w:rsidRPr="00994336">
              <w:rPr>
                <w:sz w:val="26"/>
                <w:szCs w:val="26"/>
              </w:rPr>
              <w:t>11.</w:t>
            </w:r>
          </w:p>
        </w:tc>
        <w:tc>
          <w:tcPr>
            <w:tcW w:w="2694" w:type="dxa"/>
          </w:tcPr>
          <w:p w:rsidR="008051E3" w:rsidRPr="00994336" w:rsidRDefault="008051E3" w:rsidP="00737E9D">
            <w:pPr>
              <w:jc w:val="both"/>
              <w:rPr>
                <w:rStyle w:val="af0"/>
                <w:b w:val="0"/>
                <w:sz w:val="26"/>
                <w:szCs w:val="26"/>
                <w:shd w:val="clear" w:color="auto" w:fill="F5F5F5"/>
              </w:rPr>
            </w:pPr>
            <w:r w:rsidRPr="00994336">
              <w:rPr>
                <w:rStyle w:val="af0"/>
                <w:b w:val="0"/>
                <w:sz w:val="26"/>
                <w:szCs w:val="26"/>
                <w:shd w:val="clear" w:color="auto" w:fill="F5F5F5"/>
              </w:rPr>
              <w:t>X городской турнир по спортивным бальным танцам "Basic Master 2017"</w:t>
            </w:r>
          </w:p>
        </w:tc>
        <w:tc>
          <w:tcPr>
            <w:tcW w:w="1275" w:type="dxa"/>
          </w:tcPr>
          <w:p w:rsidR="008051E3" w:rsidRPr="00994336" w:rsidRDefault="008051E3" w:rsidP="00737E9D">
            <w:pPr>
              <w:jc w:val="both"/>
              <w:rPr>
                <w:rStyle w:val="af0"/>
                <w:b w:val="0"/>
                <w:sz w:val="26"/>
                <w:szCs w:val="26"/>
                <w:shd w:val="clear" w:color="auto" w:fill="F5F5F5"/>
              </w:rPr>
            </w:pPr>
            <w:r w:rsidRPr="00994336">
              <w:rPr>
                <w:rStyle w:val="af0"/>
                <w:b w:val="0"/>
                <w:sz w:val="26"/>
                <w:szCs w:val="26"/>
                <w:shd w:val="clear" w:color="auto" w:fill="F5F5F5"/>
              </w:rPr>
              <w:t>Муниципальный</w:t>
            </w:r>
          </w:p>
        </w:tc>
        <w:tc>
          <w:tcPr>
            <w:tcW w:w="1983" w:type="dxa"/>
          </w:tcPr>
          <w:p w:rsidR="008051E3" w:rsidRPr="00994336" w:rsidRDefault="008051E3" w:rsidP="00737E9D">
            <w:pPr>
              <w:jc w:val="both"/>
              <w:rPr>
                <w:sz w:val="26"/>
                <w:szCs w:val="26"/>
              </w:rPr>
            </w:pPr>
            <w:r>
              <w:rPr>
                <w:sz w:val="26"/>
                <w:szCs w:val="26"/>
              </w:rPr>
              <w:t>43</w:t>
            </w:r>
          </w:p>
        </w:tc>
        <w:tc>
          <w:tcPr>
            <w:tcW w:w="1145" w:type="dxa"/>
          </w:tcPr>
          <w:p w:rsidR="008051E3" w:rsidRPr="00994336" w:rsidRDefault="008051E3" w:rsidP="00737E9D">
            <w:pPr>
              <w:jc w:val="both"/>
              <w:rPr>
                <w:sz w:val="26"/>
                <w:szCs w:val="26"/>
              </w:rPr>
            </w:pPr>
            <w:r w:rsidRPr="00994336">
              <w:rPr>
                <w:sz w:val="26"/>
                <w:szCs w:val="26"/>
              </w:rPr>
              <w:t>1 и 2, 3 степени</w:t>
            </w:r>
          </w:p>
          <w:p w:rsidR="008051E3" w:rsidRPr="00994336" w:rsidRDefault="008051E3" w:rsidP="00737E9D">
            <w:pPr>
              <w:jc w:val="both"/>
              <w:rPr>
                <w:sz w:val="26"/>
                <w:szCs w:val="26"/>
              </w:rPr>
            </w:pPr>
          </w:p>
        </w:tc>
        <w:tc>
          <w:tcPr>
            <w:tcW w:w="1833" w:type="dxa"/>
          </w:tcPr>
          <w:p w:rsidR="008051E3" w:rsidRPr="00994336" w:rsidRDefault="008051E3" w:rsidP="00737E9D">
            <w:pPr>
              <w:jc w:val="both"/>
              <w:rPr>
                <w:sz w:val="26"/>
                <w:szCs w:val="26"/>
              </w:rPr>
            </w:pPr>
            <w:r w:rsidRPr="00994336">
              <w:rPr>
                <w:sz w:val="26"/>
                <w:szCs w:val="26"/>
              </w:rPr>
              <w:t>Плотникова  Р. Р., Плотников Е. И.</w:t>
            </w:r>
          </w:p>
        </w:tc>
      </w:tr>
    </w:tbl>
    <w:p w:rsidR="0022255D" w:rsidRPr="0022255D" w:rsidRDefault="005D00E9" w:rsidP="0022255D">
      <w:pPr>
        <w:tabs>
          <w:tab w:val="left" w:pos="975"/>
        </w:tabs>
        <w:ind w:firstLine="567"/>
        <w:jc w:val="both"/>
        <w:rPr>
          <w:sz w:val="26"/>
          <w:szCs w:val="26"/>
        </w:rPr>
      </w:pPr>
      <w:r w:rsidRPr="0022255D">
        <w:rPr>
          <w:sz w:val="26"/>
          <w:szCs w:val="26"/>
        </w:rPr>
        <w:lastRenderedPageBreak/>
        <w:t xml:space="preserve">Обучающихся, добившихся высоких результатов в учебе, олимпиадах, НПК, интеллектуальных, спортивных, творческих конкурсах в апреле 2019 года чествовали на традиционном событии школы «Пьедестал успеха». </w:t>
      </w:r>
    </w:p>
    <w:p w:rsidR="008051E3" w:rsidRPr="0022255D" w:rsidRDefault="005D00E9" w:rsidP="0022255D">
      <w:pPr>
        <w:tabs>
          <w:tab w:val="left" w:pos="975"/>
        </w:tabs>
        <w:ind w:firstLine="567"/>
        <w:jc w:val="both"/>
        <w:rPr>
          <w:bCs/>
          <w:i/>
          <w:sz w:val="26"/>
          <w:szCs w:val="26"/>
        </w:rPr>
      </w:pPr>
      <w:r w:rsidRPr="0022255D">
        <w:rPr>
          <w:sz w:val="26"/>
          <w:szCs w:val="26"/>
        </w:rPr>
        <w:t>На сайте школы в разделе «</w:t>
      </w:r>
      <w:r w:rsidR="0022255D" w:rsidRPr="0022255D">
        <w:rPr>
          <w:sz w:val="26"/>
          <w:szCs w:val="26"/>
        </w:rPr>
        <w:t>Наши д</w:t>
      </w:r>
      <w:r w:rsidRPr="0022255D">
        <w:rPr>
          <w:sz w:val="26"/>
          <w:szCs w:val="26"/>
        </w:rPr>
        <w:t>остижения</w:t>
      </w:r>
      <w:r w:rsidR="0022255D" w:rsidRPr="0022255D">
        <w:rPr>
          <w:sz w:val="26"/>
          <w:szCs w:val="26"/>
        </w:rPr>
        <w:t xml:space="preserve"> в конкурсах, грантах и олимпиадах</w:t>
      </w:r>
      <w:r w:rsidRPr="0022255D">
        <w:rPr>
          <w:sz w:val="26"/>
          <w:szCs w:val="26"/>
        </w:rPr>
        <w:t>» своевременно пополнялся список достижений одаренных детей</w:t>
      </w:r>
    </w:p>
    <w:p w:rsidR="009420A3" w:rsidRPr="00113280" w:rsidRDefault="009420A3" w:rsidP="000D2AA3">
      <w:pPr>
        <w:tabs>
          <w:tab w:val="left" w:pos="975"/>
        </w:tabs>
        <w:ind w:firstLine="567"/>
        <w:jc w:val="both"/>
        <w:rPr>
          <w:b/>
          <w:bCs/>
          <w:i/>
          <w:sz w:val="26"/>
          <w:szCs w:val="26"/>
        </w:rPr>
      </w:pPr>
      <w:r w:rsidRPr="00113280">
        <w:rPr>
          <w:b/>
          <w:bCs/>
          <w:i/>
          <w:sz w:val="26"/>
          <w:szCs w:val="26"/>
        </w:rPr>
        <w:t>Результативность участия обучающихся в в различных творческих конкурсах за учебный год находится на высоком уровне. Так как возросло количество обучающихся, принимающих активное участие в творческих конкурсах и спортивных соревнованиях. В связи с этим и произошел рост победителей и призеров. Учителя-предметники и классные руководители работают с интересами обучающихся, и дают возможность принять участие в экологических, художественных, прикладных конкурсах различного уровня.</w:t>
      </w:r>
    </w:p>
    <w:p w:rsidR="00C4754F" w:rsidRPr="00113280" w:rsidRDefault="00C4754F" w:rsidP="00113280">
      <w:pPr>
        <w:rPr>
          <w:bCs/>
          <w:i/>
          <w:sz w:val="26"/>
          <w:szCs w:val="26"/>
        </w:rPr>
      </w:pPr>
      <w:r w:rsidRPr="00113280">
        <w:rPr>
          <w:bCs/>
          <w:i/>
          <w:sz w:val="26"/>
          <w:szCs w:val="26"/>
        </w:rPr>
        <w:br w:type="page"/>
      </w:r>
    </w:p>
    <w:p w:rsidR="003E5E6E" w:rsidRPr="00CF01C2" w:rsidRDefault="00954E8A" w:rsidP="000D2AA3">
      <w:pPr>
        <w:pStyle w:val="ae"/>
        <w:numPr>
          <w:ilvl w:val="1"/>
          <w:numId w:val="1"/>
        </w:numPr>
        <w:tabs>
          <w:tab w:val="left" w:pos="975"/>
        </w:tabs>
        <w:jc w:val="center"/>
        <w:rPr>
          <w:b/>
          <w:bCs/>
          <w:caps/>
          <w:sz w:val="26"/>
          <w:szCs w:val="26"/>
        </w:rPr>
      </w:pPr>
      <w:r w:rsidRPr="00CF01C2">
        <w:rPr>
          <w:b/>
          <w:caps/>
          <w:sz w:val="26"/>
          <w:szCs w:val="26"/>
        </w:rPr>
        <w:lastRenderedPageBreak/>
        <w:t>Оценка востребованности выпускников школы</w:t>
      </w:r>
    </w:p>
    <w:p w:rsidR="007B2010" w:rsidRPr="00CF01C2" w:rsidRDefault="007A1A96" w:rsidP="000D2AA3">
      <w:pPr>
        <w:pStyle w:val="ae"/>
        <w:tabs>
          <w:tab w:val="left" w:pos="975"/>
        </w:tabs>
        <w:ind w:left="0" w:firstLine="567"/>
        <w:jc w:val="both"/>
        <w:rPr>
          <w:sz w:val="26"/>
          <w:szCs w:val="26"/>
        </w:rPr>
      </w:pPr>
      <w:r w:rsidRPr="00CF01C2">
        <w:rPr>
          <w:sz w:val="26"/>
          <w:szCs w:val="26"/>
        </w:rPr>
        <w:t xml:space="preserve">МБОУ «НОШ №2» г. Чебоксары является начальной школой. Обучающиеся, </w:t>
      </w:r>
      <w:r w:rsidR="006B298E" w:rsidRPr="00CF01C2">
        <w:rPr>
          <w:sz w:val="26"/>
          <w:szCs w:val="26"/>
        </w:rPr>
        <w:t xml:space="preserve">освоившие в полном объеме основную образовательную программу начального общего образования  школы и закончившие начальную школу без академической задолженности, переходят  на следующий  уровень образования в другие школы. </w:t>
      </w:r>
    </w:p>
    <w:p w:rsidR="007A1A96" w:rsidRPr="00CF01C2" w:rsidRDefault="00AD62D5" w:rsidP="000D2AA3">
      <w:pPr>
        <w:pStyle w:val="ae"/>
        <w:tabs>
          <w:tab w:val="left" w:pos="975"/>
        </w:tabs>
        <w:ind w:left="0" w:right="-144"/>
        <w:jc w:val="both"/>
        <w:rPr>
          <w:sz w:val="26"/>
          <w:szCs w:val="26"/>
        </w:rPr>
      </w:pPr>
      <w:r w:rsidRPr="00CF01C2">
        <w:rPr>
          <w:sz w:val="26"/>
          <w:szCs w:val="26"/>
        </w:rPr>
        <w:t>В 2018</w:t>
      </w:r>
      <w:r w:rsidR="007B2010" w:rsidRPr="00CF01C2">
        <w:rPr>
          <w:sz w:val="26"/>
          <w:szCs w:val="26"/>
        </w:rPr>
        <w:t xml:space="preserve"> году основную образовательную программу начального общего образования освоило </w:t>
      </w:r>
      <w:r w:rsidRPr="00CF01C2">
        <w:rPr>
          <w:sz w:val="26"/>
          <w:szCs w:val="26"/>
        </w:rPr>
        <w:t>197</w:t>
      </w:r>
      <w:r w:rsidR="00B05ADF" w:rsidRPr="00CF01C2">
        <w:rPr>
          <w:sz w:val="26"/>
          <w:szCs w:val="26"/>
        </w:rPr>
        <w:t xml:space="preserve"> обучающихся, из них продолжили дальнейшее обучение в: </w:t>
      </w:r>
    </w:p>
    <w:p w:rsidR="00B05ADF" w:rsidRPr="00CF01C2" w:rsidRDefault="00C30F79" w:rsidP="000D2AA3">
      <w:pPr>
        <w:pStyle w:val="ae"/>
        <w:tabs>
          <w:tab w:val="left" w:pos="975"/>
        </w:tabs>
        <w:ind w:left="0" w:firstLine="567"/>
        <w:jc w:val="both"/>
        <w:rPr>
          <w:sz w:val="26"/>
          <w:szCs w:val="26"/>
        </w:rPr>
      </w:pPr>
      <w:r w:rsidRPr="00CF01C2">
        <w:rPr>
          <w:sz w:val="26"/>
          <w:szCs w:val="26"/>
        </w:rPr>
        <w:t>- лицеях – 26</w:t>
      </w:r>
      <w:r w:rsidR="00B05ADF" w:rsidRPr="00CF01C2">
        <w:rPr>
          <w:sz w:val="26"/>
          <w:szCs w:val="26"/>
        </w:rPr>
        <w:t xml:space="preserve"> обучающихся, что составляет </w:t>
      </w:r>
      <w:r w:rsidRPr="00CF01C2">
        <w:rPr>
          <w:sz w:val="26"/>
          <w:szCs w:val="26"/>
        </w:rPr>
        <w:t>13</w:t>
      </w:r>
      <w:r w:rsidR="00B05ADF" w:rsidRPr="00CF01C2">
        <w:rPr>
          <w:sz w:val="26"/>
          <w:szCs w:val="26"/>
        </w:rPr>
        <w:t>% выпускников;</w:t>
      </w:r>
    </w:p>
    <w:p w:rsidR="00B05ADF" w:rsidRPr="00CF01C2" w:rsidRDefault="00C30F79" w:rsidP="000D2AA3">
      <w:pPr>
        <w:pStyle w:val="ae"/>
        <w:tabs>
          <w:tab w:val="left" w:pos="975"/>
        </w:tabs>
        <w:ind w:left="0" w:firstLine="567"/>
        <w:jc w:val="both"/>
        <w:rPr>
          <w:sz w:val="26"/>
          <w:szCs w:val="26"/>
        </w:rPr>
      </w:pPr>
      <w:r w:rsidRPr="00CF01C2">
        <w:rPr>
          <w:sz w:val="26"/>
          <w:szCs w:val="26"/>
        </w:rPr>
        <w:t>- гимназиях – 21</w:t>
      </w:r>
      <w:r w:rsidR="00B05ADF" w:rsidRPr="00CF01C2">
        <w:rPr>
          <w:sz w:val="26"/>
          <w:szCs w:val="26"/>
        </w:rPr>
        <w:t xml:space="preserve"> обучающихся, что составляет 1</w:t>
      </w:r>
      <w:r w:rsidRPr="00CF01C2">
        <w:rPr>
          <w:sz w:val="26"/>
          <w:szCs w:val="26"/>
        </w:rPr>
        <w:t>1</w:t>
      </w:r>
      <w:r w:rsidR="00B05ADF" w:rsidRPr="00CF01C2">
        <w:rPr>
          <w:sz w:val="26"/>
          <w:szCs w:val="26"/>
        </w:rPr>
        <w:t>% выпускников;</w:t>
      </w:r>
    </w:p>
    <w:p w:rsidR="00C30F79" w:rsidRPr="00CF01C2" w:rsidRDefault="00C30F79" w:rsidP="000D2AA3">
      <w:pPr>
        <w:pStyle w:val="ae"/>
        <w:tabs>
          <w:tab w:val="left" w:pos="975"/>
        </w:tabs>
        <w:ind w:left="0" w:firstLine="567"/>
        <w:jc w:val="both"/>
        <w:rPr>
          <w:sz w:val="26"/>
          <w:szCs w:val="26"/>
        </w:rPr>
      </w:pPr>
      <w:r w:rsidRPr="00CF01C2">
        <w:rPr>
          <w:sz w:val="26"/>
          <w:szCs w:val="26"/>
        </w:rPr>
        <w:t>- кадетские школы города – 8 обучающихся, что составляет 4% выпускников;</w:t>
      </w:r>
    </w:p>
    <w:p w:rsidR="00B05ADF" w:rsidRPr="00CF01C2" w:rsidRDefault="00B05ADF" w:rsidP="000D2AA3">
      <w:pPr>
        <w:pStyle w:val="ae"/>
        <w:tabs>
          <w:tab w:val="left" w:pos="975"/>
        </w:tabs>
        <w:ind w:left="0" w:firstLine="567"/>
        <w:jc w:val="both"/>
        <w:rPr>
          <w:sz w:val="26"/>
          <w:szCs w:val="26"/>
        </w:rPr>
      </w:pPr>
      <w:r w:rsidRPr="00CF01C2">
        <w:rPr>
          <w:sz w:val="26"/>
          <w:szCs w:val="26"/>
        </w:rPr>
        <w:t xml:space="preserve">- общеобразовательных школах – </w:t>
      </w:r>
      <w:r w:rsidR="00C30F79" w:rsidRPr="00CF01C2">
        <w:rPr>
          <w:sz w:val="26"/>
          <w:szCs w:val="26"/>
        </w:rPr>
        <w:t>142</w:t>
      </w:r>
      <w:r w:rsidRPr="00CF01C2">
        <w:rPr>
          <w:sz w:val="26"/>
          <w:szCs w:val="26"/>
        </w:rPr>
        <w:t xml:space="preserve"> обучающийся, что составляет </w:t>
      </w:r>
      <w:r w:rsidR="00C30F79" w:rsidRPr="00CF01C2">
        <w:rPr>
          <w:sz w:val="26"/>
          <w:szCs w:val="26"/>
        </w:rPr>
        <w:t>72</w:t>
      </w:r>
      <w:r w:rsidRPr="00CF01C2">
        <w:rPr>
          <w:sz w:val="26"/>
          <w:szCs w:val="26"/>
        </w:rPr>
        <w:t xml:space="preserve">% выпускников. </w:t>
      </w:r>
    </w:p>
    <w:p w:rsidR="006B298E" w:rsidRPr="00CF01C2" w:rsidRDefault="00A63320" w:rsidP="000D2AA3">
      <w:pPr>
        <w:pStyle w:val="ae"/>
        <w:tabs>
          <w:tab w:val="left" w:pos="975"/>
        </w:tabs>
        <w:ind w:left="0" w:firstLine="567"/>
        <w:jc w:val="both"/>
        <w:rPr>
          <w:i/>
          <w:sz w:val="26"/>
          <w:szCs w:val="26"/>
        </w:rPr>
      </w:pPr>
      <w:r w:rsidRPr="00CF01C2">
        <w:rPr>
          <w:i/>
          <w:sz w:val="26"/>
          <w:szCs w:val="26"/>
        </w:rPr>
        <w:t>Востребованность выпускников школы</w:t>
      </w:r>
    </w:p>
    <w:tbl>
      <w:tblPr>
        <w:tblW w:w="0" w:type="auto"/>
        <w:jc w:val="center"/>
        <w:tblLook w:val="04A0" w:firstRow="1" w:lastRow="0" w:firstColumn="1" w:lastColumn="0" w:noHBand="0" w:noVBand="1"/>
      </w:tblPr>
      <w:tblGrid>
        <w:gridCol w:w="5353"/>
        <w:gridCol w:w="4111"/>
      </w:tblGrid>
      <w:tr w:rsidR="00A63320" w:rsidRPr="00CF01C2" w:rsidTr="00625E00">
        <w:trPr>
          <w:jc w:val="center"/>
        </w:trPr>
        <w:tc>
          <w:tcPr>
            <w:tcW w:w="5353" w:type="dxa"/>
          </w:tcPr>
          <w:p w:rsidR="00A63320" w:rsidRPr="00CF01C2" w:rsidRDefault="00A63320" w:rsidP="000D2AA3">
            <w:pPr>
              <w:pStyle w:val="ae"/>
              <w:tabs>
                <w:tab w:val="left" w:pos="975"/>
              </w:tabs>
              <w:ind w:left="0"/>
              <w:jc w:val="both"/>
              <w:rPr>
                <w:sz w:val="26"/>
                <w:szCs w:val="26"/>
              </w:rPr>
            </w:pPr>
            <w:r w:rsidRPr="00CF01C2">
              <w:rPr>
                <w:sz w:val="26"/>
                <w:szCs w:val="26"/>
              </w:rPr>
              <w:t>Наименование ОУ</w:t>
            </w:r>
          </w:p>
        </w:tc>
        <w:tc>
          <w:tcPr>
            <w:tcW w:w="4111" w:type="dxa"/>
          </w:tcPr>
          <w:p w:rsidR="00A63320" w:rsidRPr="00CF01C2" w:rsidRDefault="00A63320" w:rsidP="000D2AA3">
            <w:pPr>
              <w:pStyle w:val="ae"/>
              <w:tabs>
                <w:tab w:val="left" w:pos="975"/>
              </w:tabs>
              <w:ind w:left="0"/>
              <w:jc w:val="both"/>
              <w:rPr>
                <w:sz w:val="26"/>
                <w:szCs w:val="26"/>
              </w:rPr>
            </w:pPr>
            <w:r w:rsidRPr="00CF01C2">
              <w:rPr>
                <w:sz w:val="26"/>
                <w:szCs w:val="26"/>
              </w:rPr>
              <w:t>Количество обучающихся</w:t>
            </w:r>
          </w:p>
          <w:p w:rsidR="00A63320" w:rsidRPr="00CF01C2" w:rsidRDefault="00A63320" w:rsidP="000D2AA3">
            <w:pPr>
              <w:pStyle w:val="ae"/>
              <w:tabs>
                <w:tab w:val="left" w:pos="975"/>
              </w:tabs>
              <w:ind w:left="0"/>
              <w:jc w:val="both"/>
              <w:rPr>
                <w:sz w:val="26"/>
                <w:szCs w:val="26"/>
              </w:rPr>
            </w:pPr>
            <w:r w:rsidRPr="00CF01C2">
              <w:rPr>
                <w:sz w:val="26"/>
                <w:szCs w:val="26"/>
              </w:rPr>
              <w:t>Чел/%</w:t>
            </w:r>
          </w:p>
        </w:tc>
      </w:tr>
      <w:tr w:rsidR="003228F9" w:rsidRPr="00CF01C2" w:rsidTr="00737E9D">
        <w:trPr>
          <w:jc w:val="center"/>
        </w:trPr>
        <w:tc>
          <w:tcPr>
            <w:tcW w:w="5353" w:type="dxa"/>
          </w:tcPr>
          <w:p w:rsidR="003228F9" w:rsidRPr="00CF01C2" w:rsidRDefault="003228F9" w:rsidP="00737E9D">
            <w:pPr>
              <w:pStyle w:val="ae"/>
              <w:tabs>
                <w:tab w:val="left" w:pos="975"/>
              </w:tabs>
              <w:ind w:left="0"/>
              <w:jc w:val="both"/>
              <w:rPr>
                <w:sz w:val="26"/>
                <w:szCs w:val="26"/>
              </w:rPr>
            </w:pPr>
            <w:r w:rsidRPr="00CF01C2">
              <w:rPr>
                <w:sz w:val="26"/>
                <w:szCs w:val="26"/>
              </w:rPr>
              <w:t>МБОУ «Лицей  №44» г. Чебоксары</w:t>
            </w:r>
          </w:p>
        </w:tc>
        <w:tc>
          <w:tcPr>
            <w:tcW w:w="4111" w:type="dxa"/>
          </w:tcPr>
          <w:p w:rsidR="003228F9" w:rsidRPr="00CF01C2" w:rsidRDefault="003228F9" w:rsidP="003228F9">
            <w:pPr>
              <w:pStyle w:val="ae"/>
              <w:tabs>
                <w:tab w:val="left" w:pos="975"/>
              </w:tabs>
              <w:ind w:left="0"/>
              <w:jc w:val="both"/>
              <w:rPr>
                <w:sz w:val="26"/>
                <w:szCs w:val="26"/>
              </w:rPr>
            </w:pPr>
            <w:r>
              <w:rPr>
                <w:sz w:val="26"/>
                <w:szCs w:val="26"/>
              </w:rPr>
              <w:t>41/21</w:t>
            </w:r>
          </w:p>
        </w:tc>
      </w:tr>
      <w:tr w:rsidR="003228F9" w:rsidRPr="00CF01C2" w:rsidTr="00625E00">
        <w:trPr>
          <w:jc w:val="center"/>
        </w:trPr>
        <w:tc>
          <w:tcPr>
            <w:tcW w:w="5353" w:type="dxa"/>
          </w:tcPr>
          <w:p w:rsidR="003228F9" w:rsidRPr="00CF01C2" w:rsidRDefault="003228F9" w:rsidP="00737E9D">
            <w:pPr>
              <w:pStyle w:val="ae"/>
              <w:tabs>
                <w:tab w:val="left" w:pos="975"/>
              </w:tabs>
              <w:ind w:left="0"/>
              <w:jc w:val="both"/>
              <w:rPr>
                <w:sz w:val="26"/>
                <w:szCs w:val="26"/>
              </w:rPr>
            </w:pPr>
            <w:r w:rsidRPr="00CF01C2">
              <w:rPr>
                <w:sz w:val="26"/>
                <w:szCs w:val="26"/>
              </w:rPr>
              <w:t>МБОУ «Гимназия  №46» г. Чебоксары</w:t>
            </w:r>
          </w:p>
        </w:tc>
        <w:tc>
          <w:tcPr>
            <w:tcW w:w="4111" w:type="dxa"/>
          </w:tcPr>
          <w:p w:rsidR="003228F9" w:rsidRPr="00CF01C2" w:rsidRDefault="003228F9" w:rsidP="003228F9">
            <w:pPr>
              <w:pStyle w:val="ae"/>
              <w:tabs>
                <w:tab w:val="left" w:pos="975"/>
              </w:tabs>
              <w:ind w:left="0"/>
              <w:jc w:val="both"/>
              <w:rPr>
                <w:sz w:val="26"/>
                <w:szCs w:val="26"/>
              </w:rPr>
            </w:pPr>
            <w:r>
              <w:rPr>
                <w:sz w:val="26"/>
                <w:szCs w:val="26"/>
              </w:rPr>
              <w:t>19</w:t>
            </w:r>
            <w:r w:rsidRPr="00CF01C2">
              <w:rPr>
                <w:sz w:val="26"/>
                <w:szCs w:val="26"/>
              </w:rPr>
              <w:t>/</w:t>
            </w:r>
            <w:r>
              <w:rPr>
                <w:sz w:val="26"/>
                <w:szCs w:val="26"/>
              </w:rPr>
              <w:t>10</w:t>
            </w:r>
          </w:p>
        </w:tc>
      </w:tr>
      <w:tr w:rsidR="00FF4328" w:rsidRPr="00CF01C2" w:rsidTr="00625E00">
        <w:trPr>
          <w:jc w:val="center"/>
        </w:trPr>
        <w:tc>
          <w:tcPr>
            <w:tcW w:w="5353" w:type="dxa"/>
          </w:tcPr>
          <w:p w:rsidR="00FF4328" w:rsidRPr="00CF01C2" w:rsidRDefault="00FF4328" w:rsidP="00737E9D">
            <w:pPr>
              <w:pStyle w:val="ae"/>
              <w:tabs>
                <w:tab w:val="left" w:pos="975"/>
              </w:tabs>
              <w:ind w:left="0"/>
              <w:jc w:val="both"/>
              <w:rPr>
                <w:sz w:val="26"/>
                <w:szCs w:val="26"/>
              </w:rPr>
            </w:pPr>
            <w:r w:rsidRPr="00CF01C2">
              <w:rPr>
                <w:sz w:val="26"/>
                <w:szCs w:val="26"/>
              </w:rPr>
              <w:t>МБОУ «Гимназия  №5» г. Чебоксары</w:t>
            </w:r>
          </w:p>
        </w:tc>
        <w:tc>
          <w:tcPr>
            <w:tcW w:w="4111" w:type="dxa"/>
          </w:tcPr>
          <w:p w:rsidR="00FF4328" w:rsidRPr="00CF01C2" w:rsidRDefault="00FF4328" w:rsidP="00FF4328">
            <w:pPr>
              <w:pStyle w:val="ae"/>
              <w:tabs>
                <w:tab w:val="left" w:pos="975"/>
              </w:tabs>
              <w:ind w:left="0"/>
              <w:jc w:val="both"/>
              <w:rPr>
                <w:sz w:val="26"/>
                <w:szCs w:val="26"/>
              </w:rPr>
            </w:pPr>
            <w:r>
              <w:rPr>
                <w:sz w:val="26"/>
                <w:szCs w:val="26"/>
              </w:rPr>
              <w:t>9</w:t>
            </w:r>
            <w:r w:rsidRPr="00CF01C2">
              <w:rPr>
                <w:sz w:val="26"/>
                <w:szCs w:val="26"/>
              </w:rPr>
              <w:t>/</w:t>
            </w:r>
            <w:r>
              <w:rPr>
                <w:sz w:val="26"/>
                <w:szCs w:val="26"/>
              </w:rPr>
              <w:t>5</w:t>
            </w:r>
          </w:p>
        </w:tc>
      </w:tr>
      <w:tr w:rsidR="00FF4328" w:rsidRPr="00CF01C2" w:rsidTr="00625E00">
        <w:trPr>
          <w:jc w:val="center"/>
        </w:trPr>
        <w:tc>
          <w:tcPr>
            <w:tcW w:w="5353" w:type="dxa"/>
          </w:tcPr>
          <w:p w:rsidR="00FF4328" w:rsidRPr="00CF01C2" w:rsidRDefault="00FF4328" w:rsidP="00737E9D">
            <w:pPr>
              <w:pStyle w:val="ae"/>
              <w:tabs>
                <w:tab w:val="left" w:pos="975"/>
              </w:tabs>
              <w:ind w:left="0"/>
              <w:jc w:val="both"/>
              <w:rPr>
                <w:sz w:val="26"/>
                <w:szCs w:val="26"/>
              </w:rPr>
            </w:pPr>
            <w:r w:rsidRPr="00CF01C2">
              <w:rPr>
                <w:sz w:val="26"/>
                <w:szCs w:val="26"/>
              </w:rPr>
              <w:t>МБОУ «Гимназия №1» г. Чебоксары</w:t>
            </w:r>
          </w:p>
        </w:tc>
        <w:tc>
          <w:tcPr>
            <w:tcW w:w="4111" w:type="dxa"/>
          </w:tcPr>
          <w:p w:rsidR="00FF4328" w:rsidRPr="00CF01C2" w:rsidRDefault="00FF4328" w:rsidP="00737E9D">
            <w:pPr>
              <w:pStyle w:val="ae"/>
              <w:tabs>
                <w:tab w:val="left" w:pos="975"/>
              </w:tabs>
              <w:ind w:left="0"/>
              <w:jc w:val="both"/>
              <w:rPr>
                <w:sz w:val="26"/>
                <w:szCs w:val="26"/>
              </w:rPr>
            </w:pPr>
            <w:r w:rsidRPr="00CF01C2">
              <w:rPr>
                <w:sz w:val="26"/>
                <w:szCs w:val="26"/>
              </w:rPr>
              <w:t>1/0,5</w:t>
            </w:r>
          </w:p>
        </w:tc>
      </w:tr>
      <w:tr w:rsidR="00A451E0" w:rsidRPr="00CF01C2" w:rsidTr="00625E00">
        <w:trPr>
          <w:jc w:val="center"/>
        </w:trPr>
        <w:tc>
          <w:tcPr>
            <w:tcW w:w="5353" w:type="dxa"/>
          </w:tcPr>
          <w:p w:rsidR="00A451E0" w:rsidRPr="00CF01C2" w:rsidRDefault="00A451E0" w:rsidP="00A451E0">
            <w:pPr>
              <w:pStyle w:val="ae"/>
              <w:tabs>
                <w:tab w:val="left" w:pos="975"/>
              </w:tabs>
              <w:ind w:left="0"/>
              <w:jc w:val="both"/>
              <w:rPr>
                <w:sz w:val="26"/>
                <w:szCs w:val="26"/>
              </w:rPr>
            </w:pPr>
            <w:r w:rsidRPr="00CF01C2">
              <w:rPr>
                <w:sz w:val="26"/>
                <w:szCs w:val="26"/>
              </w:rPr>
              <w:t>МБОУ «Гимназия  №</w:t>
            </w:r>
            <w:r>
              <w:rPr>
                <w:sz w:val="26"/>
                <w:szCs w:val="26"/>
              </w:rPr>
              <w:t>2</w:t>
            </w:r>
            <w:r w:rsidRPr="00CF01C2">
              <w:rPr>
                <w:sz w:val="26"/>
                <w:szCs w:val="26"/>
              </w:rPr>
              <w:t>» г. Чебоксары</w:t>
            </w:r>
          </w:p>
        </w:tc>
        <w:tc>
          <w:tcPr>
            <w:tcW w:w="4111" w:type="dxa"/>
          </w:tcPr>
          <w:p w:rsidR="00A451E0" w:rsidRPr="00CF01C2" w:rsidRDefault="00A451E0" w:rsidP="00737E9D">
            <w:pPr>
              <w:pStyle w:val="ae"/>
              <w:tabs>
                <w:tab w:val="left" w:pos="975"/>
              </w:tabs>
              <w:ind w:left="0"/>
              <w:jc w:val="both"/>
              <w:rPr>
                <w:sz w:val="26"/>
                <w:szCs w:val="26"/>
              </w:rPr>
            </w:pPr>
            <w:r w:rsidRPr="00CF01C2">
              <w:rPr>
                <w:sz w:val="26"/>
                <w:szCs w:val="26"/>
              </w:rPr>
              <w:t>1/0,5</w:t>
            </w:r>
          </w:p>
        </w:tc>
      </w:tr>
      <w:tr w:rsidR="00A451E0" w:rsidRPr="00CF01C2" w:rsidTr="00737E9D">
        <w:trPr>
          <w:jc w:val="center"/>
        </w:trPr>
        <w:tc>
          <w:tcPr>
            <w:tcW w:w="5353" w:type="dxa"/>
          </w:tcPr>
          <w:p w:rsidR="00A451E0" w:rsidRPr="00CF01C2" w:rsidRDefault="00A451E0" w:rsidP="00737E9D">
            <w:pPr>
              <w:pStyle w:val="ae"/>
              <w:tabs>
                <w:tab w:val="left" w:pos="975"/>
              </w:tabs>
              <w:ind w:left="0"/>
              <w:jc w:val="both"/>
              <w:rPr>
                <w:sz w:val="26"/>
                <w:szCs w:val="26"/>
              </w:rPr>
            </w:pPr>
            <w:r w:rsidRPr="00CF01C2">
              <w:rPr>
                <w:sz w:val="26"/>
                <w:szCs w:val="26"/>
              </w:rPr>
              <w:t>Кадетские школы г. Чебоксары</w:t>
            </w:r>
          </w:p>
        </w:tc>
        <w:tc>
          <w:tcPr>
            <w:tcW w:w="4111" w:type="dxa"/>
          </w:tcPr>
          <w:p w:rsidR="00A451E0" w:rsidRPr="00CF01C2" w:rsidRDefault="00A451E0" w:rsidP="00A451E0">
            <w:pPr>
              <w:pStyle w:val="ae"/>
              <w:tabs>
                <w:tab w:val="left" w:pos="975"/>
              </w:tabs>
              <w:ind w:left="0"/>
              <w:jc w:val="both"/>
              <w:rPr>
                <w:sz w:val="26"/>
                <w:szCs w:val="26"/>
              </w:rPr>
            </w:pPr>
            <w:r>
              <w:rPr>
                <w:sz w:val="26"/>
                <w:szCs w:val="26"/>
              </w:rPr>
              <w:t>2</w:t>
            </w:r>
            <w:r w:rsidRPr="00CF01C2">
              <w:rPr>
                <w:sz w:val="26"/>
                <w:szCs w:val="26"/>
              </w:rPr>
              <w:t>/</w:t>
            </w:r>
            <w:r>
              <w:rPr>
                <w:sz w:val="26"/>
                <w:szCs w:val="26"/>
              </w:rPr>
              <w:t>1</w:t>
            </w:r>
          </w:p>
        </w:tc>
      </w:tr>
      <w:tr w:rsidR="00A451E0" w:rsidRPr="00CF01C2" w:rsidTr="00625E00">
        <w:trPr>
          <w:jc w:val="center"/>
        </w:trPr>
        <w:tc>
          <w:tcPr>
            <w:tcW w:w="5353" w:type="dxa"/>
          </w:tcPr>
          <w:p w:rsidR="00A451E0" w:rsidRPr="00CF01C2" w:rsidRDefault="00A451E0" w:rsidP="00737E9D">
            <w:pPr>
              <w:pStyle w:val="ae"/>
              <w:tabs>
                <w:tab w:val="left" w:pos="975"/>
              </w:tabs>
              <w:ind w:left="0"/>
              <w:jc w:val="both"/>
              <w:rPr>
                <w:sz w:val="26"/>
                <w:szCs w:val="26"/>
              </w:rPr>
            </w:pPr>
            <w:r w:rsidRPr="00CF01C2">
              <w:rPr>
                <w:sz w:val="26"/>
                <w:szCs w:val="26"/>
              </w:rPr>
              <w:t>МБОУ «СОШ №53» г. Чебоксары</w:t>
            </w:r>
          </w:p>
        </w:tc>
        <w:tc>
          <w:tcPr>
            <w:tcW w:w="4111" w:type="dxa"/>
          </w:tcPr>
          <w:p w:rsidR="00A451E0" w:rsidRPr="00CF01C2" w:rsidRDefault="00A451E0" w:rsidP="00A451E0">
            <w:pPr>
              <w:pStyle w:val="ae"/>
              <w:tabs>
                <w:tab w:val="left" w:pos="975"/>
              </w:tabs>
              <w:ind w:left="0"/>
              <w:jc w:val="both"/>
              <w:rPr>
                <w:sz w:val="26"/>
                <w:szCs w:val="26"/>
              </w:rPr>
            </w:pPr>
            <w:r>
              <w:rPr>
                <w:sz w:val="26"/>
                <w:szCs w:val="26"/>
              </w:rPr>
              <w:t>85</w:t>
            </w:r>
            <w:r w:rsidRPr="00CF01C2">
              <w:rPr>
                <w:sz w:val="26"/>
                <w:szCs w:val="26"/>
              </w:rPr>
              <w:t>/</w:t>
            </w:r>
            <w:r>
              <w:rPr>
                <w:sz w:val="26"/>
                <w:szCs w:val="26"/>
              </w:rPr>
              <w:t>44</w:t>
            </w:r>
          </w:p>
        </w:tc>
      </w:tr>
      <w:tr w:rsidR="00A451E0" w:rsidRPr="00CF01C2" w:rsidTr="00625E00">
        <w:trPr>
          <w:jc w:val="center"/>
        </w:trPr>
        <w:tc>
          <w:tcPr>
            <w:tcW w:w="5353" w:type="dxa"/>
          </w:tcPr>
          <w:p w:rsidR="00A451E0" w:rsidRPr="00CF01C2" w:rsidRDefault="00A451E0" w:rsidP="000D2AA3">
            <w:pPr>
              <w:pStyle w:val="ae"/>
              <w:tabs>
                <w:tab w:val="left" w:pos="975"/>
              </w:tabs>
              <w:ind w:left="0"/>
              <w:jc w:val="both"/>
              <w:rPr>
                <w:sz w:val="26"/>
                <w:szCs w:val="26"/>
              </w:rPr>
            </w:pPr>
            <w:r w:rsidRPr="00CF01C2">
              <w:rPr>
                <w:sz w:val="26"/>
                <w:szCs w:val="26"/>
              </w:rPr>
              <w:t>Другие школы города</w:t>
            </w:r>
          </w:p>
        </w:tc>
        <w:tc>
          <w:tcPr>
            <w:tcW w:w="4111" w:type="dxa"/>
          </w:tcPr>
          <w:p w:rsidR="00A451E0" w:rsidRPr="00CF01C2" w:rsidRDefault="00A451E0" w:rsidP="00A451E0">
            <w:pPr>
              <w:pStyle w:val="ae"/>
              <w:tabs>
                <w:tab w:val="left" w:pos="975"/>
              </w:tabs>
              <w:ind w:left="0"/>
              <w:jc w:val="both"/>
              <w:rPr>
                <w:sz w:val="26"/>
                <w:szCs w:val="26"/>
              </w:rPr>
            </w:pPr>
            <w:r>
              <w:rPr>
                <w:sz w:val="26"/>
                <w:szCs w:val="26"/>
              </w:rPr>
              <w:t>45</w:t>
            </w:r>
            <w:r w:rsidRPr="00CF01C2">
              <w:rPr>
                <w:sz w:val="26"/>
                <w:szCs w:val="26"/>
              </w:rPr>
              <w:t>/</w:t>
            </w:r>
            <w:r>
              <w:rPr>
                <w:sz w:val="26"/>
                <w:szCs w:val="26"/>
              </w:rPr>
              <w:t>23</w:t>
            </w:r>
          </w:p>
        </w:tc>
      </w:tr>
    </w:tbl>
    <w:p w:rsidR="004C5CF5" w:rsidRPr="003F5C30" w:rsidRDefault="006F2D26" w:rsidP="000D2AA3">
      <w:pPr>
        <w:pStyle w:val="ae"/>
        <w:tabs>
          <w:tab w:val="left" w:pos="975"/>
        </w:tabs>
        <w:ind w:left="0" w:firstLine="567"/>
        <w:jc w:val="both"/>
        <w:rPr>
          <w:b/>
          <w:sz w:val="26"/>
          <w:szCs w:val="26"/>
        </w:rPr>
      </w:pPr>
      <w:r w:rsidRPr="00CF01C2">
        <w:rPr>
          <w:sz w:val="26"/>
          <w:szCs w:val="26"/>
        </w:rPr>
        <w:t xml:space="preserve"> </w:t>
      </w:r>
      <w:r w:rsidR="00B05ADF" w:rsidRPr="003F5C30">
        <w:rPr>
          <w:b/>
          <w:sz w:val="26"/>
          <w:szCs w:val="26"/>
        </w:rPr>
        <w:t xml:space="preserve">Уровень востребованности выпускников школы  можно признать удовлетворительным: </w:t>
      </w:r>
      <w:r w:rsidR="00A451E0">
        <w:rPr>
          <w:b/>
          <w:sz w:val="26"/>
          <w:szCs w:val="26"/>
        </w:rPr>
        <w:t>3</w:t>
      </w:r>
      <w:r w:rsidR="00C30F79" w:rsidRPr="003F5C30">
        <w:rPr>
          <w:b/>
          <w:sz w:val="26"/>
          <w:szCs w:val="26"/>
        </w:rPr>
        <w:t>8</w:t>
      </w:r>
      <w:r w:rsidR="00B05ADF" w:rsidRPr="003F5C30">
        <w:rPr>
          <w:b/>
          <w:sz w:val="26"/>
          <w:szCs w:val="26"/>
        </w:rPr>
        <w:t xml:space="preserve">% выпускников продолжат свое обучение в </w:t>
      </w:r>
      <w:r w:rsidR="004C5CF5" w:rsidRPr="003F5C30">
        <w:rPr>
          <w:b/>
          <w:sz w:val="26"/>
          <w:szCs w:val="26"/>
        </w:rPr>
        <w:t>лицеях и гимназиях города</w:t>
      </w:r>
      <w:r w:rsidR="000D4177" w:rsidRPr="003F5C30">
        <w:rPr>
          <w:b/>
          <w:sz w:val="26"/>
          <w:szCs w:val="26"/>
        </w:rPr>
        <w:t xml:space="preserve"> Чебоксары</w:t>
      </w:r>
      <w:r w:rsidR="004C5CF5" w:rsidRPr="003F5C30">
        <w:rPr>
          <w:b/>
          <w:sz w:val="26"/>
          <w:szCs w:val="26"/>
        </w:rPr>
        <w:t>.</w:t>
      </w:r>
    </w:p>
    <w:p w:rsidR="001700B2" w:rsidRDefault="001700B2" w:rsidP="000D2AA3">
      <w:pPr>
        <w:rPr>
          <w:sz w:val="26"/>
          <w:szCs w:val="26"/>
        </w:rPr>
      </w:pPr>
      <w:r>
        <w:rPr>
          <w:sz w:val="26"/>
          <w:szCs w:val="26"/>
        </w:rPr>
        <w:br w:type="page"/>
      </w:r>
    </w:p>
    <w:p w:rsidR="007A1A96" w:rsidRPr="00CF01C2" w:rsidRDefault="00954E8A" w:rsidP="000D2AA3">
      <w:pPr>
        <w:pStyle w:val="ae"/>
        <w:numPr>
          <w:ilvl w:val="1"/>
          <w:numId w:val="1"/>
        </w:numPr>
        <w:tabs>
          <w:tab w:val="left" w:pos="975"/>
        </w:tabs>
        <w:jc w:val="center"/>
        <w:rPr>
          <w:b/>
          <w:caps/>
          <w:sz w:val="26"/>
          <w:szCs w:val="26"/>
        </w:rPr>
      </w:pPr>
      <w:r w:rsidRPr="00CF01C2">
        <w:rPr>
          <w:b/>
          <w:caps/>
          <w:sz w:val="26"/>
          <w:szCs w:val="26"/>
        </w:rPr>
        <w:lastRenderedPageBreak/>
        <w:t>Оценка кадрового обеспечения образовательного процесса</w:t>
      </w:r>
    </w:p>
    <w:p w:rsidR="00965259" w:rsidRPr="00CF01C2" w:rsidRDefault="00EA75A7" w:rsidP="000D2AA3">
      <w:pPr>
        <w:ind w:firstLine="567"/>
        <w:jc w:val="both"/>
        <w:rPr>
          <w:sz w:val="26"/>
          <w:szCs w:val="26"/>
        </w:rPr>
      </w:pPr>
      <w:r w:rsidRPr="00CF01C2">
        <w:rPr>
          <w:sz w:val="26"/>
          <w:szCs w:val="26"/>
        </w:rPr>
        <w:t xml:space="preserve">В </w:t>
      </w:r>
      <w:r w:rsidR="00D3794F" w:rsidRPr="00CF01C2">
        <w:rPr>
          <w:sz w:val="26"/>
          <w:szCs w:val="26"/>
        </w:rPr>
        <w:t>201</w:t>
      </w:r>
      <w:r w:rsidR="00A451E0">
        <w:rPr>
          <w:sz w:val="26"/>
          <w:szCs w:val="26"/>
        </w:rPr>
        <w:t>9</w:t>
      </w:r>
      <w:r w:rsidR="00D3794F" w:rsidRPr="00CF01C2">
        <w:rPr>
          <w:sz w:val="26"/>
          <w:szCs w:val="26"/>
        </w:rPr>
        <w:t xml:space="preserve"> учебном году ОУ было укомплектовано кадрами на 100%. </w:t>
      </w:r>
    </w:p>
    <w:p w:rsidR="00965259" w:rsidRPr="00E60E90" w:rsidRDefault="00965259" w:rsidP="000D2AA3">
      <w:pPr>
        <w:ind w:firstLine="567"/>
        <w:jc w:val="both"/>
        <w:rPr>
          <w:bCs/>
          <w:sz w:val="26"/>
          <w:szCs w:val="26"/>
        </w:rPr>
      </w:pPr>
      <w:r w:rsidRPr="00CF01C2">
        <w:rPr>
          <w:bCs/>
          <w:sz w:val="26"/>
          <w:szCs w:val="26"/>
        </w:rPr>
        <w:t xml:space="preserve">Грамотное руководство школой осуществляет директор школы, </w:t>
      </w:r>
      <w:r w:rsidRPr="00CF01C2">
        <w:rPr>
          <w:sz w:val="26"/>
          <w:szCs w:val="26"/>
        </w:rPr>
        <w:t xml:space="preserve">Почетный работник общего образования Российской Федерации, Заслуженный работник образования </w:t>
      </w:r>
      <w:r w:rsidR="00F45703" w:rsidRPr="00CF01C2">
        <w:rPr>
          <w:sz w:val="26"/>
          <w:szCs w:val="26"/>
        </w:rPr>
        <w:t>Чувашской Республики</w:t>
      </w:r>
      <w:r w:rsidRPr="00CF01C2">
        <w:rPr>
          <w:bCs/>
          <w:sz w:val="26"/>
          <w:szCs w:val="26"/>
        </w:rPr>
        <w:t xml:space="preserve"> – А.А. Димитриева,  административный состав: 2 заместителя директора по учебно-воспитательной работе, </w:t>
      </w:r>
      <w:r w:rsidR="00A451E0">
        <w:rPr>
          <w:bCs/>
          <w:sz w:val="26"/>
          <w:szCs w:val="26"/>
        </w:rPr>
        <w:t>1</w:t>
      </w:r>
      <w:r w:rsidRPr="00CF01C2">
        <w:rPr>
          <w:bCs/>
          <w:sz w:val="26"/>
          <w:szCs w:val="26"/>
        </w:rPr>
        <w:t xml:space="preserve"> заместител</w:t>
      </w:r>
      <w:r w:rsidR="00A451E0">
        <w:rPr>
          <w:bCs/>
          <w:sz w:val="26"/>
          <w:szCs w:val="26"/>
        </w:rPr>
        <w:t>ь</w:t>
      </w:r>
      <w:r w:rsidRPr="00CF01C2">
        <w:rPr>
          <w:bCs/>
          <w:sz w:val="26"/>
          <w:szCs w:val="26"/>
        </w:rPr>
        <w:t xml:space="preserve"> директора  по воспитательной работе, 1 заместитель директора по </w:t>
      </w:r>
      <w:r w:rsidR="006831C4" w:rsidRPr="00CF01C2">
        <w:rPr>
          <w:bCs/>
          <w:sz w:val="26"/>
          <w:szCs w:val="26"/>
        </w:rPr>
        <w:t>АХЧ</w:t>
      </w:r>
      <w:r w:rsidRPr="00CF01C2">
        <w:rPr>
          <w:bCs/>
          <w:sz w:val="26"/>
          <w:szCs w:val="26"/>
        </w:rPr>
        <w:t xml:space="preserve">, 1 заместитель директора по информатизации. Весь административный состав по квалификационным требованиям соответствуют занимаемой должности. Для успешной и  целенаправленной работы  с обучающимися  в школе работает  вспомогательный персонал: 1 педагог – психолог,  </w:t>
      </w:r>
      <w:r w:rsidR="00A451E0">
        <w:rPr>
          <w:bCs/>
          <w:sz w:val="26"/>
          <w:szCs w:val="26"/>
        </w:rPr>
        <w:t>2</w:t>
      </w:r>
      <w:r w:rsidRPr="00CF01C2">
        <w:rPr>
          <w:bCs/>
          <w:sz w:val="26"/>
          <w:szCs w:val="26"/>
        </w:rPr>
        <w:t xml:space="preserve"> педагог</w:t>
      </w:r>
      <w:r w:rsidR="00A451E0">
        <w:rPr>
          <w:bCs/>
          <w:sz w:val="26"/>
          <w:szCs w:val="26"/>
        </w:rPr>
        <w:t>а</w:t>
      </w:r>
      <w:r w:rsidRPr="00CF01C2">
        <w:rPr>
          <w:bCs/>
          <w:sz w:val="26"/>
          <w:szCs w:val="26"/>
        </w:rPr>
        <w:t xml:space="preserve"> – организатор</w:t>
      </w:r>
      <w:r w:rsidR="00A451E0">
        <w:rPr>
          <w:bCs/>
          <w:sz w:val="26"/>
          <w:szCs w:val="26"/>
        </w:rPr>
        <w:t xml:space="preserve">а, 1 </w:t>
      </w:r>
      <w:r w:rsidR="00A451E0" w:rsidRPr="00E60E90">
        <w:rPr>
          <w:bCs/>
          <w:sz w:val="26"/>
          <w:szCs w:val="26"/>
        </w:rPr>
        <w:t>тьютор, 1 социальный педагог, 2 педагога дополнительного образования</w:t>
      </w:r>
      <w:r w:rsidRPr="00E60E90">
        <w:rPr>
          <w:bCs/>
          <w:sz w:val="26"/>
          <w:szCs w:val="26"/>
        </w:rPr>
        <w:t>.</w:t>
      </w:r>
    </w:p>
    <w:p w:rsidR="00D3794F" w:rsidRPr="00E60E90" w:rsidRDefault="00E60E90" w:rsidP="000D2AA3">
      <w:pPr>
        <w:ind w:firstLine="567"/>
        <w:jc w:val="both"/>
        <w:rPr>
          <w:sz w:val="26"/>
          <w:szCs w:val="26"/>
        </w:rPr>
      </w:pPr>
      <w:r w:rsidRPr="00E60E90">
        <w:rPr>
          <w:sz w:val="26"/>
          <w:szCs w:val="26"/>
        </w:rPr>
        <w:t>В школе работает 54</w:t>
      </w:r>
      <w:r w:rsidR="00D3794F" w:rsidRPr="00E60E90">
        <w:rPr>
          <w:sz w:val="26"/>
          <w:szCs w:val="26"/>
        </w:rPr>
        <w:t xml:space="preserve"> пед</w:t>
      </w:r>
      <w:r w:rsidR="009420A3" w:rsidRPr="00E60E90">
        <w:rPr>
          <w:sz w:val="26"/>
          <w:szCs w:val="26"/>
        </w:rPr>
        <w:t>агоги</w:t>
      </w:r>
      <w:r w:rsidR="00737E9D" w:rsidRPr="00E60E90">
        <w:rPr>
          <w:sz w:val="26"/>
          <w:szCs w:val="26"/>
        </w:rPr>
        <w:t>ческих работников, из них 6</w:t>
      </w:r>
      <w:r w:rsidR="00D3794F" w:rsidRPr="00E60E90">
        <w:rPr>
          <w:sz w:val="26"/>
          <w:szCs w:val="26"/>
        </w:rPr>
        <w:t xml:space="preserve"> (</w:t>
      </w:r>
      <w:r w:rsidR="00737E9D" w:rsidRPr="00E60E90">
        <w:rPr>
          <w:sz w:val="26"/>
          <w:szCs w:val="26"/>
        </w:rPr>
        <w:t>1</w:t>
      </w:r>
      <w:r w:rsidRPr="00E60E90">
        <w:rPr>
          <w:sz w:val="26"/>
          <w:szCs w:val="26"/>
        </w:rPr>
        <w:t>1</w:t>
      </w:r>
      <w:r w:rsidR="00D3794F" w:rsidRPr="00E60E90">
        <w:rPr>
          <w:sz w:val="26"/>
          <w:szCs w:val="26"/>
        </w:rPr>
        <w:t>%) молодых специалистов</w:t>
      </w:r>
      <w:r w:rsidR="00A451E0" w:rsidRPr="00E60E90">
        <w:rPr>
          <w:sz w:val="26"/>
          <w:szCs w:val="26"/>
        </w:rPr>
        <w:t>, 1 кандидат</w:t>
      </w:r>
      <w:r>
        <w:rPr>
          <w:sz w:val="26"/>
          <w:szCs w:val="26"/>
        </w:rPr>
        <w:t xml:space="preserve"> филосовских </w:t>
      </w:r>
      <w:r w:rsidR="00A451E0" w:rsidRPr="00E60E90">
        <w:rPr>
          <w:sz w:val="26"/>
          <w:szCs w:val="26"/>
        </w:rPr>
        <w:t xml:space="preserve"> наук</w:t>
      </w:r>
      <w:r w:rsidR="00D3794F" w:rsidRPr="00E60E90">
        <w:rPr>
          <w:sz w:val="26"/>
          <w:szCs w:val="26"/>
        </w:rPr>
        <w:t xml:space="preserve">. </w:t>
      </w:r>
    </w:p>
    <w:p w:rsidR="006831C4" w:rsidRPr="00E60E90" w:rsidRDefault="006831C4" w:rsidP="000D2AA3">
      <w:pPr>
        <w:ind w:left="360"/>
        <w:jc w:val="both"/>
        <w:rPr>
          <w:rStyle w:val="Zag11"/>
          <w:rFonts w:eastAsia="@Arial Unicode MS"/>
          <w:b/>
          <w:i/>
          <w:sz w:val="26"/>
          <w:szCs w:val="26"/>
        </w:rPr>
      </w:pPr>
      <w:r w:rsidRPr="00E60E90">
        <w:rPr>
          <w:rStyle w:val="Zag11"/>
          <w:rFonts w:eastAsia="@Arial Unicode MS"/>
          <w:sz w:val="26"/>
          <w:szCs w:val="26"/>
        </w:rPr>
        <w:t>Кадровый  состав  педагогических  работников</w:t>
      </w:r>
    </w:p>
    <w:tbl>
      <w:tblPr>
        <w:tblW w:w="7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962"/>
        <w:gridCol w:w="937"/>
        <w:gridCol w:w="665"/>
        <w:gridCol w:w="812"/>
        <w:gridCol w:w="782"/>
        <w:gridCol w:w="1211"/>
      </w:tblGrid>
      <w:tr w:rsidR="007E5627" w:rsidRPr="00E60E90" w:rsidTr="00737E9D">
        <w:trPr>
          <w:trHeight w:val="285"/>
        </w:trPr>
        <w:tc>
          <w:tcPr>
            <w:tcW w:w="2487" w:type="dxa"/>
            <w:vMerge w:val="restart"/>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Специальность</w:t>
            </w:r>
          </w:p>
        </w:tc>
        <w:tc>
          <w:tcPr>
            <w:tcW w:w="838" w:type="dxa"/>
            <w:vMerge w:val="restart"/>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Числен</w:t>
            </w:r>
          </w:p>
          <w:p w:rsidR="00A451E0" w:rsidRPr="00E60E90" w:rsidRDefault="00A451E0" w:rsidP="00737E9D">
            <w:pPr>
              <w:spacing w:line="240" w:lineRule="exact"/>
              <w:jc w:val="both"/>
              <w:rPr>
                <w:rStyle w:val="Zag11"/>
                <w:rFonts w:eastAsia="@Arial Unicode MS"/>
              </w:rPr>
            </w:pPr>
            <w:r w:rsidRPr="00E60E90">
              <w:rPr>
                <w:rStyle w:val="Zag11"/>
                <w:rFonts w:eastAsia="@Arial Unicode MS"/>
              </w:rPr>
              <w:t>ность</w:t>
            </w:r>
          </w:p>
        </w:tc>
        <w:tc>
          <w:tcPr>
            <w:tcW w:w="2465" w:type="dxa"/>
            <w:gridSpan w:val="3"/>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Квалификационная  категория</w:t>
            </w:r>
          </w:p>
        </w:tc>
        <w:tc>
          <w:tcPr>
            <w:tcW w:w="1946" w:type="dxa"/>
            <w:gridSpan w:val="2"/>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Образование</w:t>
            </w:r>
          </w:p>
        </w:tc>
      </w:tr>
      <w:tr w:rsidR="007E5627" w:rsidRPr="00E60E90" w:rsidTr="00737E9D">
        <w:trPr>
          <w:trHeight w:val="195"/>
        </w:trPr>
        <w:tc>
          <w:tcPr>
            <w:tcW w:w="2487" w:type="dxa"/>
            <w:vMerge/>
            <w:shd w:val="clear" w:color="auto" w:fill="auto"/>
          </w:tcPr>
          <w:p w:rsidR="00A451E0" w:rsidRPr="00E60E90" w:rsidRDefault="00A451E0" w:rsidP="00737E9D">
            <w:pPr>
              <w:spacing w:line="240" w:lineRule="exact"/>
              <w:jc w:val="both"/>
              <w:rPr>
                <w:rStyle w:val="Zag11"/>
                <w:rFonts w:eastAsia="@Arial Unicode MS"/>
              </w:rPr>
            </w:pPr>
          </w:p>
        </w:tc>
        <w:tc>
          <w:tcPr>
            <w:tcW w:w="838" w:type="dxa"/>
            <w:vMerge/>
            <w:shd w:val="clear" w:color="auto" w:fill="auto"/>
          </w:tcPr>
          <w:p w:rsidR="00A451E0" w:rsidRPr="00E60E90" w:rsidRDefault="00A451E0" w:rsidP="00737E9D">
            <w:pPr>
              <w:spacing w:line="240" w:lineRule="exact"/>
              <w:jc w:val="both"/>
              <w:rPr>
                <w:rStyle w:val="Zag11"/>
                <w:rFonts w:eastAsia="@Arial Unicode MS"/>
              </w:rPr>
            </w:pPr>
          </w:p>
        </w:tc>
        <w:tc>
          <w:tcPr>
            <w:tcW w:w="937"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высш</w:t>
            </w:r>
          </w:p>
        </w:tc>
        <w:tc>
          <w:tcPr>
            <w:tcW w:w="684"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1</w:t>
            </w:r>
          </w:p>
        </w:tc>
        <w:tc>
          <w:tcPr>
            <w:tcW w:w="844"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нет</w:t>
            </w:r>
          </w:p>
        </w:tc>
        <w:tc>
          <w:tcPr>
            <w:tcW w:w="688"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высш</w:t>
            </w:r>
          </w:p>
        </w:tc>
        <w:tc>
          <w:tcPr>
            <w:tcW w:w="1258"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средн.-профес.</w:t>
            </w:r>
          </w:p>
        </w:tc>
      </w:tr>
      <w:tr w:rsidR="007E5627" w:rsidRPr="00E60E90" w:rsidTr="00737E9D">
        <w:tc>
          <w:tcPr>
            <w:tcW w:w="2487"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начальные  классы</w:t>
            </w:r>
          </w:p>
        </w:tc>
        <w:tc>
          <w:tcPr>
            <w:tcW w:w="838" w:type="dxa"/>
            <w:shd w:val="clear" w:color="auto" w:fill="auto"/>
          </w:tcPr>
          <w:p w:rsidR="00A451E0" w:rsidRPr="00E60E90" w:rsidRDefault="00E60E90" w:rsidP="00737E9D">
            <w:pPr>
              <w:spacing w:line="240" w:lineRule="exact"/>
              <w:jc w:val="both"/>
              <w:rPr>
                <w:rStyle w:val="Zag11"/>
                <w:rFonts w:eastAsia="@Arial Unicode MS"/>
              </w:rPr>
            </w:pPr>
            <w:r w:rsidRPr="00E60E90">
              <w:rPr>
                <w:rStyle w:val="Zag11"/>
                <w:rFonts w:eastAsia="@Arial Unicode MS"/>
              </w:rPr>
              <w:t>35</w:t>
            </w:r>
          </w:p>
        </w:tc>
        <w:tc>
          <w:tcPr>
            <w:tcW w:w="937" w:type="dxa"/>
            <w:shd w:val="clear" w:color="auto" w:fill="auto"/>
          </w:tcPr>
          <w:p w:rsidR="00A451E0" w:rsidRPr="00E60E90" w:rsidRDefault="00E60E90" w:rsidP="00737E9D">
            <w:pPr>
              <w:spacing w:line="240" w:lineRule="exact"/>
              <w:jc w:val="both"/>
              <w:rPr>
                <w:rStyle w:val="Zag11"/>
                <w:rFonts w:eastAsia="@Arial Unicode MS"/>
              </w:rPr>
            </w:pPr>
            <w:r>
              <w:rPr>
                <w:rStyle w:val="Zag11"/>
                <w:rFonts w:eastAsia="@Arial Unicode MS"/>
              </w:rPr>
              <w:t>14</w:t>
            </w:r>
          </w:p>
        </w:tc>
        <w:tc>
          <w:tcPr>
            <w:tcW w:w="684"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1</w:t>
            </w:r>
            <w:r w:rsidR="00737E9D" w:rsidRPr="00E60E90">
              <w:rPr>
                <w:rStyle w:val="Zag11"/>
                <w:rFonts w:eastAsia="@Arial Unicode MS"/>
              </w:rPr>
              <w:t>4</w:t>
            </w:r>
          </w:p>
        </w:tc>
        <w:tc>
          <w:tcPr>
            <w:tcW w:w="844" w:type="dxa"/>
            <w:shd w:val="clear" w:color="auto" w:fill="auto"/>
          </w:tcPr>
          <w:p w:rsidR="00A451E0" w:rsidRPr="00E60E90" w:rsidRDefault="00E60E90" w:rsidP="00737E9D">
            <w:pPr>
              <w:spacing w:line="240" w:lineRule="exact"/>
              <w:jc w:val="both"/>
              <w:rPr>
                <w:rStyle w:val="Zag11"/>
                <w:rFonts w:eastAsia="@Arial Unicode MS"/>
              </w:rPr>
            </w:pPr>
            <w:r>
              <w:rPr>
                <w:rStyle w:val="Zag11"/>
                <w:rFonts w:eastAsia="@Arial Unicode MS"/>
              </w:rPr>
              <w:t>7</w:t>
            </w:r>
          </w:p>
        </w:tc>
        <w:tc>
          <w:tcPr>
            <w:tcW w:w="688" w:type="dxa"/>
            <w:shd w:val="clear" w:color="auto" w:fill="auto"/>
          </w:tcPr>
          <w:p w:rsidR="00A451E0" w:rsidRPr="00E60E90" w:rsidRDefault="00A451E0" w:rsidP="00E60E90">
            <w:pPr>
              <w:spacing w:line="240" w:lineRule="exact"/>
              <w:jc w:val="both"/>
              <w:rPr>
                <w:rStyle w:val="Zag11"/>
                <w:rFonts w:eastAsia="@Arial Unicode MS"/>
              </w:rPr>
            </w:pPr>
            <w:r w:rsidRPr="00E60E90">
              <w:rPr>
                <w:rStyle w:val="Zag11"/>
                <w:rFonts w:eastAsia="@Arial Unicode MS"/>
              </w:rPr>
              <w:t>2</w:t>
            </w:r>
            <w:r w:rsidR="00E60E90" w:rsidRPr="00E60E90">
              <w:rPr>
                <w:rStyle w:val="Zag11"/>
                <w:rFonts w:eastAsia="@Arial Unicode MS"/>
              </w:rPr>
              <w:t>9</w:t>
            </w:r>
          </w:p>
        </w:tc>
        <w:tc>
          <w:tcPr>
            <w:tcW w:w="1258" w:type="dxa"/>
            <w:shd w:val="clear" w:color="auto" w:fill="auto"/>
          </w:tcPr>
          <w:p w:rsidR="00A451E0" w:rsidRPr="00E60E90" w:rsidRDefault="00737E9D" w:rsidP="00737E9D">
            <w:pPr>
              <w:spacing w:line="240" w:lineRule="exact"/>
              <w:jc w:val="both"/>
              <w:rPr>
                <w:rStyle w:val="Zag11"/>
                <w:rFonts w:eastAsia="@Arial Unicode MS"/>
              </w:rPr>
            </w:pPr>
            <w:r w:rsidRPr="00E60E90">
              <w:rPr>
                <w:rStyle w:val="Zag11"/>
                <w:rFonts w:eastAsia="@Arial Unicode MS"/>
              </w:rPr>
              <w:t>6</w:t>
            </w:r>
          </w:p>
        </w:tc>
      </w:tr>
      <w:tr w:rsidR="007E5627" w:rsidRPr="00E60E90" w:rsidTr="00737E9D">
        <w:tc>
          <w:tcPr>
            <w:tcW w:w="2487"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чувашский  язык</w:t>
            </w:r>
          </w:p>
        </w:tc>
        <w:tc>
          <w:tcPr>
            <w:tcW w:w="838" w:type="dxa"/>
            <w:shd w:val="clear" w:color="auto" w:fill="auto"/>
          </w:tcPr>
          <w:p w:rsidR="00A451E0" w:rsidRPr="00E60E90" w:rsidRDefault="00737E9D" w:rsidP="00737E9D">
            <w:pPr>
              <w:spacing w:line="240" w:lineRule="exact"/>
              <w:jc w:val="both"/>
              <w:rPr>
                <w:rStyle w:val="Zag11"/>
                <w:rFonts w:eastAsia="@Arial Unicode MS"/>
              </w:rPr>
            </w:pPr>
            <w:r w:rsidRPr="00E60E90">
              <w:rPr>
                <w:rStyle w:val="Zag11"/>
                <w:rFonts w:eastAsia="@Arial Unicode MS"/>
              </w:rPr>
              <w:t>1</w:t>
            </w:r>
          </w:p>
        </w:tc>
        <w:tc>
          <w:tcPr>
            <w:tcW w:w="937" w:type="dxa"/>
            <w:shd w:val="clear" w:color="auto" w:fill="auto"/>
          </w:tcPr>
          <w:p w:rsidR="00A451E0" w:rsidRPr="00E60E90" w:rsidRDefault="00A451E0" w:rsidP="00737E9D">
            <w:pPr>
              <w:spacing w:line="240" w:lineRule="exact"/>
              <w:jc w:val="both"/>
              <w:rPr>
                <w:rStyle w:val="Zag11"/>
                <w:rFonts w:eastAsia="@Arial Unicode MS"/>
              </w:rPr>
            </w:pPr>
          </w:p>
        </w:tc>
        <w:tc>
          <w:tcPr>
            <w:tcW w:w="684" w:type="dxa"/>
            <w:shd w:val="clear" w:color="auto" w:fill="auto"/>
          </w:tcPr>
          <w:p w:rsidR="00A451E0" w:rsidRPr="00E60E90" w:rsidRDefault="00737E9D" w:rsidP="00737E9D">
            <w:pPr>
              <w:spacing w:line="240" w:lineRule="exact"/>
              <w:jc w:val="both"/>
              <w:rPr>
                <w:rStyle w:val="Zag11"/>
                <w:rFonts w:eastAsia="@Arial Unicode MS"/>
              </w:rPr>
            </w:pPr>
            <w:r w:rsidRPr="00E60E90">
              <w:rPr>
                <w:rStyle w:val="Zag11"/>
                <w:rFonts w:eastAsia="@Arial Unicode MS"/>
              </w:rPr>
              <w:t>1</w:t>
            </w:r>
          </w:p>
        </w:tc>
        <w:tc>
          <w:tcPr>
            <w:tcW w:w="844" w:type="dxa"/>
            <w:shd w:val="clear" w:color="auto" w:fill="auto"/>
          </w:tcPr>
          <w:p w:rsidR="00A451E0" w:rsidRPr="00E60E90" w:rsidRDefault="00A451E0" w:rsidP="00737E9D">
            <w:pPr>
              <w:spacing w:line="240" w:lineRule="exact"/>
              <w:jc w:val="both"/>
              <w:rPr>
                <w:rStyle w:val="Zag11"/>
                <w:rFonts w:eastAsia="@Arial Unicode MS"/>
              </w:rPr>
            </w:pPr>
          </w:p>
        </w:tc>
        <w:tc>
          <w:tcPr>
            <w:tcW w:w="688" w:type="dxa"/>
            <w:shd w:val="clear" w:color="auto" w:fill="auto"/>
          </w:tcPr>
          <w:p w:rsidR="00A451E0" w:rsidRPr="00E60E90" w:rsidRDefault="00737E9D" w:rsidP="00737E9D">
            <w:pPr>
              <w:spacing w:line="240" w:lineRule="exact"/>
              <w:jc w:val="both"/>
              <w:rPr>
                <w:rStyle w:val="Zag11"/>
                <w:rFonts w:eastAsia="@Arial Unicode MS"/>
              </w:rPr>
            </w:pPr>
            <w:r w:rsidRPr="00E60E90">
              <w:rPr>
                <w:rStyle w:val="Zag11"/>
                <w:rFonts w:eastAsia="@Arial Unicode MS"/>
              </w:rPr>
              <w:t>1</w:t>
            </w:r>
          </w:p>
        </w:tc>
        <w:tc>
          <w:tcPr>
            <w:tcW w:w="1258" w:type="dxa"/>
            <w:shd w:val="clear" w:color="auto" w:fill="auto"/>
          </w:tcPr>
          <w:p w:rsidR="00A451E0" w:rsidRPr="00E60E90" w:rsidRDefault="00A451E0" w:rsidP="00737E9D">
            <w:pPr>
              <w:spacing w:line="240" w:lineRule="exact"/>
              <w:jc w:val="both"/>
              <w:rPr>
                <w:rStyle w:val="Zag11"/>
                <w:rFonts w:eastAsia="@Arial Unicode MS"/>
              </w:rPr>
            </w:pPr>
          </w:p>
        </w:tc>
      </w:tr>
      <w:tr w:rsidR="007E5627" w:rsidRPr="00E60E90" w:rsidTr="00737E9D">
        <w:tc>
          <w:tcPr>
            <w:tcW w:w="2487"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английский  язык</w:t>
            </w:r>
          </w:p>
        </w:tc>
        <w:tc>
          <w:tcPr>
            <w:tcW w:w="838"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2</w:t>
            </w:r>
          </w:p>
        </w:tc>
        <w:tc>
          <w:tcPr>
            <w:tcW w:w="937" w:type="dxa"/>
            <w:shd w:val="clear" w:color="auto" w:fill="auto"/>
          </w:tcPr>
          <w:p w:rsidR="00A451E0" w:rsidRPr="00E60E90" w:rsidRDefault="00A451E0" w:rsidP="00737E9D">
            <w:pPr>
              <w:spacing w:line="240" w:lineRule="exact"/>
              <w:jc w:val="both"/>
              <w:rPr>
                <w:rStyle w:val="Zag11"/>
                <w:rFonts w:eastAsia="@Arial Unicode MS"/>
              </w:rPr>
            </w:pPr>
          </w:p>
        </w:tc>
        <w:tc>
          <w:tcPr>
            <w:tcW w:w="684"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1</w:t>
            </w:r>
          </w:p>
        </w:tc>
        <w:tc>
          <w:tcPr>
            <w:tcW w:w="844"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1</w:t>
            </w:r>
          </w:p>
        </w:tc>
        <w:tc>
          <w:tcPr>
            <w:tcW w:w="688"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2</w:t>
            </w:r>
          </w:p>
        </w:tc>
        <w:tc>
          <w:tcPr>
            <w:tcW w:w="1258" w:type="dxa"/>
            <w:shd w:val="clear" w:color="auto" w:fill="auto"/>
          </w:tcPr>
          <w:p w:rsidR="00A451E0" w:rsidRPr="00E60E90" w:rsidRDefault="00A451E0" w:rsidP="00737E9D">
            <w:pPr>
              <w:spacing w:line="240" w:lineRule="exact"/>
              <w:jc w:val="both"/>
              <w:rPr>
                <w:rStyle w:val="Zag11"/>
                <w:rFonts w:eastAsia="@Arial Unicode MS"/>
              </w:rPr>
            </w:pPr>
          </w:p>
        </w:tc>
      </w:tr>
      <w:tr w:rsidR="007E5627" w:rsidRPr="00E60E90" w:rsidTr="00737E9D">
        <w:tc>
          <w:tcPr>
            <w:tcW w:w="2487"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музыка</w:t>
            </w:r>
          </w:p>
        </w:tc>
        <w:tc>
          <w:tcPr>
            <w:tcW w:w="838"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1</w:t>
            </w:r>
          </w:p>
        </w:tc>
        <w:tc>
          <w:tcPr>
            <w:tcW w:w="937" w:type="dxa"/>
            <w:shd w:val="clear" w:color="auto" w:fill="auto"/>
          </w:tcPr>
          <w:p w:rsidR="00A451E0" w:rsidRPr="00E60E90" w:rsidRDefault="00A451E0" w:rsidP="00737E9D">
            <w:pPr>
              <w:spacing w:line="240" w:lineRule="exact"/>
              <w:jc w:val="both"/>
              <w:rPr>
                <w:rStyle w:val="Zag11"/>
                <w:rFonts w:eastAsia="@Arial Unicode MS"/>
              </w:rPr>
            </w:pPr>
          </w:p>
        </w:tc>
        <w:tc>
          <w:tcPr>
            <w:tcW w:w="684"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1</w:t>
            </w:r>
          </w:p>
        </w:tc>
        <w:tc>
          <w:tcPr>
            <w:tcW w:w="844" w:type="dxa"/>
            <w:shd w:val="clear" w:color="auto" w:fill="auto"/>
          </w:tcPr>
          <w:p w:rsidR="00A451E0" w:rsidRPr="00E60E90" w:rsidRDefault="00A451E0" w:rsidP="00737E9D">
            <w:pPr>
              <w:spacing w:line="240" w:lineRule="exact"/>
              <w:jc w:val="both"/>
              <w:rPr>
                <w:rStyle w:val="Zag11"/>
                <w:rFonts w:eastAsia="@Arial Unicode MS"/>
              </w:rPr>
            </w:pPr>
          </w:p>
        </w:tc>
        <w:tc>
          <w:tcPr>
            <w:tcW w:w="688"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1</w:t>
            </w:r>
          </w:p>
        </w:tc>
        <w:tc>
          <w:tcPr>
            <w:tcW w:w="1258" w:type="dxa"/>
            <w:shd w:val="clear" w:color="auto" w:fill="auto"/>
          </w:tcPr>
          <w:p w:rsidR="00A451E0" w:rsidRPr="00E60E90" w:rsidRDefault="00A451E0" w:rsidP="00737E9D">
            <w:pPr>
              <w:spacing w:line="240" w:lineRule="exact"/>
              <w:jc w:val="both"/>
              <w:rPr>
                <w:rStyle w:val="Zag11"/>
                <w:rFonts w:eastAsia="@Arial Unicode MS"/>
              </w:rPr>
            </w:pPr>
          </w:p>
        </w:tc>
      </w:tr>
      <w:tr w:rsidR="007E5627" w:rsidRPr="00E60E90" w:rsidTr="00737E9D">
        <w:tc>
          <w:tcPr>
            <w:tcW w:w="2487"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 xml:space="preserve">изобр. </w:t>
            </w:r>
            <w:r w:rsidR="00E60E90" w:rsidRPr="00E60E90">
              <w:rPr>
                <w:rStyle w:val="Zag11"/>
                <w:rFonts w:eastAsia="@Arial Unicode MS"/>
              </w:rPr>
              <w:t>И</w:t>
            </w:r>
            <w:r w:rsidRPr="00E60E90">
              <w:rPr>
                <w:rStyle w:val="Zag11"/>
                <w:rFonts w:eastAsia="@Arial Unicode MS"/>
              </w:rPr>
              <w:t>скусство</w:t>
            </w:r>
          </w:p>
        </w:tc>
        <w:tc>
          <w:tcPr>
            <w:tcW w:w="838"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1</w:t>
            </w:r>
          </w:p>
        </w:tc>
        <w:tc>
          <w:tcPr>
            <w:tcW w:w="937" w:type="dxa"/>
            <w:shd w:val="clear" w:color="auto" w:fill="auto"/>
          </w:tcPr>
          <w:p w:rsidR="00A451E0" w:rsidRPr="00E60E90" w:rsidRDefault="00A451E0" w:rsidP="00737E9D">
            <w:pPr>
              <w:spacing w:line="240" w:lineRule="exact"/>
              <w:jc w:val="both"/>
              <w:rPr>
                <w:rStyle w:val="Zag11"/>
                <w:rFonts w:eastAsia="@Arial Unicode MS"/>
              </w:rPr>
            </w:pPr>
          </w:p>
        </w:tc>
        <w:tc>
          <w:tcPr>
            <w:tcW w:w="684" w:type="dxa"/>
            <w:shd w:val="clear" w:color="auto" w:fill="auto"/>
          </w:tcPr>
          <w:p w:rsidR="00A451E0" w:rsidRPr="00E60E90" w:rsidRDefault="00A451E0" w:rsidP="00737E9D">
            <w:pPr>
              <w:spacing w:line="240" w:lineRule="exact"/>
              <w:jc w:val="both"/>
              <w:rPr>
                <w:rStyle w:val="Zag11"/>
                <w:rFonts w:eastAsia="@Arial Unicode MS"/>
              </w:rPr>
            </w:pPr>
          </w:p>
        </w:tc>
        <w:tc>
          <w:tcPr>
            <w:tcW w:w="844" w:type="dxa"/>
            <w:shd w:val="clear" w:color="auto" w:fill="auto"/>
          </w:tcPr>
          <w:p w:rsidR="00A451E0" w:rsidRPr="00E60E90" w:rsidRDefault="00737E9D" w:rsidP="00737E9D">
            <w:pPr>
              <w:spacing w:line="240" w:lineRule="exact"/>
              <w:jc w:val="both"/>
              <w:rPr>
                <w:rStyle w:val="Zag11"/>
                <w:rFonts w:eastAsia="@Arial Unicode MS"/>
              </w:rPr>
            </w:pPr>
            <w:r w:rsidRPr="00E60E90">
              <w:rPr>
                <w:rStyle w:val="Zag11"/>
                <w:rFonts w:eastAsia="@Arial Unicode MS"/>
              </w:rPr>
              <w:t>1</w:t>
            </w:r>
          </w:p>
        </w:tc>
        <w:tc>
          <w:tcPr>
            <w:tcW w:w="688"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1</w:t>
            </w:r>
          </w:p>
        </w:tc>
        <w:tc>
          <w:tcPr>
            <w:tcW w:w="1258" w:type="dxa"/>
            <w:shd w:val="clear" w:color="auto" w:fill="auto"/>
          </w:tcPr>
          <w:p w:rsidR="00A451E0" w:rsidRPr="00E60E90" w:rsidRDefault="00A451E0" w:rsidP="00737E9D">
            <w:pPr>
              <w:spacing w:line="240" w:lineRule="exact"/>
              <w:jc w:val="both"/>
              <w:rPr>
                <w:rStyle w:val="Zag11"/>
                <w:rFonts w:eastAsia="@Arial Unicode MS"/>
              </w:rPr>
            </w:pPr>
          </w:p>
        </w:tc>
      </w:tr>
      <w:tr w:rsidR="007E5627" w:rsidRPr="00E60E90" w:rsidTr="00737E9D">
        <w:tc>
          <w:tcPr>
            <w:tcW w:w="2487"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 xml:space="preserve">Физич. </w:t>
            </w:r>
            <w:r w:rsidR="00E60E90" w:rsidRPr="00E60E90">
              <w:rPr>
                <w:rStyle w:val="Zag11"/>
                <w:rFonts w:eastAsia="@Arial Unicode MS"/>
              </w:rPr>
              <w:t>К</w:t>
            </w:r>
            <w:r w:rsidRPr="00E60E90">
              <w:rPr>
                <w:rStyle w:val="Zag11"/>
                <w:rFonts w:eastAsia="@Arial Unicode MS"/>
              </w:rPr>
              <w:t>ультура</w:t>
            </w:r>
          </w:p>
        </w:tc>
        <w:tc>
          <w:tcPr>
            <w:tcW w:w="838"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4</w:t>
            </w:r>
          </w:p>
        </w:tc>
        <w:tc>
          <w:tcPr>
            <w:tcW w:w="937" w:type="dxa"/>
            <w:shd w:val="clear" w:color="auto" w:fill="auto"/>
          </w:tcPr>
          <w:p w:rsidR="00A451E0" w:rsidRPr="00E60E90" w:rsidRDefault="00A451E0" w:rsidP="00737E9D">
            <w:pPr>
              <w:spacing w:line="240" w:lineRule="exact"/>
              <w:jc w:val="both"/>
              <w:rPr>
                <w:rStyle w:val="Zag11"/>
                <w:rFonts w:eastAsia="@Arial Unicode MS"/>
              </w:rPr>
            </w:pPr>
          </w:p>
        </w:tc>
        <w:tc>
          <w:tcPr>
            <w:tcW w:w="684" w:type="dxa"/>
            <w:shd w:val="clear" w:color="auto" w:fill="auto"/>
          </w:tcPr>
          <w:p w:rsidR="00A451E0" w:rsidRPr="00E60E90" w:rsidRDefault="00737E9D" w:rsidP="00737E9D">
            <w:pPr>
              <w:spacing w:line="240" w:lineRule="exact"/>
              <w:jc w:val="both"/>
              <w:rPr>
                <w:rStyle w:val="Zag11"/>
                <w:rFonts w:eastAsia="@Arial Unicode MS"/>
              </w:rPr>
            </w:pPr>
            <w:r w:rsidRPr="00E60E90">
              <w:rPr>
                <w:rStyle w:val="Zag11"/>
                <w:rFonts w:eastAsia="@Arial Unicode MS"/>
              </w:rPr>
              <w:t>3</w:t>
            </w:r>
          </w:p>
        </w:tc>
        <w:tc>
          <w:tcPr>
            <w:tcW w:w="844"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1</w:t>
            </w:r>
          </w:p>
        </w:tc>
        <w:tc>
          <w:tcPr>
            <w:tcW w:w="688"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4</w:t>
            </w:r>
          </w:p>
        </w:tc>
        <w:tc>
          <w:tcPr>
            <w:tcW w:w="1258" w:type="dxa"/>
            <w:shd w:val="clear" w:color="auto" w:fill="auto"/>
          </w:tcPr>
          <w:p w:rsidR="00A451E0" w:rsidRPr="00E60E90" w:rsidRDefault="00A451E0" w:rsidP="00737E9D">
            <w:pPr>
              <w:spacing w:line="240" w:lineRule="exact"/>
              <w:jc w:val="both"/>
              <w:rPr>
                <w:rStyle w:val="Zag11"/>
                <w:rFonts w:eastAsia="@Arial Unicode MS"/>
              </w:rPr>
            </w:pPr>
          </w:p>
        </w:tc>
      </w:tr>
      <w:tr w:rsidR="007E5627" w:rsidRPr="00E60E90" w:rsidTr="00737E9D">
        <w:tc>
          <w:tcPr>
            <w:tcW w:w="2487"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педагог-психолог</w:t>
            </w:r>
          </w:p>
        </w:tc>
        <w:tc>
          <w:tcPr>
            <w:tcW w:w="838"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1</w:t>
            </w:r>
          </w:p>
        </w:tc>
        <w:tc>
          <w:tcPr>
            <w:tcW w:w="937" w:type="dxa"/>
            <w:shd w:val="clear" w:color="auto" w:fill="auto"/>
          </w:tcPr>
          <w:p w:rsidR="00A451E0" w:rsidRPr="00E60E90" w:rsidRDefault="00A451E0" w:rsidP="00737E9D">
            <w:pPr>
              <w:spacing w:line="240" w:lineRule="exact"/>
              <w:jc w:val="both"/>
              <w:rPr>
                <w:rStyle w:val="Zag11"/>
                <w:rFonts w:eastAsia="@Arial Unicode MS"/>
              </w:rPr>
            </w:pPr>
          </w:p>
        </w:tc>
        <w:tc>
          <w:tcPr>
            <w:tcW w:w="684"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1</w:t>
            </w:r>
          </w:p>
        </w:tc>
        <w:tc>
          <w:tcPr>
            <w:tcW w:w="844" w:type="dxa"/>
            <w:shd w:val="clear" w:color="auto" w:fill="auto"/>
          </w:tcPr>
          <w:p w:rsidR="00A451E0" w:rsidRPr="00E60E90" w:rsidRDefault="00A451E0" w:rsidP="00737E9D">
            <w:pPr>
              <w:spacing w:line="240" w:lineRule="exact"/>
              <w:jc w:val="both"/>
              <w:rPr>
                <w:rStyle w:val="Zag11"/>
                <w:rFonts w:eastAsia="@Arial Unicode MS"/>
              </w:rPr>
            </w:pPr>
          </w:p>
        </w:tc>
        <w:tc>
          <w:tcPr>
            <w:tcW w:w="688"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1</w:t>
            </w:r>
          </w:p>
        </w:tc>
        <w:tc>
          <w:tcPr>
            <w:tcW w:w="1258" w:type="dxa"/>
            <w:shd w:val="clear" w:color="auto" w:fill="auto"/>
          </w:tcPr>
          <w:p w:rsidR="00A451E0" w:rsidRPr="00E60E90" w:rsidRDefault="00A451E0" w:rsidP="00737E9D">
            <w:pPr>
              <w:spacing w:line="240" w:lineRule="exact"/>
              <w:jc w:val="both"/>
              <w:rPr>
                <w:rStyle w:val="Zag11"/>
                <w:rFonts w:eastAsia="@Arial Unicode MS"/>
              </w:rPr>
            </w:pPr>
          </w:p>
        </w:tc>
      </w:tr>
      <w:tr w:rsidR="007E5627" w:rsidRPr="00E60E90" w:rsidTr="00737E9D">
        <w:tc>
          <w:tcPr>
            <w:tcW w:w="2487"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концертмейстер</w:t>
            </w:r>
          </w:p>
        </w:tc>
        <w:tc>
          <w:tcPr>
            <w:tcW w:w="838"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1</w:t>
            </w:r>
          </w:p>
        </w:tc>
        <w:tc>
          <w:tcPr>
            <w:tcW w:w="937" w:type="dxa"/>
            <w:shd w:val="clear" w:color="auto" w:fill="auto"/>
          </w:tcPr>
          <w:p w:rsidR="00A451E0" w:rsidRPr="00E60E90" w:rsidRDefault="00A451E0" w:rsidP="00737E9D">
            <w:pPr>
              <w:spacing w:line="240" w:lineRule="exact"/>
              <w:jc w:val="both"/>
              <w:rPr>
                <w:rStyle w:val="Zag11"/>
                <w:rFonts w:eastAsia="@Arial Unicode MS"/>
              </w:rPr>
            </w:pPr>
          </w:p>
        </w:tc>
        <w:tc>
          <w:tcPr>
            <w:tcW w:w="684" w:type="dxa"/>
            <w:shd w:val="clear" w:color="auto" w:fill="auto"/>
          </w:tcPr>
          <w:p w:rsidR="00A451E0" w:rsidRPr="00E60E90" w:rsidRDefault="00A451E0" w:rsidP="00737E9D">
            <w:pPr>
              <w:spacing w:line="240" w:lineRule="exact"/>
              <w:jc w:val="both"/>
              <w:rPr>
                <w:rStyle w:val="Zag11"/>
                <w:rFonts w:eastAsia="@Arial Unicode MS"/>
              </w:rPr>
            </w:pPr>
          </w:p>
        </w:tc>
        <w:tc>
          <w:tcPr>
            <w:tcW w:w="844"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1</w:t>
            </w:r>
          </w:p>
        </w:tc>
        <w:tc>
          <w:tcPr>
            <w:tcW w:w="688"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1</w:t>
            </w:r>
          </w:p>
        </w:tc>
        <w:tc>
          <w:tcPr>
            <w:tcW w:w="1258" w:type="dxa"/>
            <w:shd w:val="clear" w:color="auto" w:fill="auto"/>
          </w:tcPr>
          <w:p w:rsidR="00A451E0" w:rsidRPr="00E60E90" w:rsidRDefault="00A451E0" w:rsidP="00737E9D">
            <w:pPr>
              <w:spacing w:line="240" w:lineRule="exact"/>
              <w:jc w:val="both"/>
              <w:rPr>
                <w:rStyle w:val="Zag11"/>
                <w:rFonts w:eastAsia="@Arial Unicode MS"/>
              </w:rPr>
            </w:pPr>
          </w:p>
        </w:tc>
      </w:tr>
      <w:tr w:rsidR="007E5627" w:rsidRPr="00E60E90" w:rsidTr="00737E9D">
        <w:tc>
          <w:tcPr>
            <w:tcW w:w="2487"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педагог-организатор</w:t>
            </w:r>
          </w:p>
        </w:tc>
        <w:tc>
          <w:tcPr>
            <w:tcW w:w="838"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2</w:t>
            </w:r>
          </w:p>
        </w:tc>
        <w:tc>
          <w:tcPr>
            <w:tcW w:w="937" w:type="dxa"/>
            <w:shd w:val="clear" w:color="auto" w:fill="auto"/>
          </w:tcPr>
          <w:p w:rsidR="00A451E0" w:rsidRPr="00E60E90" w:rsidRDefault="00A451E0" w:rsidP="00737E9D">
            <w:pPr>
              <w:spacing w:line="240" w:lineRule="exact"/>
              <w:jc w:val="both"/>
              <w:rPr>
                <w:rStyle w:val="Zag11"/>
                <w:rFonts w:eastAsia="@Arial Unicode MS"/>
              </w:rPr>
            </w:pPr>
          </w:p>
        </w:tc>
        <w:tc>
          <w:tcPr>
            <w:tcW w:w="684"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1</w:t>
            </w:r>
          </w:p>
        </w:tc>
        <w:tc>
          <w:tcPr>
            <w:tcW w:w="844"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1</w:t>
            </w:r>
          </w:p>
        </w:tc>
        <w:tc>
          <w:tcPr>
            <w:tcW w:w="688"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2</w:t>
            </w:r>
          </w:p>
        </w:tc>
        <w:tc>
          <w:tcPr>
            <w:tcW w:w="1258" w:type="dxa"/>
            <w:shd w:val="clear" w:color="auto" w:fill="auto"/>
          </w:tcPr>
          <w:p w:rsidR="00A451E0" w:rsidRPr="00E60E90" w:rsidRDefault="00A451E0" w:rsidP="00737E9D">
            <w:pPr>
              <w:spacing w:line="240" w:lineRule="exact"/>
              <w:jc w:val="both"/>
              <w:rPr>
                <w:rStyle w:val="Zag11"/>
                <w:rFonts w:eastAsia="@Arial Unicode MS"/>
              </w:rPr>
            </w:pPr>
          </w:p>
        </w:tc>
      </w:tr>
      <w:tr w:rsidR="007E5627" w:rsidRPr="00E60E90" w:rsidTr="00737E9D">
        <w:tc>
          <w:tcPr>
            <w:tcW w:w="2487"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 xml:space="preserve">педагог доп. </w:t>
            </w:r>
            <w:r w:rsidR="00E60E90" w:rsidRPr="00E60E90">
              <w:rPr>
                <w:rStyle w:val="Zag11"/>
                <w:rFonts w:eastAsia="@Arial Unicode MS"/>
              </w:rPr>
              <w:t>О</w:t>
            </w:r>
            <w:r w:rsidRPr="00E60E90">
              <w:rPr>
                <w:rStyle w:val="Zag11"/>
                <w:rFonts w:eastAsia="@Arial Unicode MS"/>
              </w:rPr>
              <w:t>бразования</w:t>
            </w:r>
          </w:p>
        </w:tc>
        <w:tc>
          <w:tcPr>
            <w:tcW w:w="838"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2</w:t>
            </w:r>
          </w:p>
        </w:tc>
        <w:tc>
          <w:tcPr>
            <w:tcW w:w="937"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1</w:t>
            </w:r>
          </w:p>
        </w:tc>
        <w:tc>
          <w:tcPr>
            <w:tcW w:w="684" w:type="dxa"/>
            <w:shd w:val="clear" w:color="auto" w:fill="auto"/>
          </w:tcPr>
          <w:p w:rsidR="00A451E0" w:rsidRPr="00E60E90" w:rsidRDefault="00A451E0" w:rsidP="00737E9D">
            <w:pPr>
              <w:spacing w:line="240" w:lineRule="exact"/>
              <w:jc w:val="both"/>
              <w:rPr>
                <w:rStyle w:val="Zag11"/>
                <w:rFonts w:eastAsia="@Arial Unicode MS"/>
              </w:rPr>
            </w:pPr>
          </w:p>
        </w:tc>
        <w:tc>
          <w:tcPr>
            <w:tcW w:w="844"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1</w:t>
            </w:r>
          </w:p>
        </w:tc>
        <w:tc>
          <w:tcPr>
            <w:tcW w:w="688"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2</w:t>
            </w:r>
          </w:p>
        </w:tc>
        <w:tc>
          <w:tcPr>
            <w:tcW w:w="1258" w:type="dxa"/>
            <w:shd w:val="clear" w:color="auto" w:fill="auto"/>
          </w:tcPr>
          <w:p w:rsidR="00A451E0" w:rsidRPr="00E60E90" w:rsidRDefault="00A451E0" w:rsidP="00737E9D">
            <w:pPr>
              <w:spacing w:line="240" w:lineRule="exact"/>
              <w:jc w:val="both"/>
              <w:rPr>
                <w:rStyle w:val="Zag11"/>
                <w:rFonts w:eastAsia="@Arial Unicode MS"/>
              </w:rPr>
            </w:pPr>
          </w:p>
        </w:tc>
      </w:tr>
      <w:tr w:rsidR="007E5627" w:rsidRPr="00E60E90" w:rsidTr="00737E9D">
        <w:tc>
          <w:tcPr>
            <w:tcW w:w="2487"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хореограф</w:t>
            </w:r>
          </w:p>
        </w:tc>
        <w:tc>
          <w:tcPr>
            <w:tcW w:w="838"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1</w:t>
            </w:r>
          </w:p>
        </w:tc>
        <w:tc>
          <w:tcPr>
            <w:tcW w:w="937" w:type="dxa"/>
            <w:shd w:val="clear" w:color="auto" w:fill="auto"/>
          </w:tcPr>
          <w:p w:rsidR="00A451E0" w:rsidRPr="00E60E90" w:rsidRDefault="00A451E0" w:rsidP="00737E9D">
            <w:pPr>
              <w:spacing w:line="240" w:lineRule="exact"/>
              <w:jc w:val="both"/>
              <w:rPr>
                <w:rStyle w:val="Zag11"/>
                <w:rFonts w:eastAsia="@Arial Unicode MS"/>
              </w:rPr>
            </w:pPr>
          </w:p>
        </w:tc>
        <w:tc>
          <w:tcPr>
            <w:tcW w:w="684" w:type="dxa"/>
            <w:shd w:val="clear" w:color="auto" w:fill="auto"/>
          </w:tcPr>
          <w:p w:rsidR="00A451E0" w:rsidRPr="00E60E90" w:rsidRDefault="00A451E0" w:rsidP="00737E9D">
            <w:pPr>
              <w:spacing w:line="240" w:lineRule="exact"/>
              <w:jc w:val="both"/>
              <w:rPr>
                <w:rStyle w:val="Zag11"/>
                <w:rFonts w:eastAsia="@Arial Unicode MS"/>
              </w:rPr>
            </w:pPr>
          </w:p>
        </w:tc>
        <w:tc>
          <w:tcPr>
            <w:tcW w:w="844"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1</w:t>
            </w:r>
          </w:p>
        </w:tc>
        <w:tc>
          <w:tcPr>
            <w:tcW w:w="688"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1</w:t>
            </w:r>
          </w:p>
        </w:tc>
        <w:tc>
          <w:tcPr>
            <w:tcW w:w="1258" w:type="dxa"/>
            <w:shd w:val="clear" w:color="auto" w:fill="auto"/>
          </w:tcPr>
          <w:p w:rsidR="00A451E0" w:rsidRPr="00E60E90" w:rsidRDefault="00A451E0" w:rsidP="00737E9D">
            <w:pPr>
              <w:spacing w:line="240" w:lineRule="exact"/>
              <w:jc w:val="both"/>
              <w:rPr>
                <w:rStyle w:val="Zag11"/>
                <w:rFonts w:eastAsia="@Arial Unicode MS"/>
              </w:rPr>
            </w:pPr>
          </w:p>
        </w:tc>
      </w:tr>
      <w:tr w:rsidR="00E60E90" w:rsidRPr="00E60E90" w:rsidTr="00737E9D">
        <w:tc>
          <w:tcPr>
            <w:tcW w:w="2487" w:type="dxa"/>
            <w:shd w:val="clear" w:color="auto" w:fill="auto"/>
          </w:tcPr>
          <w:p w:rsidR="00E60E90" w:rsidRPr="00E60E90" w:rsidRDefault="00E60E90" w:rsidP="00737E9D">
            <w:pPr>
              <w:spacing w:line="240" w:lineRule="exact"/>
              <w:jc w:val="both"/>
              <w:rPr>
                <w:rStyle w:val="Zag11"/>
                <w:rFonts w:eastAsia="@Arial Unicode MS"/>
              </w:rPr>
            </w:pPr>
            <w:r w:rsidRPr="00E60E90">
              <w:rPr>
                <w:rStyle w:val="Zag11"/>
                <w:rFonts w:eastAsia="@Arial Unicode MS"/>
              </w:rPr>
              <w:t>тьютор</w:t>
            </w:r>
          </w:p>
        </w:tc>
        <w:tc>
          <w:tcPr>
            <w:tcW w:w="838" w:type="dxa"/>
            <w:shd w:val="clear" w:color="auto" w:fill="auto"/>
          </w:tcPr>
          <w:p w:rsidR="00E60E90" w:rsidRPr="00E60E90" w:rsidRDefault="00E60E90" w:rsidP="00737E9D">
            <w:pPr>
              <w:spacing w:line="240" w:lineRule="exact"/>
              <w:jc w:val="both"/>
              <w:rPr>
                <w:rStyle w:val="Zag11"/>
                <w:rFonts w:eastAsia="@Arial Unicode MS"/>
              </w:rPr>
            </w:pPr>
            <w:r w:rsidRPr="00E60E90">
              <w:rPr>
                <w:rStyle w:val="Zag11"/>
                <w:rFonts w:eastAsia="@Arial Unicode MS"/>
              </w:rPr>
              <w:t>1</w:t>
            </w:r>
          </w:p>
        </w:tc>
        <w:tc>
          <w:tcPr>
            <w:tcW w:w="937" w:type="dxa"/>
            <w:shd w:val="clear" w:color="auto" w:fill="auto"/>
          </w:tcPr>
          <w:p w:rsidR="00E60E90" w:rsidRPr="00E60E90" w:rsidRDefault="00E60E90" w:rsidP="00737E9D">
            <w:pPr>
              <w:spacing w:line="240" w:lineRule="exact"/>
              <w:jc w:val="both"/>
              <w:rPr>
                <w:rStyle w:val="Zag11"/>
                <w:rFonts w:eastAsia="@Arial Unicode MS"/>
              </w:rPr>
            </w:pPr>
          </w:p>
        </w:tc>
        <w:tc>
          <w:tcPr>
            <w:tcW w:w="684" w:type="dxa"/>
            <w:shd w:val="clear" w:color="auto" w:fill="auto"/>
          </w:tcPr>
          <w:p w:rsidR="00E60E90" w:rsidRPr="00E60E90" w:rsidRDefault="00E60E90" w:rsidP="00737E9D">
            <w:pPr>
              <w:spacing w:line="240" w:lineRule="exact"/>
              <w:jc w:val="both"/>
              <w:rPr>
                <w:rStyle w:val="Zag11"/>
                <w:rFonts w:eastAsia="@Arial Unicode MS"/>
              </w:rPr>
            </w:pPr>
          </w:p>
        </w:tc>
        <w:tc>
          <w:tcPr>
            <w:tcW w:w="844" w:type="dxa"/>
            <w:shd w:val="clear" w:color="auto" w:fill="auto"/>
          </w:tcPr>
          <w:p w:rsidR="00E60E90" w:rsidRPr="00E60E90" w:rsidRDefault="00E60E90" w:rsidP="00737E9D">
            <w:pPr>
              <w:spacing w:line="240" w:lineRule="exact"/>
              <w:jc w:val="both"/>
              <w:rPr>
                <w:rStyle w:val="Zag11"/>
                <w:rFonts w:eastAsia="@Arial Unicode MS"/>
              </w:rPr>
            </w:pPr>
            <w:r w:rsidRPr="00E60E90">
              <w:rPr>
                <w:rStyle w:val="Zag11"/>
                <w:rFonts w:eastAsia="@Arial Unicode MS"/>
              </w:rPr>
              <w:t>1</w:t>
            </w:r>
          </w:p>
        </w:tc>
        <w:tc>
          <w:tcPr>
            <w:tcW w:w="688" w:type="dxa"/>
            <w:shd w:val="clear" w:color="auto" w:fill="auto"/>
          </w:tcPr>
          <w:p w:rsidR="00E60E90" w:rsidRPr="00E60E90" w:rsidRDefault="00E60E90" w:rsidP="00737E9D">
            <w:pPr>
              <w:spacing w:line="240" w:lineRule="exact"/>
              <w:jc w:val="both"/>
              <w:rPr>
                <w:rStyle w:val="Zag11"/>
                <w:rFonts w:eastAsia="@Arial Unicode MS"/>
              </w:rPr>
            </w:pPr>
            <w:r w:rsidRPr="00E60E90">
              <w:rPr>
                <w:rStyle w:val="Zag11"/>
                <w:rFonts w:eastAsia="@Arial Unicode MS"/>
              </w:rPr>
              <w:t>1</w:t>
            </w:r>
          </w:p>
        </w:tc>
        <w:tc>
          <w:tcPr>
            <w:tcW w:w="1258" w:type="dxa"/>
            <w:shd w:val="clear" w:color="auto" w:fill="auto"/>
          </w:tcPr>
          <w:p w:rsidR="00E60E90" w:rsidRPr="00E60E90" w:rsidRDefault="00E60E90" w:rsidP="00737E9D">
            <w:pPr>
              <w:spacing w:line="240" w:lineRule="exact"/>
              <w:jc w:val="both"/>
              <w:rPr>
                <w:rStyle w:val="Zag11"/>
                <w:rFonts w:eastAsia="@Arial Unicode MS"/>
              </w:rPr>
            </w:pPr>
          </w:p>
        </w:tc>
      </w:tr>
      <w:tr w:rsidR="00E60E90" w:rsidRPr="00E60E90" w:rsidTr="00737E9D">
        <w:tc>
          <w:tcPr>
            <w:tcW w:w="2487" w:type="dxa"/>
            <w:shd w:val="clear" w:color="auto" w:fill="auto"/>
          </w:tcPr>
          <w:p w:rsidR="00E60E90" w:rsidRPr="00E60E90" w:rsidRDefault="00E60E90" w:rsidP="00737E9D">
            <w:pPr>
              <w:spacing w:line="240" w:lineRule="exact"/>
              <w:jc w:val="both"/>
              <w:rPr>
                <w:rStyle w:val="Zag11"/>
                <w:rFonts w:eastAsia="@Arial Unicode MS"/>
              </w:rPr>
            </w:pPr>
            <w:r w:rsidRPr="00E60E90">
              <w:rPr>
                <w:rStyle w:val="Zag11"/>
                <w:rFonts w:eastAsia="@Arial Unicode MS"/>
              </w:rPr>
              <w:t xml:space="preserve">Социальный </w:t>
            </w:r>
          </w:p>
        </w:tc>
        <w:tc>
          <w:tcPr>
            <w:tcW w:w="838" w:type="dxa"/>
            <w:shd w:val="clear" w:color="auto" w:fill="auto"/>
          </w:tcPr>
          <w:p w:rsidR="00E60E90" w:rsidRPr="00E60E90" w:rsidRDefault="00E60E90" w:rsidP="00737E9D">
            <w:pPr>
              <w:spacing w:line="240" w:lineRule="exact"/>
              <w:jc w:val="both"/>
              <w:rPr>
                <w:rStyle w:val="Zag11"/>
                <w:rFonts w:eastAsia="@Arial Unicode MS"/>
              </w:rPr>
            </w:pPr>
            <w:r w:rsidRPr="00E60E90">
              <w:rPr>
                <w:rStyle w:val="Zag11"/>
                <w:rFonts w:eastAsia="@Arial Unicode MS"/>
              </w:rPr>
              <w:t>1</w:t>
            </w:r>
          </w:p>
        </w:tc>
        <w:tc>
          <w:tcPr>
            <w:tcW w:w="937" w:type="dxa"/>
            <w:shd w:val="clear" w:color="auto" w:fill="auto"/>
          </w:tcPr>
          <w:p w:rsidR="00E60E90" w:rsidRPr="00E60E90" w:rsidRDefault="00E60E90" w:rsidP="00737E9D">
            <w:pPr>
              <w:spacing w:line="240" w:lineRule="exact"/>
              <w:jc w:val="both"/>
              <w:rPr>
                <w:rStyle w:val="Zag11"/>
                <w:rFonts w:eastAsia="@Arial Unicode MS"/>
              </w:rPr>
            </w:pPr>
          </w:p>
        </w:tc>
        <w:tc>
          <w:tcPr>
            <w:tcW w:w="684" w:type="dxa"/>
            <w:shd w:val="clear" w:color="auto" w:fill="auto"/>
          </w:tcPr>
          <w:p w:rsidR="00E60E90" w:rsidRPr="00E60E90" w:rsidRDefault="00E60E90" w:rsidP="00737E9D">
            <w:pPr>
              <w:spacing w:line="240" w:lineRule="exact"/>
              <w:jc w:val="both"/>
              <w:rPr>
                <w:rStyle w:val="Zag11"/>
                <w:rFonts w:eastAsia="@Arial Unicode MS"/>
              </w:rPr>
            </w:pPr>
          </w:p>
        </w:tc>
        <w:tc>
          <w:tcPr>
            <w:tcW w:w="844" w:type="dxa"/>
            <w:shd w:val="clear" w:color="auto" w:fill="auto"/>
          </w:tcPr>
          <w:p w:rsidR="00E60E90" w:rsidRPr="00E60E90" w:rsidRDefault="00E60E90" w:rsidP="00737E9D">
            <w:pPr>
              <w:spacing w:line="240" w:lineRule="exact"/>
              <w:jc w:val="both"/>
              <w:rPr>
                <w:rStyle w:val="Zag11"/>
                <w:rFonts w:eastAsia="@Arial Unicode MS"/>
              </w:rPr>
            </w:pPr>
            <w:r w:rsidRPr="00E60E90">
              <w:rPr>
                <w:rStyle w:val="Zag11"/>
                <w:rFonts w:eastAsia="@Arial Unicode MS"/>
              </w:rPr>
              <w:t>1</w:t>
            </w:r>
          </w:p>
        </w:tc>
        <w:tc>
          <w:tcPr>
            <w:tcW w:w="688" w:type="dxa"/>
            <w:shd w:val="clear" w:color="auto" w:fill="auto"/>
          </w:tcPr>
          <w:p w:rsidR="00E60E90" w:rsidRPr="00E60E90" w:rsidRDefault="00E60E90" w:rsidP="00737E9D">
            <w:pPr>
              <w:spacing w:line="240" w:lineRule="exact"/>
              <w:jc w:val="both"/>
              <w:rPr>
                <w:rStyle w:val="Zag11"/>
                <w:rFonts w:eastAsia="@Arial Unicode MS"/>
              </w:rPr>
            </w:pPr>
          </w:p>
        </w:tc>
        <w:tc>
          <w:tcPr>
            <w:tcW w:w="1258" w:type="dxa"/>
            <w:shd w:val="clear" w:color="auto" w:fill="auto"/>
          </w:tcPr>
          <w:p w:rsidR="00E60E90" w:rsidRPr="00E60E90" w:rsidRDefault="00E60E90" w:rsidP="00737E9D">
            <w:pPr>
              <w:spacing w:line="240" w:lineRule="exact"/>
              <w:jc w:val="both"/>
              <w:rPr>
                <w:rStyle w:val="Zag11"/>
                <w:rFonts w:eastAsia="@Arial Unicode MS"/>
              </w:rPr>
            </w:pPr>
            <w:r w:rsidRPr="00E60E90">
              <w:rPr>
                <w:rStyle w:val="Zag11"/>
                <w:rFonts w:eastAsia="@Arial Unicode MS"/>
              </w:rPr>
              <w:t>1</w:t>
            </w:r>
          </w:p>
        </w:tc>
      </w:tr>
      <w:tr w:rsidR="007E5627" w:rsidRPr="00E60E90" w:rsidTr="00737E9D">
        <w:tc>
          <w:tcPr>
            <w:tcW w:w="2487"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педагог-библиотекарь</w:t>
            </w:r>
          </w:p>
        </w:tc>
        <w:tc>
          <w:tcPr>
            <w:tcW w:w="838"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1</w:t>
            </w:r>
          </w:p>
        </w:tc>
        <w:tc>
          <w:tcPr>
            <w:tcW w:w="937" w:type="dxa"/>
            <w:shd w:val="clear" w:color="auto" w:fill="auto"/>
          </w:tcPr>
          <w:p w:rsidR="00A451E0" w:rsidRPr="00E60E90" w:rsidRDefault="00A451E0" w:rsidP="00737E9D">
            <w:pPr>
              <w:spacing w:line="240" w:lineRule="exact"/>
              <w:jc w:val="both"/>
              <w:rPr>
                <w:rStyle w:val="Zag11"/>
                <w:rFonts w:eastAsia="@Arial Unicode MS"/>
              </w:rPr>
            </w:pPr>
          </w:p>
        </w:tc>
        <w:tc>
          <w:tcPr>
            <w:tcW w:w="684"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1</w:t>
            </w:r>
          </w:p>
        </w:tc>
        <w:tc>
          <w:tcPr>
            <w:tcW w:w="844" w:type="dxa"/>
            <w:shd w:val="clear" w:color="auto" w:fill="auto"/>
          </w:tcPr>
          <w:p w:rsidR="00A451E0" w:rsidRPr="00E60E90" w:rsidRDefault="00A451E0" w:rsidP="00737E9D">
            <w:pPr>
              <w:spacing w:line="240" w:lineRule="exact"/>
              <w:jc w:val="both"/>
              <w:rPr>
                <w:rStyle w:val="Zag11"/>
                <w:rFonts w:eastAsia="@Arial Unicode MS"/>
              </w:rPr>
            </w:pPr>
          </w:p>
        </w:tc>
        <w:tc>
          <w:tcPr>
            <w:tcW w:w="688" w:type="dxa"/>
            <w:shd w:val="clear" w:color="auto" w:fill="auto"/>
          </w:tcPr>
          <w:p w:rsidR="00A451E0" w:rsidRPr="00E60E90" w:rsidRDefault="00A451E0" w:rsidP="00737E9D">
            <w:pPr>
              <w:spacing w:line="240" w:lineRule="exact"/>
              <w:jc w:val="both"/>
              <w:rPr>
                <w:rStyle w:val="Zag11"/>
                <w:rFonts w:eastAsia="@Arial Unicode MS"/>
              </w:rPr>
            </w:pPr>
            <w:r w:rsidRPr="00E60E90">
              <w:rPr>
                <w:rStyle w:val="Zag11"/>
                <w:rFonts w:eastAsia="@Arial Unicode MS"/>
              </w:rPr>
              <w:t>1</w:t>
            </w:r>
          </w:p>
        </w:tc>
        <w:tc>
          <w:tcPr>
            <w:tcW w:w="1258" w:type="dxa"/>
            <w:shd w:val="clear" w:color="auto" w:fill="auto"/>
          </w:tcPr>
          <w:p w:rsidR="00A451E0" w:rsidRPr="00E60E90" w:rsidRDefault="00A451E0" w:rsidP="00737E9D">
            <w:pPr>
              <w:spacing w:line="240" w:lineRule="exact"/>
              <w:jc w:val="both"/>
              <w:rPr>
                <w:rStyle w:val="Zag11"/>
                <w:rFonts w:eastAsia="@Arial Unicode MS"/>
              </w:rPr>
            </w:pPr>
          </w:p>
        </w:tc>
      </w:tr>
      <w:tr w:rsidR="007E5627" w:rsidRPr="00E60E90" w:rsidTr="00737E9D">
        <w:tc>
          <w:tcPr>
            <w:tcW w:w="2487" w:type="dxa"/>
            <w:shd w:val="clear" w:color="auto" w:fill="auto"/>
          </w:tcPr>
          <w:p w:rsidR="00A451E0" w:rsidRPr="00E60E90" w:rsidRDefault="00A451E0" w:rsidP="00737E9D">
            <w:pPr>
              <w:spacing w:line="240" w:lineRule="exact"/>
              <w:rPr>
                <w:rStyle w:val="Zag11"/>
                <w:rFonts w:eastAsia="@Arial Unicode MS"/>
                <w:b/>
              </w:rPr>
            </w:pPr>
            <w:r w:rsidRPr="00E60E90">
              <w:rPr>
                <w:rStyle w:val="Zag11"/>
                <w:rFonts w:eastAsia="@Arial Unicode MS"/>
              </w:rPr>
              <w:t>Итого  педагогических работников</w:t>
            </w:r>
          </w:p>
        </w:tc>
        <w:tc>
          <w:tcPr>
            <w:tcW w:w="838" w:type="dxa"/>
            <w:shd w:val="clear" w:color="auto" w:fill="auto"/>
          </w:tcPr>
          <w:p w:rsidR="00A451E0" w:rsidRPr="00E60E90" w:rsidRDefault="00E60E90" w:rsidP="00737E9D">
            <w:pPr>
              <w:spacing w:line="240" w:lineRule="exact"/>
              <w:jc w:val="both"/>
              <w:rPr>
                <w:rStyle w:val="Zag11"/>
                <w:rFonts w:eastAsia="@Arial Unicode MS"/>
                <w:b/>
              </w:rPr>
            </w:pPr>
            <w:r w:rsidRPr="00E60E90">
              <w:rPr>
                <w:rStyle w:val="Zag11"/>
                <w:rFonts w:eastAsia="@Arial Unicode MS"/>
              </w:rPr>
              <w:t>54</w:t>
            </w:r>
          </w:p>
        </w:tc>
        <w:tc>
          <w:tcPr>
            <w:tcW w:w="937" w:type="dxa"/>
            <w:shd w:val="clear" w:color="auto" w:fill="auto"/>
          </w:tcPr>
          <w:p w:rsidR="00A451E0" w:rsidRPr="00E60E90" w:rsidRDefault="00E60E90" w:rsidP="00737E9D">
            <w:pPr>
              <w:spacing w:line="240" w:lineRule="exact"/>
              <w:jc w:val="both"/>
              <w:rPr>
                <w:rStyle w:val="Zag11"/>
                <w:rFonts w:eastAsia="@Arial Unicode MS"/>
                <w:b/>
              </w:rPr>
            </w:pPr>
            <w:r>
              <w:rPr>
                <w:rStyle w:val="Zag11"/>
                <w:rFonts w:eastAsia="@Arial Unicode MS"/>
              </w:rPr>
              <w:t>15</w:t>
            </w:r>
          </w:p>
        </w:tc>
        <w:tc>
          <w:tcPr>
            <w:tcW w:w="684" w:type="dxa"/>
            <w:shd w:val="clear" w:color="auto" w:fill="auto"/>
          </w:tcPr>
          <w:p w:rsidR="00A451E0" w:rsidRPr="00E60E90" w:rsidRDefault="00E60E90" w:rsidP="00737E9D">
            <w:pPr>
              <w:spacing w:line="240" w:lineRule="exact"/>
              <w:jc w:val="both"/>
              <w:rPr>
                <w:rStyle w:val="Zag11"/>
                <w:rFonts w:eastAsia="@Arial Unicode MS"/>
                <w:b/>
              </w:rPr>
            </w:pPr>
            <w:r>
              <w:rPr>
                <w:rStyle w:val="Zag11"/>
                <w:rFonts w:eastAsia="@Arial Unicode MS"/>
              </w:rPr>
              <w:t>23</w:t>
            </w:r>
          </w:p>
        </w:tc>
        <w:tc>
          <w:tcPr>
            <w:tcW w:w="844" w:type="dxa"/>
            <w:shd w:val="clear" w:color="auto" w:fill="auto"/>
          </w:tcPr>
          <w:p w:rsidR="00A451E0" w:rsidRPr="00E60E90" w:rsidRDefault="00A451E0" w:rsidP="00E60E90">
            <w:pPr>
              <w:spacing w:line="240" w:lineRule="exact"/>
              <w:jc w:val="both"/>
              <w:rPr>
                <w:rStyle w:val="Zag11"/>
                <w:rFonts w:eastAsia="@Arial Unicode MS"/>
                <w:b/>
              </w:rPr>
            </w:pPr>
            <w:r w:rsidRPr="00E60E90">
              <w:rPr>
                <w:rStyle w:val="Zag11"/>
                <w:rFonts w:eastAsia="@Arial Unicode MS"/>
              </w:rPr>
              <w:t>1</w:t>
            </w:r>
            <w:r w:rsidR="00E60E90">
              <w:rPr>
                <w:rStyle w:val="Zag11"/>
                <w:rFonts w:eastAsia="@Arial Unicode MS"/>
              </w:rPr>
              <w:t>6</w:t>
            </w:r>
          </w:p>
        </w:tc>
        <w:tc>
          <w:tcPr>
            <w:tcW w:w="688" w:type="dxa"/>
            <w:shd w:val="clear" w:color="auto" w:fill="auto"/>
          </w:tcPr>
          <w:p w:rsidR="00A451E0" w:rsidRPr="00E60E90" w:rsidRDefault="00E60E90" w:rsidP="00737E9D">
            <w:pPr>
              <w:spacing w:line="240" w:lineRule="exact"/>
              <w:jc w:val="both"/>
              <w:rPr>
                <w:rStyle w:val="Zag11"/>
                <w:rFonts w:eastAsia="@Arial Unicode MS"/>
              </w:rPr>
            </w:pPr>
            <w:r w:rsidRPr="00E60E90">
              <w:rPr>
                <w:rStyle w:val="Zag11"/>
                <w:rFonts w:eastAsia="@Arial Unicode MS"/>
              </w:rPr>
              <w:t>47</w:t>
            </w:r>
          </w:p>
        </w:tc>
        <w:tc>
          <w:tcPr>
            <w:tcW w:w="1258" w:type="dxa"/>
            <w:shd w:val="clear" w:color="auto" w:fill="auto"/>
          </w:tcPr>
          <w:p w:rsidR="00A451E0" w:rsidRPr="00E60E90" w:rsidRDefault="00E60E90" w:rsidP="00737E9D">
            <w:pPr>
              <w:spacing w:line="240" w:lineRule="exact"/>
              <w:jc w:val="both"/>
              <w:rPr>
                <w:rStyle w:val="Zag11"/>
                <w:rFonts w:eastAsia="@Arial Unicode MS"/>
              </w:rPr>
            </w:pPr>
            <w:r w:rsidRPr="00E60E90">
              <w:rPr>
                <w:rStyle w:val="Zag11"/>
                <w:rFonts w:eastAsia="@Arial Unicode MS"/>
              </w:rPr>
              <w:t>7</w:t>
            </w:r>
          </w:p>
        </w:tc>
      </w:tr>
    </w:tbl>
    <w:p w:rsidR="006831C4" w:rsidRPr="007E5627" w:rsidRDefault="006831C4" w:rsidP="000D2AA3">
      <w:pPr>
        <w:jc w:val="both"/>
        <w:rPr>
          <w:rStyle w:val="Zag11"/>
          <w:rFonts w:eastAsia="@Arial Unicode MS"/>
          <w:color w:val="FF0000"/>
          <w:sz w:val="26"/>
          <w:szCs w:val="26"/>
        </w:rPr>
      </w:pPr>
    </w:p>
    <w:p w:rsidR="006831C4" w:rsidRPr="00CF01C2" w:rsidRDefault="006831C4" w:rsidP="000D2AA3">
      <w:pPr>
        <w:jc w:val="both"/>
        <w:rPr>
          <w:rStyle w:val="Zag11"/>
          <w:rFonts w:eastAsia="@Arial Unicode MS"/>
          <w:b/>
          <w:i/>
          <w:sz w:val="26"/>
          <w:szCs w:val="26"/>
        </w:rPr>
      </w:pPr>
      <w:r w:rsidRPr="00CF01C2">
        <w:rPr>
          <w:rStyle w:val="Zag11"/>
          <w:rFonts w:eastAsia="@Arial Unicode MS"/>
          <w:sz w:val="26"/>
          <w:szCs w:val="26"/>
        </w:rPr>
        <w:t>Распределение  педагогических  работников  по  квалификационным  категориям на конец  201</w:t>
      </w:r>
      <w:r w:rsidR="00E60E90">
        <w:rPr>
          <w:rStyle w:val="Zag11"/>
          <w:rFonts w:eastAsia="@Arial Unicode MS"/>
          <w:sz w:val="26"/>
          <w:szCs w:val="26"/>
        </w:rPr>
        <w:t>9</w:t>
      </w:r>
      <w:r w:rsidRPr="00CF01C2">
        <w:rPr>
          <w:rStyle w:val="Zag11"/>
          <w:rFonts w:eastAsia="@Arial Unicode MS"/>
          <w:sz w:val="26"/>
          <w:szCs w:val="26"/>
        </w:rPr>
        <w:t xml:space="preserve">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1591"/>
        <w:gridCol w:w="1558"/>
        <w:gridCol w:w="1679"/>
        <w:gridCol w:w="1653"/>
      </w:tblGrid>
      <w:tr w:rsidR="006831C4" w:rsidRPr="00CF01C2" w:rsidTr="00B63582">
        <w:tc>
          <w:tcPr>
            <w:tcW w:w="1646" w:type="dxa"/>
            <w:shd w:val="clear" w:color="auto" w:fill="auto"/>
          </w:tcPr>
          <w:p w:rsidR="006831C4" w:rsidRPr="00CF01C2" w:rsidRDefault="006831C4" w:rsidP="000D2AA3">
            <w:pPr>
              <w:jc w:val="both"/>
              <w:rPr>
                <w:rStyle w:val="Zag11"/>
                <w:rFonts w:eastAsia="@Arial Unicode MS"/>
                <w:sz w:val="26"/>
                <w:szCs w:val="26"/>
              </w:rPr>
            </w:pPr>
            <w:r w:rsidRPr="00CF01C2">
              <w:rPr>
                <w:rStyle w:val="Zag11"/>
                <w:rFonts w:eastAsia="@Arial Unicode MS"/>
                <w:sz w:val="26"/>
                <w:szCs w:val="26"/>
              </w:rPr>
              <w:t>Учебный  год</w:t>
            </w:r>
          </w:p>
        </w:tc>
        <w:tc>
          <w:tcPr>
            <w:tcW w:w="1591" w:type="dxa"/>
            <w:shd w:val="clear" w:color="auto" w:fill="auto"/>
          </w:tcPr>
          <w:p w:rsidR="006831C4" w:rsidRPr="00CF01C2" w:rsidRDefault="006831C4" w:rsidP="000D2AA3">
            <w:pPr>
              <w:jc w:val="both"/>
              <w:rPr>
                <w:rStyle w:val="Zag11"/>
                <w:rFonts w:eastAsia="@Arial Unicode MS"/>
                <w:sz w:val="26"/>
                <w:szCs w:val="26"/>
              </w:rPr>
            </w:pPr>
            <w:r w:rsidRPr="00CF01C2">
              <w:rPr>
                <w:rStyle w:val="Zag11"/>
                <w:rFonts w:eastAsia="@Arial Unicode MS"/>
                <w:sz w:val="26"/>
                <w:szCs w:val="26"/>
              </w:rPr>
              <w:t>высшая</w:t>
            </w:r>
          </w:p>
        </w:tc>
        <w:tc>
          <w:tcPr>
            <w:tcW w:w="1558" w:type="dxa"/>
            <w:shd w:val="clear" w:color="auto" w:fill="auto"/>
          </w:tcPr>
          <w:p w:rsidR="006831C4" w:rsidRPr="00CF01C2" w:rsidRDefault="006831C4" w:rsidP="000D2AA3">
            <w:pPr>
              <w:jc w:val="both"/>
              <w:rPr>
                <w:rStyle w:val="Zag11"/>
                <w:rFonts w:eastAsia="@Arial Unicode MS"/>
                <w:sz w:val="26"/>
                <w:szCs w:val="26"/>
              </w:rPr>
            </w:pPr>
            <w:r w:rsidRPr="00CF01C2">
              <w:rPr>
                <w:rStyle w:val="Zag11"/>
                <w:rFonts w:eastAsia="@Arial Unicode MS"/>
                <w:sz w:val="26"/>
                <w:szCs w:val="26"/>
              </w:rPr>
              <w:t>первая</w:t>
            </w:r>
          </w:p>
        </w:tc>
        <w:tc>
          <w:tcPr>
            <w:tcW w:w="1679" w:type="dxa"/>
            <w:shd w:val="clear" w:color="auto" w:fill="auto"/>
          </w:tcPr>
          <w:p w:rsidR="006831C4" w:rsidRPr="00CF01C2" w:rsidRDefault="006831C4" w:rsidP="000D2AA3">
            <w:pPr>
              <w:jc w:val="both"/>
              <w:rPr>
                <w:rStyle w:val="Zag11"/>
                <w:rFonts w:eastAsia="@Arial Unicode MS"/>
                <w:sz w:val="26"/>
                <w:szCs w:val="26"/>
              </w:rPr>
            </w:pPr>
            <w:r w:rsidRPr="00CF01C2">
              <w:rPr>
                <w:rStyle w:val="Zag11"/>
                <w:rFonts w:eastAsia="@Arial Unicode MS"/>
                <w:sz w:val="26"/>
                <w:szCs w:val="26"/>
              </w:rPr>
              <w:t>нет  категории</w:t>
            </w:r>
          </w:p>
        </w:tc>
        <w:tc>
          <w:tcPr>
            <w:tcW w:w="1542" w:type="dxa"/>
          </w:tcPr>
          <w:p w:rsidR="006831C4" w:rsidRPr="00CF01C2" w:rsidRDefault="006831C4" w:rsidP="000D2AA3">
            <w:pPr>
              <w:jc w:val="both"/>
              <w:rPr>
                <w:rStyle w:val="Zag11"/>
                <w:rFonts w:eastAsia="@Arial Unicode MS"/>
                <w:sz w:val="26"/>
                <w:szCs w:val="26"/>
              </w:rPr>
            </w:pPr>
            <w:r w:rsidRPr="00CF01C2">
              <w:rPr>
                <w:rStyle w:val="Zag11"/>
                <w:rFonts w:eastAsia="@Arial Unicode MS"/>
                <w:sz w:val="26"/>
                <w:szCs w:val="26"/>
              </w:rPr>
              <w:t>Молодые специалисты</w:t>
            </w:r>
          </w:p>
        </w:tc>
      </w:tr>
      <w:tr w:rsidR="006831C4" w:rsidRPr="00CF01C2" w:rsidTr="00B63582">
        <w:tc>
          <w:tcPr>
            <w:tcW w:w="1646" w:type="dxa"/>
            <w:shd w:val="clear" w:color="auto" w:fill="auto"/>
          </w:tcPr>
          <w:p w:rsidR="006831C4" w:rsidRPr="00CF01C2" w:rsidRDefault="00E60E90" w:rsidP="000D2AA3">
            <w:pPr>
              <w:jc w:val="both"/>
              <w:rPr>
                <w:rStyle w:val="Zag11"/>
                <w:rFonts w:eastAsia="@Arial Unicode MS"/>
                <w:sz w:val="26"/>
                <w:szCs w:val="26"/>
              </w:rPr>
            </w:pPr>
            <w:r>
              <w:rPr>
                <w:rStyle w:val="Zag11"/>
                <w:rFonts w:eastAsia="@Arial Unicode MS"/>
                <w:sz w:val="26"/>
                <w:szCs w:val="26"/>
              </w:rPr>
              <w:t>2019</w:t>
            </w:r>
          </w:p>
        </w:tc>
        <w:tc>
          <w:tcPr>
            <w:tcW w:w="1591" w:type="dxa"/>
            <w:shd w:val="clear" w:color="auto" w:fill="auto"/>
          </w:tcPr>
          <w:p w:rsidR="006831C4" w:rsidRPr="00CF01C2" w:rsidRDefault="00E60E90" w:rsidP="00E60E90">
            <w:pPr>
              <w:jc w:val="both"/>
              <w:rPr>
                <w:rStyle w:val="Zag11"/>
                <w:rFonts w:eastAsia="@Arial Unicode MS"/>
                <w:sz w:val="26"/>
                <w:szCs w:val="26"/>
              </w:rPr>
            </w:pPr>
            <w:r>
              <w:rPr>
                <w:rStyle w:val="Zag11"/>
                <w:rFonts w:eastAsia="@Arial Unicode MS"/>
                <w:sz w:val="26"/>
                <w:szCs w:val="26"/>
              </w:rPr>
              <w:t>15</w:t>
            </w:r>
            <w:r w:rsidR="006831C4" w:rsidRPr="00CF01C2">
              <w:rPr>
                <w:rStyle w:val="Zag11"/>
                <w:rFonts w:eastAsia="@Arial Unicode MS"/>
                <w:sz w:val="26"/>
                <w:szCs w:val="26"/>
              </w:rPr>
              <w:t xml:space="preserve"> (</w:t>
            </w:r>
            <w:r>
              <w:rPr>
                <w:rStyle w:val="Zag11"/>
                <w:rFonts w:eastAsia="@Arial Unicode MS"/>
                <w:sz w:val="26"/>
                <w:szCs w:val="26"/>
              </w:rPr>
              <w:t>28</w:t>
            </w:r>
            <w:r w:rsidR="006831C4" w:rsidRPr="00CF01C2">
              <w:rPr>
                <w:rStyle w:val="Zag11"/>
                <w:rFonts w:eastAsia="@Arial Unicode MS"/>
                <w:sz w:val="26"/>
                <w:szCs w:val="26"/>
              </w:rPr>
              <w:t>%)</w:t>
            </w:r>
          </w:p>
        </w:tc>
        <w:tc>
          <w:tcPr>
            <w:tcW w:w="1558" w:type="dxa"/>
            <w:shd w:val="clear" w:color="auto" w:fill="auto"/>
          </w:tcPr>
          <w:p w:rsidR="006831C4" w:rsidRPr="00CF01C2" w:rsidRDefault="006831C4" w:rsidP="00E60E90">
            <w:pPr>
              <w:ind w:firstLine="24"/>
              <w:jc w:val="both"/>
              <w:rPr>
                <w:rStyle w:val="Zag11"/>
                <w:rFonts w:eastAsia="@Arial Unicode MS"/>
                <w:sz w:val="26"/>
                <w:szCs w:val="26"/>
              </w:rPr>
            </w:pPr>
            <w:r w:rsidRPr="00CF01C2">
              <w:rPr>
                <w:rStyle w:val="Zag11"/>
                <w:rFonts w:eastAsia="@Arial Unicode MS"/>
                <w:sz w:val="26"/>
                <w:szCs w:val="26"/>
              </w:rPr>
              <w:t>2</w:t>
            </w:r>
            <w:r w:rsidR="00E60E90">
              <w:rPr>
                <w:rStyle w:val="Zag11"/>
                <w:rFonts w:eastAsia="@Arial Unicode MS"/>
                <w:sz w:val="26"/>
                <w:szCs w:val="26"/>
              </w:rPr>
              <w:t>3 (43</w:t>
            </w:r>
            <w:r w:rsidRPr="00CF01C2">
              <w:rPr>
                <w:rStyle w:val="Zag11"/>
                <w:rFonts w:eastAsia="@Arial Unicode MS"/>
                <w:sz w:val="26"/>
                <w:szCs w:val="26"/>
              </w:rPr>
              <w:t>%)</w:t>
            </w:r>
          </w:p>
        </w:tc>
        <w:tc>
          <w:tcPr>
            <w:tcW w:w="1679" w:type="dxa"/>
            <w:shd w:val="clear" w:color="auto" w:fill="auto"/>
          </w:tcPr>
          <w:p w:rsidR="006831C4" w:rsidRPr="00CF01C2" w:rsidRDefault="006831C4" w:rsidP="00E60E90">
            <w:pPr>
              <w:ind w:firstLine="25"/>
              <w:jc w:val="both"/>
              <w:rPr>
                <w:rStyle w:val="Zag11"/>
                <w:rFonts w:eastAsia="@Arial Unicode MS"/>
                <w:sz w:val="26"/>
                <w:szCs w:val="26"/>
              </w:rPr>
            </w:pPr>
            <w:r w:rsidRPr="00CF01C2">
              <w:rPr>
                <w:rStyle w:val="Zag11"/>
                <w:rFonts w:eastAsia="@Arial Unicode MS"/>
                <w:sz w:val="26"/>
                <w:szCs w:val="26"/>
              </w:rPr>
              <w:t>1</w:t>
            </w:r>
            <w:r w:rsidR="00E60E90">
              <w:rPr>
                <w:rStyle w:val="Zag11"/>
                <w:rFonts w:eastAsia="@Arial Unicode MS"/>
                <w:sz w:val="26"/>
                <w:szCs w:val="26"/>
              </w:rPr>
              <w:t>6</w:t>
            </w:r>
            <w:r w:rsidRPr="00CF01C2">
              <w:rPr>
                <w:rStyle w:val="Zag11"/>
                <w:rFonts w:eastAsia="@Arial Unicode MS"/>
                <w:sz w:val="26"/>
                <w:szCs w:val="26"/>
              </w:rPr>
              <w:t xml:space="preserve"> (</w:t>
            </w:r>
            <w:r w:rsidR="00E60E90">
              <w:rPr>
                <w:rStyle w:val="Zag11"/>
                <w:rFonts w:eastAsia="@Arial Unicode MS"/>
                <w:sz w:val="26"/>
                <w:szCs w:val="26"/>
              </w:rPr>
              <w:t>30</w:t>
            </w:r>
            <w:r w:rsidRPr="00CF01C2">
              <w:rPr>
                <w:rStyle w:val="Zag11"/>
                <w:rFonts w:eastAsia="@Arial Unicode MS"/>
                <w:sz w:val="26"/>
                <w:szCs w:val="26"/>
              </w:rPr>
              <w:t>%)</w:t>
            </w:r>
          </w:p>
        </w:tc>
        <w:tc>
          <w:tcPr>
            <w:tcW w:w="1542" w:type="dxa"/>
          </w:tcPr>
          <w:p w:rsidR="006831C4" w:rsidRPr="00CF01C2" w:rsidRDefault="00E60E90" w:rsidP="00E60E90">
            <w:pPr>
              <w:ind w:firstLine="47"/>
              <w:jc w:val="both"/>
              <w:rPr>
                <w:rStyle w:val="Zag11"/>
                <w:rFonts w:eastAsia="@Arial Unicode MS"/>
                <w:sz w:val="26"/>
                <w:szCs w:val="26"/>
              </w:rPr>
            </w:pPr>
            <w:r>
              <w:rPr>
                <w:rStyle w:val="Zag11"/>
                <w:rFonts w:eastAsia="@Arial Unicode MS"/>
                <w:sz w:val="26"/>
                <w:szCs w:val="26"/>
              </w:rPr>
              <w:t>6</w:t>
            </w:r>
            <w:r w:rsidR="006831C4" w:rsidRPr="00CF01C2">
              <w:rPr>
                <w:rStyle w:val="Zag11"/>
                <w:rFonts w:eastAsia="@Arial Unicode MS"/>
                <w:sz w:val="26"/>
                <w:szCs w:val="26"/>
              </w:rPr>
              <w:t xml:space="preserve"> (</w:t>
            </w:r>
            <w:r>
              <w:rPr>
                <w:rStyle w:val="Zag11"/>
                <w:rFonts w:eastAsia="@Arial Unicode MS"/>
                <w:sz w:val="26"/>
                <w:szCs w:val="26"/>
              </w:rPr>
              <w:t>11</w:t>
            </w:r>
            <w:r w:rsidR="006831C4" w:rsidRPr="00CF01C2">
              <w:rPr>
                <w:rStyle w:val="Zag11"/>
                <w:rFonts w:eastAsia="@Arial Unicode MS"/>
                <w:sz w:val="26"/>
                <w:szCs w:val="26"/>
              </w:rPr>
              <w:t>%)</w:t>
            </w:r>
          </w:p>
        </w:tc>
      </w:tr>
    </w:tbl>
    <w:p w:rsidR="006831C4" w:rsidRPr="00CF01C2" w:rsidRDefault="006831C4" w:rsidP="000D2AA3">
      <w:pPr>
        <w:jc w:val="both"/>
        <w:rPr>
          <w:rStyle w:val="Zag11"/>
          <w:rFonts w:eastAsia="@Arial Unicode MS"/>
          <w:b/>
          <w:i/>
          <w:sz w:val="26"/>
          <w:szCs w:val="26"/>
        </w:rPr>
      </w:pPr>
      <w:r w:rsidRPr="00CF01C2">
        <w:rPr>
          <w:rStyle w:val="Zag11"/>
          <w:rFonts w:eastAsia="@Arial Unicode MS"/>
          <w:sz w:val="26"/>
          <w:szCs w:val="26"/>
        </w:rPr>
        <w:tab/>
      </w:r>
    </w:p>
    <w:p w:rsidR="006831C4" w:rsidRPr="00CF01C2" w:rsidRDefault="006831C4" w:rsidP="000D2AA3">
      <w:pPr>
        <w:jc w:val="both"/>
        <w:rPr>
          <w:rStyle w:val="Zag11"/>
          <w:rFonts w:eastAsia="@Arial Unicode MS"/>
          <w:b/>
          <w:i/>
          <w:sz w:val="26"/>
          <w:szCs w:val="26"/>
        </w:rPr>
      </w:pPr>
      <w:r w:rsidRPr="00CF01C2">
        <w:rPr>
          <w:rFonts w:eastAsia="@Arial Unicode MS"/>
          <w:noProof/>
          <w:sz w:val="26"/>
          <w:szCs w:val="26"/>
        </w:rPr>
        <w:drawing>
          <wp:anchor distT="0" distB="0" distL="114300" distR="114300" simplePos="0" relativeHeight="251661312" behindDoc="0" locked="0" layoutInCell="1" allowOverlap="1" wp14:anchorId="36C3A0DA" wp14:editId="09FE9F1E">
            <wp:simplePos x="0" y="0"/>
            <wp:positionH relativeFrom="column">
              <wp:posOffset>-89535</wp:posOffset>
            </wp:positionH>
            <wp:positionV relativeFrom="paragraph">
              <wp:posOffset>-5715</wp:posOffset>
            </wp:positionV>
            <wp:extent cx="5652770" cy="1829435"/>
            <wp:effectExtent l="0" t="0" r="5080" b="0"/>
            <wp:wrapNone/>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6831C4" w:rsidRPr="00CF01C2" w:rsidRDefault="006831C4" w:rsidP="000D2AA3">
      <w:pPr>
        <w:jc w:val="both"/>
        <w:rPr>
          <w:rStyle w:val="Zag11"/>
          <w:rFonts w:eastAsia="@Arial Unicode MS"/>
          <w:b/>
          <w:i/>
          <w:color w:val="FF0000"/>
          <w:sz w:val="26"/>
          <w:szCs w:val="26"/>
        </w:rPr>
      </w:pPr>
    </w:p>
    <w:p w:rsidR="006831C4" w:rsidRPr="00CF01C2" w:rsidRDefault="006831C4" w:rsidP="000D2AA3">
      <w:pPr>
        <w:jc w:val="both"/>
        <w:rPr>
          <w:rStyle w:val="Zag11"/>
          <w:rFonts w:eastAsia="@Arial Unicode MS"/>
          <w:b/>
          <w:i/>
          <w:color w:val="FF0000"/>
          <w:sz w:val="26"/>
          <w:szCs w:val="26"/>
        </w:rPr>
      </w:pPr>
    </w:p>
    <w:p w:rsidR="006831C4" w:rsidRPr="00CF01C2" w:rsidRDefault="006831C4" w:rsidP="000D2AA3">
      <w:pPr>
        <w:jc w:val="both"/>
        <w:rPr>
          <w:rStyle w:val="Zag11"/>
          <w:rFonts w:eastAsia="@Arial Unicode MS"/>
          <w:b/>
          <w:i/>
          <w:color w:val="FF0000"/>
          <w:sz w:val="26"/>
          <w:szCs w:val="26"/>
        </w:rPr>
      </w:pPr>
    </w:p>
    <w:p w:rsidR="006831C4" w:rsidRPr="00CF01C2" w:rsidRDefault="006831C4" w:rsidP="000D2AA3">
      <w:pPr>
        <w:jc w:val="both"/>
        <w:rPr>
          <w:rStyle w:val="Zag11"/>
          <w:rFonts w:eastAsia="@Arial Unicode MS"/>
          <w:b/>
          <w:i/>
          <w:color w:val="FF0000"/>
          <w:sz w:val="26"/>
          <w:szCs w:val="26"/>
        </w:rPr>
      </w:pPr>
    </w:p>
    <w:p w:rsidR="006831C4" w:rsidRPr="00CF01C2" w:rsidRDefault="006831C4" w:rsidP="000D2AA3">
      <w:pPr>
        <w:jc w:val="both"/>
        <w:rPr>
          <w:rStyle w:val="Zag11"/>
          <w:rFonts w:eastAsia="@Arial Unicode MS"/>
          <w:b/>
          <w:i/>
          <w:color w:val="FF0000"/>
          <w:sz w:val="26"/>
          <w:szCs w:val="26"/>
        </w:rPr>
      </w:pPr>
    </w:p>
    <w:p w:rsidR="006831C4" w:rsidRPr="00CF01C2" w:rsidRDefault="006831C4" w:rsidP="000D2AA3">
      <w:pPr>
        <w:jc w:val="both"/>
        <w:rPr>
          <w:rStyle w:val="Zag11"/>
          <w:rFonts w:eastAsia="@Arial Unicode MS"/>
          <w:b/>
          <w:i/>
          <w:color w:val="FF0000"/>
          <w:sz w:val="26"/>
          <w:szCs w:val="26"/>
        </w:rPr>
      </w:pPr>
    </w:p>
    <w:p w:rsidR="006831C4" w:rsidRPr="00CF01C2" w:rsidRDefault="006831C4" w:rsidP="000D2AA3">
      <w:pPr>
        <w:jc w:val="both"/>
        <w:rPr>
          <w:rStyle w:val="Zag11"/>
          <w:rFonts w:eastAsia="@Arial Unicode MS"/>
          <w:b/>
          <w:i/>
          <w:color w:val="FF0000"/>
          <w:sz w:val="26"/>
          <w:szCs w:val="26"/>
        </w:rPr>
      </w:pPr>
    </w:p>
    <w:p w:rsidR="006831C4" w:rsidRPr="00CF01C2" w:rsidRDefault="006831C4" w:rsidP="000D2AA3">
      <w:pPr>
        <w:jc w:val="both"/>
        <w:rPr>
          <w:rStyle w:val="Zag11"/>
          <w:rFonts w:eastAsia="@Arial Unicode MS"/>
          <w:b/>
          <w:i/>
          <w:color w:val="FF0000"/>
          <w:sz w:val="26"/>
          <w:szCs w:val="26"/>
        </w:rPr>
      </w:pPr>
    </w:p>
    <w:p w:rsidR="00D3794F" w:rsidRPr="00CF01C2" w:rsidRDefault="00D3794F" w:rsidP="000D2AA3">
      <w:pPr>
        <w:ind w:firstLine="567"/>
        <w:jc w:val="both"/>
        <w:rPr>
          <w:rStyle w:val="Zag11"/>
          <w:rFonts w:eastAsia="@Arial Unicode MS"/>
          <w:b/>
          <w:i/>
          <w:sz w:val="26"/>
          <w:szCs w:val="26"/>
        </w:rPr>
      </w:pPr>
      <w:r w:rsidRPr="00CF01C2">
        <w:rPr>
          <w:rStyle w:val="Zag11"/>
          <w:rFonts w:eastAsia="@Arial Unicode MS"/>
          <w:b/>
          <w:i/>
          <w:sz w:val="26"/>
          <w:szCs w:val="26"/>
        </w:rPr>
        <w:t>Курсовая  подготовка  педагогических работников</w:t>
      </w:r>
    </w:p>
    <w:tbl>
      <w:tblPr>
        <w:tblW w:w="7053" w:type="dxa"/>
        <w:tblLook w:val="01E0" w:firstRow="1" w:lastRow="1" w:firstColumn="1" w:lastColumn="1" w:noHBand="0" w:noVBand="0"/>
      </w:tblPr>
      <w:tblGrid>
        <w:gridCol w:w="2351"/>
        <w:gridCol w:w="2351"/>
        <w:gridCol w:w="2351"/>
      </w:tblGrid>
      <w:tr w:rsidR="00DF0F4E" w:rsidRPr="00CF01C2" w:rsidTr="00DF0F4E">
        <w:tc>
          <w:tcPr>
            <w:tcW w:w="2351" w:type="dxa"/>
            <w:tcBorders>
              <w:top w:val="single" w:sz="4" w:space="0" w:color="auto"/>
              <w:left w:val="single" w:sz="4" w:space="0" w:color="auto"/>
              <w:bottom w:val="single" w:sz="4" w:space="0" w:color="auto"/>
              <w:right w:val="single" w:sz="4" w:space="0" w:color="auto"/>
            </w:tcBorders>
          </w:tcPr>
          <w:p w:rsidR="00DF0F4E" w:rsidRPr="00CF01C2" w:rsidRDefault="00DF0F4E" w:rsidP="000D2AA3">
            <w:pPr>
              <w:autoSpaceDE w:val="0"/>
              <w:autoSpaceDN w:val="0"/>
              <w:adjustRightInd w:val="0"/>
              <w:ind w:firstLine="567"/>
              <w:jc w:val="both"/>
              <w:rPr>
                <w:sz w:val="26"/>
                <w:szCs w:val="26"/>
              </w:rPr>
            </w:pPr>
            <w:r>
              <w:rPr>
                <w:sz w:val="26"/>
                <w:szCs w:val="26"/>
              </w:rPr>
              <w:t>2019</w:t>
            </w:r>
            <w:r w:rsidRPr="00CF01C2">
              <w:rPr>
                <w:sz w:val="26"/>
                <w:szCs w:val="26"/>
              </w:rPr>
              <w:t xml:space="preserve"> г.</w:t>
            </w:r>
          </w:p>
        </w:tc>
        <w:tc>
          <w:tcPr>
            <w:tcW w:w="2351" w:type="dxa"/>
            <w:tcBorders>
              <w:top w:val="single" w:sz="4" w:space="0" w:color="auto"/>
              <w:left w:val="single" w:sz="4" w:space="0" w:color="auto"/>
              <w:bottom w:val="single" w:sz="4" w:space="0" w:color="auto"/>
              <w:right w:val="single" w:sz="4" w:space="0" w:color="auto"/>
            </w:tcBorders>
          </w:tcPr>
          <w:p w:rsidR="00DF0F4E" w:rsidRPr="00CF01C2" w:rsidRDefault="00DF0F4E" w:rsidP="00702BE0">
            <w:pPr>
              <w:autoSpaceDE w:val="0"/>
              <w:autoSpaceDN w:val="0"/>
              <w:adjustRightInd w:val="0"/>
              <w:ind w:firstLine="567"/>
              <w:jc w:val="both"/>
              <w:rPr>
                <w:sz w:val="26"/>
                <w:szCs w:val="26"/>
              </w:rPr>
            </w:pPr>
            <w:r w:rsidRPr="00CF01C2">
              <w:rPr>
                <w:sz w:val="26"/>
                <w:szCs w:val="26"/>
              </w:rPr>
              <w:t>2018 г.</w:t>
            </w:r>
          </w:p>
        </w:tc>
        <w:tc>
          <w:tcPr>
            <w:tcW w:w="2351" w:type="dxa"/>
            <w:tcBorders>
              <w:top w:val="single" w:sz="4" w:space="0" w:color="auto"/>
              <w:left w:val="single" w:sz="4" w:space="0" w:color="auto"/>
              <w:bottom w:val="single" w:sz="4" w:space="0" w:color="auto"/>
              <w:right w:val="single" w:sz="4" w:space="0" w:color="auto"/>
            </w:tcBorders>
          </w:tcPr>
          <w:p w:rsidR="00DF0F4E" w:rsidRPr="00CF01C2" w:rsidRDefault="00DF0F4E" w:rsidP="00702BE0">
            <w:pPr>
              <w:autoSpaceDE w:val="0"/>
              <w:autoSpaceDN w:val="0"/>
              <w:adjustRightInd w:val="0"/>
              <w:ind w:firstLine="567"/>
              <w:jc w:val="both"/>
              <w:rPr>
                <w:sz w:val="26"/>
                <w:szCs w:val="26"/>
              </w:rPr>
            </w:pPr>
            <w:r w:rsidRPr="00CF01C2">
              <w:rPr>
                <w:sz w:val="26"/>
                <w:szCs w:val="26"/>
              </w:rPr>
              <w:t>2017 г.</w:t>
            </w:r>
          </w:p>
        </w:tc>
      </w:tr>
      <w:tr w:rsidR="00DF0F4E" w:rsidRPr="00CF01C2" w:rsidTr="00DF0F4E">
        <w:tc>
          <w:tcPr>
            <w:tcW w:w="2351" w:type="dxa"/>
            <w:tcBorders>
              <w:top w:val="single" w:sz="4" w:space="0" w:color="auto"/>
              <w:left w:val="single" w:sz="4" w:space="0" w:color="auto"/>
              <w:bottom w:val="single" w:sz="4" w:space="0" w:color="auto"/>
              <w:right w:val="single" w:sz="4" w:space="0" w:color="auto"/>
            </w:tcBorders>
          </w:tcPr>
          <w:p w:rsidR="00DF0F4E" w:rsidRPr="00CF01C2" w:rsidRDefault="00DF0F4E" w:rsidP="000D2AA3">
            <w:pPr>
              <w:autoSpaceDE w:val="0"/>
              <w:autoSpaceDN w:val="0"/>
              <w:adjustRightInd w:val="0"/>
              <w:ind w:firstLine="567"/>
              <w:jc w:val="both"/>
              <w:rPr>
                <w:sz w:val="26"/>
                <w:szCs w:val="26"/>
              </w:rPr>
            </w:pPr>
            <w:r>
              <w:rPr>
                <w:sz w:val="26"/>
                <w:szCs w:val="26"/>
              </w:rPr>
              <w:t>54</w:t>
            </w:r>
          </w:p>
        </w:tc>
        <w:tc>
          <w:tcPr>
            <w:tcW w:w="2351" w:type="dxa"/>
            <w:tcBorders>
              <w:top w:val="single" w:sz="4" w:space="0" w:color="auto"/>
              <w:left w:val="single" w:sz="4" w:space="0" w:color="auto"/>
              <w:bottom w:val="single" w:sz="4" w:space="0" w:color="auto"/>
              <w:right w:val="single" w:sz="4" w:space="0" w:color="auto"/>
            </w:tcBorders>
          </w:tcPr>
          <w:p w:rsidR="00DF0F4E" w:rsidRPr="00CF01C2" w:rsidRDefault="00DF0F4E" w:rsidP="00702BE0">
            <w:pPr>
              <w:autoSpaceDE w:val="0"/>
              <w:autoSpaceDN w:val="0"/>
              <w:adjustRightInd w:val="0"/>
              <w:ind w:firstLine="567"/>
              <w:jc w:val="both"/>
              <w:rPr>
                <w:sz w:val="26"/>
                <w:szCs w:val="26"/>
              </w:rPr>
            </w:pPr>
            <w:r w:rsidRPr="00CF01C2">
              <w:rPr>
                <w:sz w:val="26"/>
                <w:szCs w:val="26"/>
              </w:rPr>
              <w:t>26</w:t>
            </w:r>
          </w:p>
        </w:tc>
        <w:tc>
          <w:tcPr>
            <w:tcW w:w="2351" w:type="dxa"/>
            <w:tcBorders>
              <w:top w:val="single" w:sz="4" w:space="0" w:color="auto"/>
              <w:left w:val="single" w:sz="4" w:space="0" w:color="auto"/>
              <w:bottom w:val="single" w:sz="4" w:space="0" w:color="auto"/>
              <w:right w:val="single" w:sz="4" w:space="0" w:color="auto"/>
            </w:tcBorders>
          </w:tcPr>
          <w:p w:rsidR="00DF0F4E" w:rsidRPr="00CF01C2" w:rsidRDefault="00DF0F4E" w:rsidP="00702BE0">
            <w:pPr>
              <w:autoSpaceDE w:val="0"/>
              <w:autoSpaceDN w:val="0"/>
              <w:adjustRightInd w:val="0"/>
              <w:ind w:firstLine="567"/>
              <w:jc w:val="both"/>
              <w:rPr>
                <w:sz w:val="26"/>
                <w:szCs w:val="26"/>
              </w:rPr>
            </w:pPr>
            <w:r w:rsidRPr="00CF01C2">
              <w:rPr>
                <w:sz w:val="26"/>
                <w:szCs w:val="26"/>
              </w:rPr>
              <w:t>47</w:t>
            </w:r>
          </w:p>
        </w:tc>
      </w:tr>
    </w:tbl>
    <w:p w:rsidR="00D3794F" w:rsidRPr="00DF0F4E" w:rsidRDefault="00D3794F" w:rsidP="000D2AA3">
      <w:pPr>
        <w:ind w:firstLine="567"/>
        <w:jc w:val="both"/>
        <w:rPr>
          <w:rStyle w:val="Zag11"/>
          <w:rFonts w:eastAsia="@Arial Unicode MS"/>
          <w:sz w:val="26"/>
          <w:szCs w:val="26"/>
        </w:rPr>
      </w:pPr>
      <w:r w:rsidRPr="00DF0F4E">
        <w:rPr>
          <w:rStyle w:val="Zag11"/>
          <w:rFonts w:eastAsia="@Arial Unicode MS"/>
          <w:sz w:val="26"/>
          <w:szCs w:val="26"/>
        </w:rPr>
        <w:tab/>
        <w:t xml:space="preserve">Курсовую  подготовку  в   </w:t>
      </w:r>
      <w:r w:rsidR="0064585B" w:rsidRPr="00DF0F4E">
        <w:rPr>
          <w:rStyle w:val="Zag11"/>
          <w:rFonts w:eastAsia="@Arial Unicode MS"/>
          <w:sz w:val="26"/>
          <w:szCs w:val="26"/>
        </w:rPr>
        <w:t xml:space="preserve"> 201</w:t>
      </w:r>
      <w:r w:rsidR="00D42FC1" w:rsidRPr="00DF0F4E">
        <w:rPr>
          <w:rStyle w:val="Zag11"/>
          <w:rFonts w:eastAsia="@Arial Unicode MS"/>
          <w:sz w:val="26"/>
          <w:szCs w:val="26"/>
        </w:rPr>
        <w:t>9</w:t>
      </w:r>
      <w:r w:rsidR="0064585B" w:rsidRPr="00DF0F4E">
        <w:rPr>
          <w:rStyle w:val="Zag11"/>
          <w:rFonts w:eastAsia="@Arial Unicode MS"/>
          <w:sz w:val="26"/>
          <w:szCs w:val="26"/>
        </w:rPr>
        <w:t xml:space="preserve">  </w:t>
      </w:r>
      <w:r w:rsidRPr="00DF0F4E">
        <w:rPr>
          <w:rStyle w:val="Zag11"/>
          <w:rFonts w:eastAsia="@Arial Unicode MS"/>
          <w:sz w:val="26"/>
          <w:szCs w:val="26"/>
        </w:rPr>
        <w:t xml:space="preserve">  году   прошли  </w:t>
      </w:r>
      <w:r w:rsidR="00DF0F4E" w:rsidRPr="00DF0F4E">
        <w:rPr>
          <w:rStyle w:val="Zag11"/>
          <w:rFonts w:eastAsia="@Arial Unicode MS"/>
          <w:sz w:val="26"/>
          <w:szCs w:val="26"/>
        </w:rPr>
        <w:t>54</w:t>
      </w:r>
      <w:r w:rsidR="004C485F" w:rsidRPr="00DF0F4E">
        <w:rPr>
          <w:rStyle w:val="Zag11"/>
          <w:rFonts w:eastAsia="@Arial Unicode MS"/>
          <w:sz w:val="26"/>
          <w:szCs w:val="26"/>
        </w:rPr>
        <w:t xml:space="preserve">  педагогических работник</w:t>
      </w:r>
      <w:r w:rsidR="00DF0F4E" w:rsidRPr="00DF0F4E">
        <w:rPr>
          <w:rStyle w:val="Zag11"/>
          <w:rFonts w:eastAsia="@Arial Unicode MS"/>
          <w:sz w:val="26"/>
          <w:szCs w:val="26"/>
        </w:rPr>
        <w:t>а</w:t>
      </w:r>
      <w:r w:rsidRPr="00DF0F4E">
        <w:rPr>
          <w:rStyle w:val="Zag11"/>
          <w:rFonts w:eastAsia="@Arial Unicode MS"/>
          <w:sz w:val="26"/>
          <w:szCs w:val="26"/>
        </w:rPr>
        <w:t>:</w:t>
      </w:r>
    </w:p>
    <w:p w:rsidR="004C485F" w:rsidRPr="00DF0F4E" w:rsidRDefault="002D049D" w:rsidP="000D2AA3">
      <w:pPr>
        <w:tabs>
          <w:tab w:val="left" w:pos="851"/>
        </w:tabs>
        <w:ind w:firstLine="567"/>
        <w:jc w:val="both"/>
        <w:rPr>
          <w:sz w:val="26"/>
          <w:szCs w:val="26"/>
        </w:rPr>
      </w:pPr>
      <w:r w:rsidRPr="00DF0F4E">
        <w:rPr>
          <w:sz w:val="26"/>
          <w:szCs w:val="26"/>
        </w:rPr>
        <w:t>4 педагога</w:t>
      </w:r>
      <w:r w:rsidR="004C485F" w:rsidRPr="00DF0F4E">
        <w:rPr>
          <w:sz w:val="26"/>
          <w:szCs w:val="26"/>
        </w:rPr>
        <w:t xml:space="preserve"> по т. «</w:t>
      </w:r>
      <w:r w:rsidRPr="00DF0F4E">
        <w:rPr>
          <w:rFonts w:eastAsia="Calibri"/>
          <w:sz w:val="26"/>
          <w:szCs w:val="26"/>
        </w:rPr>
        <w:t>«Современные образовательные технологии как инструмент формирования профессиональной компетентности учителя начальных классов»</w:t>
      </w:r>
      <w:r w:rsidR="004C485F" w:rsidRPr="00DF0F4E">
        <w:rPr>
          <w:sz w:val="26"/>
          <w:szCs w:val="26"/>
        </w:rPr>
        <w:t>» (ЧРИО)</w:t>
      </w:r>
    </w:p>
    <w:p w:rsidR="004C485F" w:rsidRPr="00DF0F4E" w:rsidRDefault="002D049D" w:rsidP="000D2AA3">
      <w:pPr>
        <w:tabs>
          <w:tab w:val="left" w:pos="851"/>
        </w:tabs>
        <w:ind w:firstLine="567"/>
        <w:jc w:val="both"/>
        <w:rPr>
          <w:sz w:val="26"/>
          <w:szCs w:val="26"/>
        </w:rPr>
      </w:pPr>
      <w:r w:rsidRPr="00DF0F4E">
        <w:rPr>
          <w:sz w:val="26"/>
          <w:szCs w:val="26"/>
        </w:rPr>
        <w:t>50</w:t>
      </w:r>
      <w:r w:rsidR="004C485F" w:rsidRPr="00DF0F4E">
        <w:rPr>
          <w:sz w:val="26"/>
          <w:szCs w:val="26"/>
        </w:rPr>
        <w:t xml:space="preserve"> педаг</w:t>
      </w:r>
      <w:r w:rsidRPr="00DF0F4E">
        <w:rPr>
          <w:sz w:val="26"/>
          <w:szCs w:val="26"/>
        </w:rPr>
        <w:t>огов</w:t>
      </w:r>
      <w:r w:rsidR="004C485F" w:rsidRPr="00DF0F4E">
        <w:rPr>
          <w:sz w:val="26"/>
          <w:szCs w:val="26"/>
        </w:rPr>
        <w:t xml:space="preserve"> по т. «</w:t>
      </w:r>
      <w:r w:rsidRPr="00DF0F4E">
        <w:rPr>
          <w:sz w:val="26"/>
          <w:szCs w:val="26"/>
        </w:rPr>
        <w:t>Межпредметные технологии в организации образовательного процесса»</w:t>
      </w:r>
      <w:r w:rsidR="004C485F" w:rsidRPr="00DF0F4E">
        <w:rPr>
          <w:sz w:val="26"/>
          <w:szCs w:val="26"/>
        </w:rPr>
        <w:t xml:space="preserve"> (г.Казань)</w:t>
      </w:r>
    </w:p>
    <w:p w:rsidR="002D049D" w:rsidRPr="00DF0F4E" w:rsidRDefault="002D049D" w:rsidP="000D2AA3">
      <w:pPr>
        <w:tabs>
          <w:tab w:val="left" w:pos="851"/>
        </w:tabs>
        <w:ind w:firstLine="567"/>
        <w:jc w:val="both"/>
        <w:rPr>
          <w:sz w:val="26"/>
          <w:szCs w:val="26"/>
        </w:rPr>
      </w:pPr>
      <w:r w:rsidRPr="00DF0F4E">
        <w:rPr>
          <w:sz w:val="26"/>
          <w:szCs w:val="26"/>
        </w:rPr>
        <w:t xml:space="preserve">3 педагога по т. </w:t>
      </w:r>
      <w:r w:rsidRPr="00DF0F4E">
        <w:rPr>
          <w:spacing w:val="-2"/>
          <w:sz w:val="26"/>
          <w:szCs w:val="26"/>
        </w:rPr>
        <w:t>«</w:t>
      </w:r>
      <w:r w:rsidRPr="00DF0F4E">
        <w:rPr>
          <w:sz w:val="26"/>
          <w:szCs w:val="26"/>
        </w:rPr>
        <w:t>Система оценки образовательных результатов в начальной школе (на основе Всероссийских проверочных работ)</w:t>
      </w:r>
      <w:r w:rsidRPr="00DF0F4E">
        <w:rPr>
          <w:spacing w:val="-2"/>
          <w:sz w:val="26"/>
          <w:szCs w:val="26"/>
        </w:rPr>
        <w:t>» (ЧРИО)</w:t>
      </w:r>
    </w:p>
    <w:p w:rsidR="002D049D" w:rsidRPr="00DF0F4E" w:rsidRDefault="002D049D" w:rsidP="000D2AA3">
      <w:pPr>
        <w:tabs>
          <w:tab w:val="left" w:pos="851"/>
        </w:tabs>
        <w:ind w:firstLine="567"/>
        <w:jc w:val="both"/>
        <w:rPr>
          <w:sz w:val="26"/>
          <w:szCs w:val="26"/>
        </w:rPr>
      </w:pPr>
      <w:r w:rsidRPr="00DF0F4E">
        <w:rPr>
          <w:sz w:val="26"/>
          <w:szCs w:val="26"/>
        </w:rPr>
        <w:t>18 педагогов по т. «</w:t>
      </w:r>
      <w:r w:rsidRPr="00DF0F4E">
        <w:rPr>
          <w:bCs/>
          <w:sz w:val="26"/>
          <w:szCs w:val="26"/>
        </w:rPr>
        <w:t>Реализация федеральных государственных образовательных стандартов образования обучающихся с ограниченными возможностями здоровья</w:t>
      </w:r>
      <w:r w:rsidRPr="00DF0F4E">
        <w:rPr>
          <w:sz w:val="26"/>
          <w:szCs w:val="26"/>
        </w:rPr>
        <w:t>» (ЧРИО)</w:t>
      </w:r>
    </w:p>
    <w:p w:rsidR="002D049D" w:rsidRPr="00DF0F4E" w:rsidRDefault="002D049D" w:rsidP="000D2AA3">
      <w:pPr>
        <w:tabs>
          <w:tab w:val="left" w:pos="851"/>
        </w:tabs>
        <w:ind w:firstLine="567"/>
        <w:jc w:val="both"/>
        <w:rPr>
          <w:spacing w:val="-2"/>
          <w:sz w:val="26"/>
          <w:szCs w:val="26"/>
        </w:rPr>
      </w:pPr>
      <w:r w:rsidRPr="00DF0F4E">
        <w:rPr>
          <w:sz w:val="26"/>
          <w:szCs w:val="26"/>
        </w:rPr>
        <w:t xml:space="preserve">1 педагог по т. </w:t>
      </w:r>
      <w:r w:rsidRPr="00DF0F4E">
        <w:rPr>
          <w:spacing w:val="-2"/>
          <w:sz w:val="26"/>
          <w:szCs w:val="26"/>
        </w:rPr>
        <w:t>«</w:t>
      </w:r>
      <w:r w:rsidRPr="00DF0F4E">
        <w:rPr>
          <w:sz w:val="26"/>
          <w:szCs w:val="26"/>
        </w:rPr>
        <w:t>Организационно-содержательные аспекты реализации инклюзивного образования</w:t>
      </w:r>
      <w:r w:rsidRPr="00DF0F4E">
        <w:rPr>
          <w:spacing w:val="-2"/>
          <w:sz w:val="26"/>
          <w:szCs w:val="26"/>
        </w:rPr>
        <w:t>» (ЧРИО)</w:t>
      </w:r>
    </w:p>
    <w:p w:rsidR="002D049D" w:rsidRPr="00DF0F4E" w:rsidRDefault="002D049D" w:rsidP="000D2AA3">
      <w:pPr>
        <w:tabs>
          <w:tab w:val="left" w:pos="851"/>
        </w:tabs>
        <w:ind w:firstLine="567"/>
        <w:jc w:val="both"/>
        <w:rPr>
          <w:spacing w:val="-2"/>
          <w:sz w:val="26"/>
          <w:szCs w:val="26"/>
        </w:rPr>
      </w:pPr>
      <w:r w:rsidRPr="00DF0F4E">
        <w:rPr>
          <w:sz w:val="26"/>
          <w:szCs w:val="26"/>
        </w:rPr>
        <w:t xml:space="preserve">1 педагог по т. </w:t>
      </w:r>
      <w:r w:rsidRPr="00DF0F4E">
        <w:rPr>
          <w:spacing w:val="-2"/>
          <w:sz w:val="26"/>
          <w:szCs w:val="26"/>
        </w:rPr>
        <w:t>«</w:t>
      </w:r>
      <w:r w:rsidRPr="00DF0F4E">
        <w:rPr>
          <w:sz w:val="26"/>
          <w:szCs w:val="26"/>
        </w:rPr>
        <w:t>Основы финансовой грамотности</w:t>
      </w:r>
      <w:r w:rsidRPr="00DF0F4E">
        <w:rPr>
          <w:spacing w:val="-2"/>
          <w:sz w:val="26"/>
          <w:szCs w:val="26"/>
        </w:rPr>
        <w:t>» (ЧРИО)</w:t>
      </w:r>
    </w:p>
    <w:p w:rsidR="002D049D" w:rsidRPr="00DF0F4E" w:rsidRDefault="002D049D" w:rsidP="000D2AA3">
      <w:pPr>
        <w:tabs>
          <w:tab w:val="left" w:pos="851"/>
        </w:tabs>
        <w:ind w:firstLine="567"/>
        <w:jc w:val="both"/>
        <w:rPr>
          <w:color w:val="000000"/>
          <w:sz w:val="26"/>
          <w:szCs w:val="26"/>
          <w:shd w:val="clear" w:color="auto" w:fill="FFFFFF"/>
        </w:rPr>
      </w:pPr>
      <w:r w:rsidRPr="00DF0F4E">
        <w:rPr>
          <w:sz w:val="26"/>
          <w:szCs w:val="26"/>
        </w:rPr>
        <w:t>2 педагога по т. «Оценка эффективности добровольческой (волонтерской) деятельности» (</w:t>
      </w:r>
      <w:r w:rsidRPr="00DF0F4E">
        <w:rPr>
          <w:color w:val="000000"/>
          <w:sz w:val="26"/>
          <w:szCs w:val="26"/>
          <w:shd w:val="clear" w:color="auto" w:fill="FFFFFF"/>
        </w:rPr>
        <w:t>НОЧУ «Учебно-тренировочный центр «ЦЕРБЕР»)</w:t>
      </w:r>
    </w:p>
    <w:p w:rsidR="002D049D" w:rsidRPr="00DF0F4E" w:rsidRDefault="002D049D" w:rsidP="000D2AA3">
      <w:pPr>
        <w:tabs>
          <w:tab w:val="left" w:pos="851"/>
        </w:tabs>
        <w:ind w:firstLine="567"/>
        <w:jc w:val="both"/>
        <w:rPr>
          <w:sz w:val="26"/>
          <w:szCs w:val="26"/>
        </w:rPr>
      </w:pPr>
      <w:r w:rsidRPr="00DF0F4E">
        <w:rPr>
          <w:sz w:val="26"/>
          <w:szCs w:val="26"/>
        </w:rPr>
        <w:t>11 педагогов по т. «Управление проектами в образовании» (ЧГПУ)</w:t>
      </w:r>
    </w:p>
    <w:p w:rsidR="002D049D" w:rsidRPr="00DF0F4E" w:rsidRDefault="002D049D" w:rsidP="000D2AA3">
      <w:pPr>
        <w:tabs>
          <w:tab w:val="left" w:pos="851"/>
        </w:tabs>
        <w:ind w:firstLine="567"/>
        <w:jc w:val="both"/>
        <w:rPr>
          <w:sz w:val="26"/>
          <w:szCs w:val="26"/>
        </w:rPr>
      </w:pPr>
      <w:r w:rsidRPr="00DF0F4E">
        <w:rPr>
          <w:sz w:val="26"/>
          <w:szCs w:val="26"/>
        </w:rPr>
        <w:t>1 педагог  - курсы повышения квалификации для учителей начальных классов, преподающих шахматы в рамках проекта «Шахматы в школе»</w:t>
      </w:r>
    </w:p>
    <w:p w:rsidR="002D049D" w:rsidRPr="00DF0F4E" w:rsidRDefault="002D049D" w:rsidP="002D049D">
      <w:pPr>
        <w:jc w:val="center"/>
        <w:rPr>
          <w:sz w:val="26"/>
          <w:szCs w:val="26"/>
        </w:rPr>
      </w:pPr>
      <w:r w:rsidRPr="00DF0F4E">
        <w:rPr>
          <w:sz w:val="26"/>
          <w:szCs w:val="26"/>
        </w:rPr>
        <w:t xml:space="preserve">3 педагога по т. «Межпредметные технологии как инструмент формирования </w:t>
      </w:r>
    </w:p>
    <w:p w:rsidR="002D049D" w:rsidRPr="00DF0F4E" w:rsidRDefault="002D049D" w:rsidP="002D049D">
      <w:pPr>
        <w:tabs>
          <w:tab w:val="left" w:pos="851"/>
        </w:tabs>
        <w:ind w:firstLine="567"/>
        <w:jc w:val="both"/>
        <w:rPr>
          <w:sz w:val="26"/>
          <w:szCs w:val="26"/>
        </w:rPr>
      </w:pPr>
      <w:r w:rsidRPr="00DF0F4E">
        <w:rPr>
          <w:sz w:val="26"/>
          <w:szCs w:val="26"/>
        </w:rPr>
        <w:t>метапредметных результатов у обучающихся» (ЧРИО)</w:t>
      </w:r>
    </w:p>
    <w:p w:rsidR="00D3794F" w:rsidRPr="00DF0F4E" w:rsidRDefault="002D049D" w:rsidP="000D2AA3">
      <w:pPr>
        <w:ind w:firstLine="567"/>
        <w:jc w:val="both"/>
        <w:rPr>
          <w:rStyle w:val="Zag11"/>
          <w:rFonts w:eastAsia="@Arial Unicode MS"/>
          <w:sz w:val="26"/>
          <w:szCs w:val="26"/>
        </w:rPr>
      </w:pPr>
      <w:r w:rsidRPr="00DF0F4E">
        <w:rPr>
          <w:rStyle w:val="Zag11"/>
          <w:rFonts w:eastAsia="@Arial Unicode MS"/>
          <w:sz w:val="26"/>
          <w:szCs w:val="26"/>
        </w:rPr>
        <w:t xml:space="preserve">1 педагог по т. </w:t>
      </w:r>
      <w:r w:rsidR="00DF0F4E" w:rsidRPr="00DF0F4E">
        <w:rPr>
          <w:rStyle w:val="Zag11"/>
          <w:rFonts w:eastAsia="@Arial Unicode MS"/>
          <w:sz w:val="26"/>
          <w:szCs w:val="26"/>
        </w:rPr>
        <w:t>«Разработка рабочих программ курсов внеурочной деятельности» (ЧРИО)</w:t>
      </w:r>
    </w:p>
    <w:p w:rsidR="00DF0F4E" w:rsidRPr="00DF0F4E" w:rsidRDefault="00DF0F4E" w:rsidP="000D2AA3">
      <w:pPr>
        <w:ind w:firstLine="567"/>
        <w:jc w:val="both"/>
        <w:rPr>
          <w:rStyle w:val="Zag11"/>
          <w:rFonts w:eastAsia="@Arial Unicode MS"/>
          <w:sz w:val="26"/>
          <w:szCs w:val="26"/>
        </w:rPr>
      </w:pPr>
      <w:r w:rsidRPr="00DF0F4E">
        <w:rPr>
          <w:rStyle w:val="Zag11"/>
          <w:rFonts w:eastAsia="@Arial Unicode MS"/>
          <w:sz w:val="26"/>
          <w:szCs w:val="26"/>
        </w:rPr>
        <w:t>4 педагога по т. «Активизация интеллектуальной информационной деятельности обучающихся в Ассоциированных школах Юнеско через инструменты ИКТ» (УВО «Университет управления Тисби»)</w:t>
      </w:r>
    </w:p>
    <w:p w:rsidR="002D049D" w:rsidRPr="00CF01C2" w:rsidRDefault="002D049D" w:rsidP="000D2AA3">
      <w:pPr>
        <w:ind w:firstLine="567"/>
        <w:jc w:val="both"/>
        <w:rPr>
          <w:rStyle w:val="Zag11"/>
          <w:rFonts w:eastAsia="@Arial Unicode MS"/>
          <w:sz w:val="26"/>
          <w:szCs w:val="26"/>
        </w:rPr>
      </w:pPr>
    </w:p>
    <w:p w:rsidR="006831C4" w:rsidRPr="00CF01C2" w:rsidRDefault="006831C4" w:rsidP="000D2AA3">
      <w:pPr>
        <w:ind w:firstLine="567"/>
        <w:jc w:val="both"/>
        <w:rPr>
          <w:rStyle w:val="Zag11"/>
          <w:rFonts w:eastAsia="@Arial Unicode MS"/>
          <w:b/>
          <w:i/>
          <w:sz w:val="26"/>
          <w:szCs w:val="26"/>
        </w:rPr>
      </w:pPr>
      <w:r w:rsidRPr="00CF01C2">
        <w:rPr>
          <w:rStyle w:val="Zag11"/>
          <w:rFonts w:eastAsia="@Arial Unicode MS"/>
          <w:b/>
          <w:i/>
          <w:sz w:val="26"/>
          <w:szCs w:val="26"/>
        </w:rPr>
        <w:t>Государственные и отраслевые награды.</w:t>
      </w:r>
    </w:p>
    <w:p w:rsidR="006831C4" w:rsidRPr="00CF01C2" w:rsidRDefault="006831C4" w:rsidP="000D2AA3">
      <w:pPr>
        <w:jc w:val="both"/>
        <w:rPr>
          <w:rStyle w:val="Zag11"/>
          <w:rFonts w:eastAsia="@Arial Unicode MS"/>
          <w:sz w:val="26"/>
          <w:szCs w:val="26"/>
        </w:rPr>
      </w:pPr>
      <w:r w:rsidRPr="00CF01C2">
        <w:rPr>
          <w:rStyle w:val="Zag11"/>
          <w:rFonts w:eastAsia="@Arial Unicode MS"/>
          <w:sz w:val="26"/>
          <w:szCs w:val="26"/>
        </w:rPr>
        <w:t>На конец 201</w:t>
      </w:r>
      <w:r w:rsidR="00DF0F4E">
        <w:rPr>
          <w:rStyle w:val="Zag11"/>
          <w:rFonts w:eastAsia="@Arial Unicode MS"/>
          <w:sz w:val="26"/>
          <w:szCs w:val="26"/>
        </w:rPr>
        <w:t>9</w:t>
      </w:r>
      <w:r w:rsidRPr="00CF01C2">
        <w:rPr>
          <w:rStyle w:val="Zag11"/>
          <w:rFonts w:eastAsia="@Arial Unicode MS"/>
          <w:sz w:val="26"/>
          <w:szCs w:val="26"/>
        </w:rPr>
        <w:t xml:space="preserve"> года работники школы имеют следующие награды:</w:t>
      </w:r>
    </w:p>
    <w:p w:rsidR="006831C4" w:rsidRPr="00CF01C2" w:rsidRDefault="006831C4" w:rsidP="000D2AA3">
      <w:pPr>
        <w:jc w:val="both"/>
        <w:rPr>
          <w:rStyle w:val="Zag11"/>
          <w:rFonts w:eastAsia="@Arial Unicode MS"/>
          <w:sz w:val="26"/>
          <w:szCs w:val="26"/>
        </w:rPr>
      </w:pPr>
      <w:r w:rsidRPr="00CF01C2">
        <w:rPr>
          <w:rStyle w:val="Zag11"/>
          <w:rFonts w:eastAsia="@Arial Unicode MS"/>
          <w:sz w:val="26"/>
          <w:szCs w:val="26"/>
        </w:rPr>
        <w:t>Заслуженный работник обра</w:t>
      </w:r>
      <w:r w:rsidR="00DF0F4E">
        <w:rPr>
          <w:rStyle w:val="Zag11"/>
          <w:rFonts w:eastAsia="@Arial Unicode MS"/>
          <w:sz w:val="26"/>
          <w:szCs w:val="26"/>
        </w:rPr>
        <w:t>зования Чувашской Республики – 2</w:t>
      </w:r>
      <w:r w:rsidRPr="00CF01C2">
        <w:rPr>
          <w:rStyle w:val="Zag11"/>
          <w:rFonts w:eastAsia="@Arial Unicode MS"/>
          <w:sz w:val="26"/>
          <w:szCs w:val="26"/>
        </w:rPr>
        <w:t>;</w:t>
      </w:r>
    </w:p>
    <w:p w:rsidR="006831C4" w:rsidRPr="00CF01C2" w:rsidRDefault="006831C4" w:rsidP="000D2AA3">
      <w:pPr>
        <w:jc w:val="both"/>
        <w:rPr>
          <w:rStyle w:val="Zag11"/>
          <w:rFonts w:eastAsia="@Arial Unicode MS"/>
          <w:sz w:val="26"/>
          <w:szCs w:val="26"/>
        </w:rPr>
      </w:pPr>
      <w:r w:rsidRPr="00CF01C2">
        <w:rPr>
          <w:rStyle w:val="Zag11"/>
          <w:rFonts w:eastAsia="@Arial Unicode MS"/>
          <w:sz w:val="26"/>
          <w:szCs w:val="26"/>
        </w:rPr>
        <w:t>Почетный работник общего образования Российской Федерации – 4;</w:t>
      </w:r>
    </w:p>
    <w:p w:rsidR="006831C4" w:rsidRPr="00CF01C2" w:rsidRDefault="00DF0F4E" w:rsidP="000D2AA3">
      <w:pPr>
        <w:jc w:val="both"/>
        <w:rPr>
          <w:rStyle w:val="Zag11"/>
          <w:rFonts w:eastAsia="@Arial Unicode MS"/>
          <w:sz w:val="26"/>
          <w:szCs w:val="26"/>
        </w:rPr>
      </w:pPr>
      <w:r>
        <w:rPr>
          <w:rStyle w:val="Zag11"/>
          <w:rFonts w:eastAsia="@Arial Unicode MS"/>
          <w:sz w:val="26"/>
          <w:szCs w:val="26"/>
        </w:rPr>
        <w:t>Почетный работник воспитания и просвещения Российской Федерации</w:t>
      </w:r>
      <w:r w:rsidR="006831C4" w:rsidRPr="00CF01C2">
        <w:rPr>
          <w:rStyle w:val="Zag11"/>
          <w:rFonts w:eastAsia="@Arial Unicode MS"/>
          <w:sz w:val="26"/>
          <w:szCs w:val="26"/>
        </w:rPr>
        <w:t xml:space="preserve"> – 1;</w:t>
      </w:r>
    </w:p>
    <w:p w:rsidR="006831C4" w:rsidRPr="00CF01C2" w:rsidRDefault="006831C4" w:rsidP="000D2AA3">
      <w:pPr>
        <w:jc w:val="both"/>
        <w:rPr>
          <w:rStyle w:val="Zag11"/>
          <w:rFonts w:eastAsia="@Arial Unicode MS"/>
          <w:sz w:val="26"/>
          <w:szCs w:val="26"/>
        </w:rPr>
      </w:pPr>
      <w:r w:rsidRPr="00CF01C2">
        <w:rPr>
          <w:rStyle w:val="Zag11"/>
          <w:rFonts w:eastAsia="@Arial Unicode MS"/>
          <w:sz w:val="26"/>
          <w:szCs w:val="26"/>
        </w:rPr>
        <w:t xml:space="preserve">Почетная грамота </w:t>
      </w:r>
      <w:r w:rsidR="00DF0F4E" w:rsidRPr="00CF01C2">
        <w:rPr>
          <w:rStyle w:val="Zag11"/>
          <w:rFonts w:eastAsia="@Arial Unicode MS"/>
          <w:sz w:val="26"/>
          <w:szCs w:val="26"/>
        </w:rPr>
        <w:t xml:space="preserve">Министерства </w:t>
      </w:r>
      <w:r w:rsidRPr="00CF01C2">
        <w:rPr>
          <w:rStyle w:val="Zag11"/>
          <w:rFonts w:eastAsia="@Arial Unicode MS"/>
          <w:sz w:val="26"/>
          <w:szCs w:val="26"/>
        </w:rPr>
        <w:t xml:space="preserve">образования и науки Российской Федерации – </w:t>
      </w:r>
      <w:r w:rsidR="00DF0F4E">
        <w:rPr>
          <w:rStyle w:val="Zag11"/>
          <w:rFonts w:eastAsia="@Arial Unicode MS"/>
          <w:sz w:val="26"/>
          <w:szCs w:val="26"/>
        </w:rPr>
        <w:t>1</w:t>
      </w:r>
      <w:r w:rsidRPr="00CF01C2">
        <w:rPr>
          <w:rStyle w:val="Zag11"/>
          <w:rFonts w:eastAsia="@Arial Unicode MS"/>
          <w:sz w:val="26"/>
          <w:szCs w:val="26"/>
        </w:rPr>
        <w:t>;</w:t>
      </w:r>
    </w:p>
    <w:p w:rsidR="006831C4" w:rsidRDefault="006831C4" w:rsidP="000D2AA3">
      <w:pPr>
        <w:jc w:val="both"/>
        <w:rPr>
          <w:rStyle w:val="Zag11"/>
          <w:rFonts w:eastAsia="@Arial Unicode MS"/>
          <w:sz w:val="26"/>
          <w:szCs w:val="26"/>
        </w:rPr>
      </w:pPr>
      <w:r w:rsidRPr="00CF01C2">
        <w:rPr>
          <w:rStyle w:val="Zag11"/>
          <w:rFonts w:eastAsia="@Arial Unicode MS"/>
          <w:sz w:val="26"/>
          <w:szCs w:val="26"/>
        </w:rPr>
        <w:t>Почетная грамота Министерства образования и молодежной политики Чувашской Республики – 1</w:t>
      </w:r>
      <w:r w:rsidR="00DF0F4E">
        <w:rPr>
          <w:rStyle w:val="Zag11"/>
          <w:rFonts w:eastAsia="@Arial Unicode MS"/>
          <w:sz w:val="26"/>
          <w:szCs w:val="26"/>
        </w:rPr>
        <w:t>4</w:t>
      </w:r>
      <w:r w:rsidRPr="00CF01C2">
        <w:rPr>
          <w:rStyle w:val="Zag11"/>
          <w:rFonts w:eastAsia="@Arial Unicode MS"/>
          <w:sz w:val="26"/>
          <w:szCs w:val="26"/>
        </w:rPr>
        <w:t>;</w:t>
      </w:r>
    </w:p>
    <w:p w:rsidR="00DF0F4E" w:rsidRPr="00CF01C2" w:rsidRDefault="00DF0F4E" w:rsidP="000D2AA3">
      <w:pPr>
        <w:jc w:val="both"/>
        <w:rPr>
          <w:rStyle w:val="Zag11"/>
          <w:rFonts w:eastAsia="@Arial Unicode MS"/>
          <w:sz w:val="26"/>
          <w:szCs w:val="26"/>
        </w:rPr>
      </w:pPr>
      <w:r>
        <w:rPr>
          <w:rStyle w:val="Zag11"/>
          <w:rFonts w:eastAsia="@Arial Unicode MS"/>
          <w:sz w:val="26"/>
          <w:szCs w:val="26"/>
        </w:rPr>
        <w:t xml:space="preserve">Благодаррность </w:t>
      </w:r>
      <w:r w:rsidRPr="00CF01C2">
        <w:rPr>
          <w:rStyle w:val="Zag11"/>
          <w:rFonts w:eastAsia="@Arial Unicode MS"/>
          <w:sz w:val="26"/>
          <w:szCs w:val="26"/>
        </w:rPr>
        <w:t>Министерства образования и молодежной политики Чувашской Республики</w:t>
      </w:r>
      <w:r>
        <w:rPr>
          <w:rStyle w:val="Zag11"/>
          <w:rFonts w:eastAsia="@Arial Unicode MS"/>
          <w:sz w:val="26"/>
          <w:szCs w:val="26"/>
        </w:rPr>
        <w:t xml:space="preserve"> – 6; </w:t>
      </w:r>
    </w:p>
    <w:p w:rsidR="006831C4" w:rsidRPr="00CF01C2" w:rsidRDefault="006831C4" w:rsidP="000D2AA3">
      <w:pPr>
        <w:jc w:val="both"/>
        <w:rPr>
          <w:rStyle w:val="Zag11"/>
          <w:rFonts w:eastAsia="@Arial Unicode MS"/>
          <w:sz w:val="26"/>
          <w:szCs w:val="26"/>
        </w:rPr>
      </w:pPr>
      <w:r w:rsidRPr="00CF01C2">
        <w:rPr>
          <w:rStyle w:val="Zag11"/>
          <w:rFonts w:eastAsia="@Arial Unicode MS"/>
          <w:sz w:val="26"/>
          <w:szCs w:val="26"/>
        </w:rPr>
        <w:t>Почетная грамота администрации города Чебоксары – 1;</w:t>
      </w:r>
    </w:p>
    <w:p w:rsidR="006831C4" w:rsidRPr="00CF01C2" w:rsidRDefault="006831C4" w:rsidP="000D2AA3">
      <w:pPr>
        <w:jc w:val="both"/>
        <w:rPr>
          <w:rStyle w:val="Zag11"/>
          <w:rFonts w:eastAsia="@Arial Unicode MS"/>
          <w:sz w:val="26"/>
          <w:szCs w:val="26"/>
        </w:rPr>
      </w:pPr>
      <w:r w:rsidRPr="00CF01C2">
        <w:rPr>
          <w:rStyle w:val="Zag11"/>
          <w:rFonts w:eastAsia="@Arial Unicode MS"/>
          <w:sz w:val="26"/>
          <w:szCs w:val="26"/>
        </w:rPr>
        <w:t>Почетная грамота управления образования администрации г. Чебоксары – 1</w:t>
      </w:r>
      <w:r w:rsidR="00DF0F4E">
        <w:rPr>
          <w:rStyle w:val="Zag11"/>
          <w:rFonts w:eastAsia="@Arial Unicode MS"/>
          <w:sz w:val="26"/>
          <w:szCs w:val="26"/>
        </w:rPr>
        <w:t>5</w:t>
      </w:r>
      <w:r w:rsidRPr="00CF01C2">
        <w:rPr>
          <w:rStyle w:val="Zag11"/>
          <w:rFonts w:eastAsia="@Arial Unicode MS"/>
          <w:sz w:val="26"/>
          <w:szCs w:val="26"/>
        </w:rPr>
        <w:t>;</w:t>
      </w:r>
    </w:p>
    <w:p w:rsidR="006831C4" w:rsidRPr="00CF01C2" w:rsidRDefault="006831C4" w:rsidP="000D2AA3">
      <w:pPr>
        <w:jc w:val="both"/>
        <w:rPr>
          <w:rStyle w:val="Zag11"/>
          <w:rFonts w:eastAsia="@Arial Unicode MS"/>
          <w:sz w:val="26"/>
          <w:szCs w:val="26"/>
        </w:rPr>
      </w:pPr>
      <w:r w:rsidRPr="00CF01C2">
        <w:rPr>
          <w:rStyle w:val="Zag11"/>
          <w:rFonts w:eastAsia="@Arial Unicode MS"/>
          <w:sz w:val="26"/>
          <w:szCs w:val="26"/>
        </w:rPr>
        <w:t xml:space="preserve">Почетная грамота администрации Калининского района – </w:t>
      </w:r>
      <w:r w:rsidR="00DF0F4E">
        <w:rPr>
          <w:rStyle w:val="Zag11"/>
          <w:rFonts w:eastAsia="@Arial Unicode MS"/>
          <w:sz w:val="26"/>
          <w:szCs w:val="26"/>
        </w:rPr>
        <w:t>14</w:t>
      </w:r>
      <w:r w:rsidRPr="00CF01C2">
        <w:rPr>
          <w:rStyle w:val="Zag11"/>
          <w:rFonts w:eastAsia="@Arial Unicode MS"/>
          <w:sz w:val="26"/>
          <w:szCs w:val="26"/>
        </w:rPr>
        <w:t>;</w:t>
      </w:r>
    </w:p>
    <w:p w:rsidR="00D3794F" w:rsidRPr="00CF01C2" w:rsidRDefault="00D3794F" w:rsidP="000D2AA3">
      <w:pPr>
        <w:ind w:firstLine="567"/>
        <w:jc w:val="both"/>
        <w:rPr>
          <w:rStyle w:val="Zag11"/>
          <w:rFonts w:eastAsia="@Arial Unicode MS"/>
          <w:color w:val="FF0000"/>
          <w:sz w:val="26"/>
          <w:szCs w:val="26"/>
        </w:rPr>
      </w:pPr>
    </w:p>
    <w:p w:rsidR="00800103" w:rsidRPr="00EB5D3F" w:rsidRDefault="00800103" w:rsidP="00EB5D3F">
      <w:pPr>
        <w:ind w:firstLine="709"/>
        <w:jc w:val="both"/>
        <w:rPr>
          <w:b/>
          <w:i/>
          <w:sz w:val="26"/>
          <w:szCs w:val="26"/>
          <w:u w:val="single"/>
        </w:rPr>
      </w:pPr>
      <w:r w:rsidRPr="00EB5D3F">
        <w:rPr>
          <w:b/>
          <w:i/>
          <w:sz w:val="26"/>
          <w:szCs w:val="26"/>
          <w:u w:val="single"/>
        </w:rPr>
        <w:t>В 2019 году педагоги принимали участие в следующих конкурсах профессионального мастерства:</w:t>
      </w:r>
    </w:p>
    <w:p w:rsidR="00800103" w:rsidRPr="00EB5D3F" w:rsidRDefault="00800103" w:rsidP="00EB5D3F">
      <w:pPr>
        <w:pStyle w:val="ae"/>
        <w:numPr>
          <w:ilvl w:val="0"/>
          <w:numId w:val="20"/>
        </w:numPr>
        <w:tabs>
          <w:tab w:val="left" w:pos="1134"/>
        </w:tabs>
        <w:ind w:left="0" w:firstLine="709"/>
        <w:contextualSpacing/>
        <w:jc w:val="both"/>
        <w:rPr>
          <w:sz w:val="26"/>
          <w:szCs w:val="26"/>
        </w:rPr>
      </w:pPr>
      <w:r w:rsidRPr="00EB5D3F">
        <w:rPr>
          <w:sz w:val="26"/>
          <w:szCs w:val="26"/>
        </w:rPr>
        <w:lastRenderedPageBreak/>
        <w:t>Александрова Алина Владимировна, учитель начальных классов, муниципальный конкурс "Общественный воспитатель", участие;</w:t>
      </w:r>
    </w:p>
    <w:p w:rsidR="00800103" w:rsidRPr="00EB5D3F" w:rsidRDefault="00800103" w:rsidP="00EB5D3F">
      <w:pPr>
        <w:pStyle w:val="ae"/>
        <w:numPr>
          <w:ilvl w:val="0"/>
          <w:numId w:val="20"/>
        </w:numPr>
        <w:tabs>
          <w:tab w:val="left" w:pos="1134"/>
        </w:tabs>
        <w:ind w:left="0" w:firstLine="709"/>
        <w:contextualSpacing/>
        <w:jc w:val="both"/>
        <w:rPr>
          <w:sz w:val="26"/>
          <w:szCs w:val="26"/>
        </w:rPr>
      </w:pPr>
      <w:r w:rsidRPr="00EB5D3F">
        <w:rPr>
          <w:sz w:val="26"/>
          <w:szCs w:val="26"/>
        </w:rPr>
        <w:t>Тимофеева Светлана Владимировна, учитель начальных классов, конкурс методических разработок по курсу "Основы финансовой грамотности" в номинации "Лучшая рабочая программа учебного курса "Основы финансовой грамотности" , 1 место;</w:t>
      </w:r>
    </w:p>
    <w:p w:rsidR="00800103" w:rsidRPr="00EB5D3F" w:rsidRDefault="00800103" w:rsidP="00EB5D3F">
      <w:pPr>
        <w:pStyle w:val="ae"/>
        <w:numPr>
          <w:ilvl w:val="0"/>
          <w:numId w:val="20"/>
        </w:numPr>
        <w:tabs>
          <w:tab w:val="left" w:pos="1134"/>
        </w:tabs>
        <w:ind w:left="0" w:firstLine="709"/>
        <w:contextualSpacing/>
        <w:jc w:val="both"/>
        <w:rPr>
          <w:sz w:val="26"/>
          <w:szCs w:val="26"/>
        </w:rPr>
      </w:pPr>
      <w:r w:rsidRPr="00EB5D3F">
        <w:rPr>
          <w:sz w:val="26"/>
          <w:szCs w:val="26"/>
        </w:rPr>
        <w:t>Тимофеева Светлана Владимировна, учитель начальных классов, конкурс методических разработок по курсу "Основы финансовой грамотности" в номинации "Лучшая методическая разработка учебного курса "Основы финансовой грамотности" внеурочной деятельности", 2 место;</w:t>
      </w:r>
    </w:p>
    <w:p w:rsidR="00800103" w:rsidRPr="00EB5D3F" w:rsidRDefault="00800103" w:rsidP="00EB5D3F">
      <w:pPr>
        <w:pStyle w:val="ae"/>
        <w:numPr>
          <w:ilvl w:val="0"/>
          <w:numId w:val="20"/>
        </w:numPr>
        <w:tabs>
          <w:tab w:val="left" w:pos="1134"/>
        </w:tabs>
        <w:ind w:left="0" w:firstLine="709"/>
        <w:contextualSpacing/>
        <w:jc w:val="both"/>
        <w:rPr>
          <w:sz w:val="26"/>
          <w:szCs w:val="26"/>
        </w:rPr>
      </w:pPr>
      <w:r w:rsidRPr="00EB5D3F">
        <w:rPr>
          <w:sz w:val="26"/>
          <w:szCs w:val="26"/>
        </w:rPr>
        <w:t>Японцева Татьяна Борисовна, учитель английского языка, республиканский конкурс на лучшую разработку дидактической игры по ПДД в рамках социального проекта "Вместе - за безопасность дорожного движения", 3 место;</w:t>
      </w:r>
    </w:p>
    <w:p w:rsidR="00800103" w:rsidRPr="00EB5D3F" w:rsidRDefault="00800103" w:rsidP="00EB5D3F">
      <w:pPr>
        <w:pStyle w:val="ae"/>
        <w:numPr>
          <w:ilvl w:val="0"/>
          <w:numId w:val="20"/>
        </w:numPr>
        <w:tabs>
          <w:tab w:val="left" w:pos="1134"/>
        </w:tabs>
        <w:ind w:left="0" w:firstLine="709"/>
        <w:contextualSpacing/>
        <w:jc w:val="both"/>
        <w:rPr>
          <w:sz w:val="26"/>
          <w:szCs w:val="26"/>
        </w:rPr>
      </w:pPr>
      <w:r w:rsidRPr="00EB5D3F">
        <w:rPr>
          <w:sz w:val="26"/>
          <w:szCs w:val="26"/>
        </w:rPr>
        <w:t>Анисимова Галина Николаевна, учитель начальных классов, республиканский конкурс на лучшую разработку дидактической игры по правилам дорожного движения, 2 место;</w:t>
      </w:r>
    </w:p>
    <w:p w:rsidR="00800103" w:rsidRPr="00EB5D3F" w:rsidRDefault="00800103" w:rsidP="00EB5D3F">
      <w:pPr>
        <w:pStyle w:val="ae"/>
        <w:numPr>
          <w:ilvl w:val="0"/>
          <w:numId w:val="20"/>
        </w:numPr>
        <w:tabs>
          <w:tab w:val="left" w:pos="1134"/>
        </w:tabs>
        <w:ind w:left="0" w:firstLine="709"/>
        <w:contextualSpacing/>
        <w:jc w:val="both"/>
        <w:rPr>
          <w:sz w:val="26"/>
          <w:szCs w:val="26"/>
        </w:rPr>
      </w:pPr>
      <w:r w:rsidRPr="00EB5D3F">
        <w:rPr>
          <w:sz w:val="26"/>
          <w:szCs w:val="26"/>
        </w:rPr>
        <w:t>Петрова Людмила Витальевна, учитель начальных классов, республиканский конкурс среди педагогов образовательных организаций  на лучшую разработку дидактической игры по ПДД, 1 место;</w:t>
      </w:r>
    </w:p>
    <w:p w:rsidR="00800103" w:rsidRPr="00EB5D3F" w:rsidRDefault="00800103" w:rsidP="00EB5D3F">
      <w:pPr>
        <w:pStyle w:val="ae"/>
        <w:numPr>
          <w:ilvl w:val="0"/>
          <w:numId w:val="20"/>
        </w:numPr>
        <w:tabs>
          <w:tab w:val="left" w:pos="1134"/>
        </w:tabs>
        <w:ind w:left="0" w:firstLine="709"/>
        <w:contextualSpacing/>
        <w:jc w:val="both"/>
        <w:rPr>
          <w:sz w:val="26"/>
          <w:szCs w:val="26"/>
        </w:rPr>
      </w:pPr>
      <w:r w:rsidRPr="00EB5D3F">
        <w:rPr>
          <w:sz w:val="26"/>
          <w:szCs w:val="26"/>
        </w:rPr>
        <w:t>Петрова Людмила Витальевна, учитель начальных классов, всероссийский профессиональный педагогический конкурс в номинации «Методическая разработка» «Методические разработки для внеурочной деятельности по окружающему миру для учащихся младших классов» (АНО «Научно-образовательный центр педагогических проектов»), 1 место;</w:t>
      </w:r>
    </w:p>
    <w:p w:rsidR="00800103" w:rsidRPr="00EB5D3F" w:rsidRDefault="00800103" w:rsidP="00EB5D3F">
      <w:pPr>
        <w:pStyle w:val="ae"/>
        <w:numPr>
          <w:ilvl w:val="0"/>
          <w:numId w:val="20"/>
        </w:numPr>
        <w:tabs>
          <w:tab w:val="left" w:pos="1134"/>
        </w:tabs>
        <w:ind w:left="0" w:firstLine="709"/>
        <w:contextualSpacing/>
        <w:jc w:val="both"/>
        <w:rPr>
          <w:sz w:val="26"/>
          <w:szCs w:val="26"/>
        </w:rPr>
      </w:pPr>
      <w:r w:rsidRPr="00EB5D3F">
        <w:rPr>
          <w:sz w:val="26"/>
          <w:szCs w:val="26"/>
        </w:rPr>
        <w:t>Петрова Людмила Витальевна, учитель английского языка, всероссийский профессиональный педагогический конкурс в номинации «Методическая разработка» «Авторская сказка на английском языке» (АНО «Научно-образовательный центр педагогических проектов»), 1 место;</w:t>
      </w:r>
    </w:p>
    <w:p w:rsidR="00800103" w:rsidRPr="00EB5D3F" w:rsidRDefault="00800103" w:rsidP="00EB5D3F">
      <w:pPr>
        <w:pStyle w:val="ae"/>
        <w:numPr>
          <w:ilvl w:val="0"/>
          <w:numId w:val="20"/>
        </w:numPr>
        <w:tabs>
          <w:tab w:val="left" w:pos="1134"/>
        </w:tabs>
        <w:ind w:left="0" w:firstLine="709"/>
        <w:contextualSpacing/>
        <w:jc w:val="both"/>
        <w:rPr>
          <w:sz w:val="26"/>
          <w:szCs w:val="26"/>
        </w:rPr>
      </w:pPr>
      <w:r w:rsidRPr="00EB5D3F">
        <w:rPr>
          <w:sz w:val="26"/>
          <w:szCs w:val="26"/>
        </w:rPr>
        <w:t xml:space="preserve">Петрова Людмила Витальевна, учитель начальных классов, республиканский дистанционный конкурс «Методические разработки урока и внеклассного мероприятия» в номинации «Лучшая разработка внеклассного мероприятия»,1 место;                                                                                                                                                                                                                                                                                                                                                                                                                                                                                                                                                                                                                                                                                                                                                                                                                                                                                                                                                                                                                                                                                                                                                                                                                                                                                                                                                                                                                                                                                                                                                                                                                                                                                                                                                                                                                                                                                                                                                                                                                                                                                                                                                                                                                                                                                                                                                                                                                                                                                                                                                                                                                                                                                                                                                                                                                                                                                                                                                                                                                                                                                                                                                                                                                                                                                                                                                                                                                                                                                                                                                                                                                                                                                                                                                                                                                                                                                                                                                                                                                                                                                                                                                                                                                                                                                                                                                                                                                                                                                                                                                                                                                                                                                                                                                                                                                                                                                                                                                                                                                                                                                                                                                                                                                                                                                                                                                                                                                                                                                                                                                                                                                                                                                                                                                                                                                                                                                                                                                                                                                                                                                                                                                                                                                                                                                                                                                                                                                                                                                                                                                                                                                                                                                                                                                                                                                                                                                                                                                                                                                                                                                                                                                                                                                                                                                                                                                                                                                                                                                                                                                                                                                                                                                                                                            </w:t>
      </w:r>
    </w:p>
    <w:p w:rsidR="00800103" w:rsidRPr="00EB5D3F" w:rsidRDefault="00800103" w:rsidP="00EB5D3F">
      <w:pPr>
        <w:pStyle w:val="ae"/>
        <w:numPr>
          <w:ilvl w:val="0"/>
          <w:numId w:val="20"/>
        </w:numPr>
        <w:tabs>
          <w:tab w:val="left" w:pos="1134"/>
        </w:tabs>
        <w:ind w:left="0" w:firstLine="709"/>
        <w:contextualSpacing/>
        <w:jc w:val="both"/>
        <w:rPr>
          <w:sz w:val="26"/>
          <w:szCs w:val="26"/>
        </w:rPr>
      </w:pPr>
      <w:r w:rsidRPr="00EB5D3F">
        <w:rPr>
          <w:sz w:val="26"/>
          <w:szCs w:val="26"/>
        </w:rPr>
        <w:t>Ардвеньева Мария Викторовна, учитель музыки, республиканский конкурс учительских хоров, диплом 1 степени;</w:t>
      </w:r>
    </w:p>
    <w:p w:rsidR="00800103" w:rsidRPr="00EB5D3F" w:rsidRDefault="00800103" w:rsidP="00EB5D3F">
      <w:pPr>
        <w:pStyle w:val="ae"/>
        <w:numPr>
          <w:ilvl w:val="0"/>
          <w:numId w:val="20"/>
        </w:numPr>
        <w:tabs>
          <w:tab w:val="left" w:pos="1134"/>
        </w:tabs>
        <w:ind w:left="0" w:firstLine="709"/>
        <w:contextualSpacing/>
        <w:jc w:val="both"/>
        <w:rPr>
          <w:sz w:val="26"/>
          <w:szCs w:val="26"/>
        </w:rPr>
      </w:pPr>
      <w:r w:rsidRPr="00EB5D3F">
        <w:rPr>
          <w:sz w:val="26"/>
          <w:szCs w:val="26"/>
        </w:rPr>
        <w:t>Еремеева Галина Васильевна, учитель начальных классов, конкурс  методических  разработок в номинации "Современный урок в соответствии с ФГОС" , 1 место;</w:t>
      </w:r>
    </w:p>
    <w:p w:rsidR="00800103" w:rsidRPr="00EB5D3F" w:rsidRDefault="00800103" w:rsidP="00EB5D3F">
      <w:pPr>
        <w:pStyle w:val="ae"/>
        <w:numPr>
          <w:ilvl w:val="0"/>
          <w:numId w:val="20"/>
        </w:numPr>
        <w:tabs>
          <w:tab w:val="left" w:pos="1134"/>
        </w:tabs>
        <w:ind w:left="0" w:firstLine="709"/>
        <w:contextualSpacing/>
        <w:jc w:val="both"/>
        <w:rPr>
          <w:sz w:val="26"/>
          <w:szCs w:val="26"/>
        </w:rPr>
      </w:pPr>
      <w:r w:rsidRPr="00EB5D3F">
        <w:rPr>
          <w:sz w:val="26"/>
          <w:szCs w:val="26"/>
        </w:rPr>
        <w:t xml:space="preserve">Плотников Евгений Игоревич, педагог дополнительного образования, международное соревнование по танцевальному спорту «Кубок Казанского Кремля», 2 место; </w:t>
      </w:r>
    </w:p>
    <w:p w:rsidR="00800103" w:rsidRPr="00EB5D3F" w:rsidRDefault="00800103" w:rsidP="00EB5D3F">
      <w:pPr>
        <w:pStyle w:val="ae"/>
        <w:numPr>
          <w:ilvl w:val="0"/>
          <w:numId w:val="20"/>
        </w:numPr>
        <w:tabs>
          <w:tab w:val="left" w:pos="1134"/>
        </w:tabs>
        <w:ind w:left="0" w:firstLine="709"/>
        <w:contextualSpacing/>
        <w:jc w:val="both"/>
        <w:rPr>
          <w:sz w:val="26"/>
          <w:szCs w:val="26"/>
        </w:rPr>
      </w:pPr>
      <w:r w:rsidRPr="00EB5D3F">
        <w:rPr>
          <w:sz w:val="26"/>
          <w:szCs w:val="26"/>
        </w:rPr>
        <w:t>Плотников Евгений Игоревич, педагог дополнительного образования, международное соревнование по танцевальному спорту"Московия 2019", 2 место;</w:t>
      </w:r>
    </w:p>
    <w:p w:rsidR="00800103" w:rsidRPr="00EB5D3F" w:rsidRDefault="00800103" w:rsidP="00EB5D3F">
      <w:pPr>
        <w:pStyle w:val="ae"/>
        <w:numPr>
          <w:ilvl w:val="0"/>
          <w:numId w:val="20"/>
        </w:numPr>
        <w:tabs>
          <w:tab w:val="left" w:pos="1134"/>
        </w:tabs>
        <w:ind w:left="0" w:firstLine="709"/>
        <w:contextualSpacing/>
        <w:jc w:val="both"/>
        <w:rPr>
          <w:sz w:val="26"/>
          <w:szCs w:val="26"/>
        </w:rPr>
      </w:pPr>
      <w:r w:rsidRPr="00EB5D3F">
        <w:rPr>
          <w:sz w:val="26"/>
          <w:szCs w:val="26"/>
        </w:rPr>
        <w:t>Плотникова Рушания Ринатовна, хореограф, международное соревнование по танцевальному спорту «Кубок Казанского Кремля», 2 место;</w:t>
      </w:r>
    </w:p>
    <w:p w:rsidR="00800103" w:rsidRPr="00EB5D3F" w:rsidRDefault="00800103" w:rsidP="00EB5D3F">
      <w:pPr>
        <w:pStyle w:val="ae"/>
        <w:numPr>
          <w:ilvl w:val="0"/>
          <w:numId w:val="20"/>
        </w:numPr>
        <w:tabs>
          <w:tab w:val="left" w:pos="1134"/>
        </w:tabs>
        <w:ind w:left="0" w:firstLine="709"/>
        <w:contextualSpacing/>
        <w:jc w:val="both"/>
        <w:rPr>
          <w:sz w:val="26"/>
          <w:szCs w:val="26"/>
        </w:rPr>
      </w:pPr>
      <w:r w:rsidRPr="00EB5D3F">
        <w:rPr>
          <w:sz w:val="26"/>
          <w:szCs w:val="26"/>
        </w:rPr>
        <w:t>Плотникова Рушания Ринатовна, хоеограф,  международное соревнование по танцевальному спорту "Московия 2019" 2 место;</w:t>
      </w:r>
    </w:p>
    <w:p w:rsidR="00800103" w:rsidRPr="00EB5D3F" w:rsidRDefault="00800103" w:rsidP="00EB5D3F">
      <w:pPr>
        <w:pStyle w:val="ae"/>
        <w:numPr>
          <w:ilvl w:val="0"/>
          <w:numId w:val="20"/>
        </w:numPr>
        <w:tabs>
          <w:tab w:val="left" w:pos="1134"/>
        </w:tabs>
        <w:ind w:left="0" w:firstLine="709"/>
        <w:contextualSpacing/>
        <w:jc w:val="both"/>
        <w:rPr>
          <w:sz w:val="26"/>
          <w:szCs w:val="26"/>
        </w:rPr>
      </w:pPr>
      <w:r w:rsidRPr="00EB5D3F">
        <w:rPr>
          <w:sz w:val="26"/>
          <w:szCs w:val="26"/>
        </w:rPr>
        <w:t>Во всероссийском конкурсе «Лидер России» - 1 участник.</w:t>
      </w:r>
    </w:p>
    <w:p w:rsidR="00800103" w:rsidRPr="00EB5D3F" w:rsidRDefault="00800103" w:rsidP="00EB5D3F">
      <w:pPr>
        <w:pStyle w:val="ae"/>
        <w:ind w:left="284"/>
        <w:jc w:val="both"/>
        <w:rPr>
          <w:b/>
          <w:color w:val="FF0000"/>
          <w:sz w:val="26"/>
          <w:szCs w:val="26"/>
        </w:rPr>
      </w:pPr>
    </w:p>
    <w:p w:rsidR="00800103" w:rsidRPr="00EB5D3F" w:rsidRDefault="00800103" w:rsidP="00EB5D3F">
      <w:pPr>
        <w:ind w:firstLine="709"/>
        <w:jc w:val="both"/>
        <w:rPr>
          <w:sz w:val="26"/>
          <w:szCs w:val="26"/>
        </w:rPr>
      </w:pPr>
      <w:r w:rsidRPr="00EB5D3F">
        <w:rPr>
          <w:b/>
          <w:i/>
          <w:sz w:val="26"/>
          <w:szCs w:val="26"/>
          <w:u w:val="single"/>
        </w:rPr>
        <w:t>Публикации за 2019 год</w:t>
      </w:r>
      <w:r w:rsidRPr="00EB5D3F">
        <w:rPr>
          <w:sz w:val="26"/>
          <w:szCs w:val="26"/>
        </w:rPr>
        <w:t>:</w:t>
      </w:r>
    </w:p>
    <w:p w:rsidR="00800103" w:rsidRPr="00EB5D3F" w:rsidRDefault="00800103" w:rsidP="00EB5D3F">
      <w:pPr>
        <w:pStyle w:val="ae"/>
        <w:numPr>
          <w:ilvl w:val="0"/>
          <w:numId w:val="20"/>
        </w:numPr>
        <w:tabs>
          <w:tab w:val="left" w:pos="1134"/>
        </w:tabs>
        <w:ind w:left="0" w:firstLine="709"/>
        <w:contextualSpacing/>
        <w:jc w:val="both"/>
        <w:rPr>
          <w:sz w:val="26"/>
          <w:szCs w:val="26"/>
        </w:rPr>
      </w:pPr>
      <w:r w:rsidRPr="00EB5D3F">
        <w:rPr>
          <w:sz w:val="26"/>
          <w:szCs w:val="26"/>
        </w:rPr>
        <w:t>Александрова Алина Владимировна, учитель начальных классов, ТРИЗ-технологии в начальной школе, сайт infourok.ru;</w:t>
      </w:r>
    </w:p>
    <w:p w:rsidR="00800103" w:rsidRPr="00EB5D3F" w:rsidRDefault="00800103" w:rsidP="00EB5D3F">
      <w:pPr>
        <w:pStyle w:val="ae"/>
        <w:numPr>
          <w:ilvl w:val="0"/>
          <w:numId w:val="20"/>
        </w:numPr>
        <w:tabs>
          <w:tab w:val="left" w:pos="1134"/>
        </w:tabs>
        <w:ind w:left="0" w:firstLine="709"/>
        <w:contextualSpacing/>
        <w:jc w:val="both"/>
        <w:rPr>
          <w:sz w:val="26"/>
          <w:szCs w:val="26"/>
        </w:rPr>
      </w:pPr>
      <w:r w:rsidRPr="00EB5D3F">
        <w:rPr>
          <w:sz w:val="26"/>
          <w:szCs w:val="26"/>
        </w:rPr>
        <w:t>Анисимова Галина Николаевна, учитель начальных классов, "Программа внеурочной деятельности для 1 класса", сайт infourok.ru;</w:t>
      </w:r>
    </w:p>
    <w:p w:rsidR="00800103" w:rsidRPr="00EB5D3F" w:rsidRDefault="00800103" w:rsidP="00EB5D3F">
      <w:pPr>
        <w:pStyle w:val="ae"/>
        <w:numPr>
          <w:ilvl w:val="0"/>
          <w:numId w:val="20"/>
        </w:numPr>
        <w:tabs>
          <w:tab w:val="left" w:pos="1134"/>
        </w:tabs>
        <w:ind w:left="0" w:firstLine="709"/>
        <w:contextualSpacing/>
        <w:jc w:val="both"/>
        <w:rPr>
          <w:sz w:val="26"/>
          <w:szCs w:val="26"/>
        </w:rPr>
      </w:pPr>
      <w:r w:rsidRPr="00EB5D3F">
        <w:rPr>
          <w:sz w:val="26"/>
          <w:szCs w:val="26"/>
        </w:rPr>
        <w:t xml:space="preserve">Ардвеньева Марина Викторовна, учитель музыки, "РАБОТА С ОДАРЕННЫМИ  ДЕТЬМИ", АЛЬМАНАХ ПЕДАГОГА; </w:t>
      </w:r>
    </w:p>
    <w:p w:rsidR="00800103" w:rsidRPr="00EB5D3F" w:rsidRDefault="00800103" w:rsidP="00EB5D3F">
      <w:pPr>
        <w:pStyle w:val="ae"/>
        <w:numPr>
          <w:ilvl w:val="0"/>
          <w:numId w:val="20"/>
        </w:numPr>
        <w:tabs>
          <w:tab w:val="left" w:pos="1134"/>
        </w:tabs>
        <w:ind w:left="0" w:firstLine="709"/>
        <w:contextualSpacing/>
        <w:jc w:val="both"/>
        <w:rPr>
          <w:sz w:val="26"/>
          <w:szCs w:val="26"/>
        </w:rPr>
      </w:pPr>
      <w:r w:rsidRPr="00EB5D3F">
        <w:rPr>
          <w:sz w:val="26"/>
          <w:szCs w:val="26"/>
        </w:rPr>
        <w:t>Ковалева Оксана Михайловна, учитель начальных классов, презентация к уроку окружающего мира "Планеты Солнечной системы", сайт infourok.ru;</w:t>
      </w:r>
    </w:p>
    <w:p w:rsidR="00800103" w:rsidRPr="00EB5D3F" w:rsidRDefault="00800103" w:rsidP="00EB5D3F">
      <w:pPr>
        <w:pStyle w:val="ae"/>
        <w:numPr>
          <w:ilvl w:val="0"/>
          <w:numId w:val="20"/>
        </w:numPr>
        <w:tabs>
          <w:tab w:val="left" w:pos="1134"/>
        </w:tabs>
        <w:ind w:left="0" w:firstLine="709"/>
        <w:contextualSpacing/>
        <w:jc w:val="both"/>
        <w:rPr>
          <w:sz w:val="26"/>
          <w:szCs w:val="26"/>
        </w:rPr>
      </w:pPr>
      <w:r w:rsidRPr="00EB5D3F">
        <w:rPr>
          <w:sz w:val="26"/>
          <w:szCs w:val="26"/>
        </w:rPr>
        <w:t>Семенова Ирина Владимировна, учитель начальных классов, "Использование ТРИЗ-технологий в начальной школе", сайт infourok.ru;</w:t>
      </w:r>
    </w:p>
    <w:p w:rsidR="00800103" w:rsidRPr="00EB5D3F" w:rsidRDefault="00800103" w:rsidP="00EB5D3F">
      <w:pPr>
        <w:pStyle w:val="ae"/>
        <w:numPr>
          <w:ilvl w:val="0"/>
          <w:numId w:val="20"/>
        </w:numPr>
        <w:tabs>
          <w:tab w:val="left" w:pos="1134"/>
        </w:tabs>
        <w:ind w:left="0" w:firstLine="709"/>
        <w:contextualSpacing/>
        <w:jc w:val="both"/>
        <w:rPr>
          <w:sz w:val="26"/>
          <w:szCs w:val="26"/>
        </w:rPr>
      </w:pPr>
      <w:r w:rsidRPr="00EB5D3F">
        <w:rPr>
          <w:sz w:val="26"/>
          <w:szCs w:val="26"/>
        </w:rPr>
        <w:t>Харитонова Надежда Васильевна, учитель начальных классов, Классный час "Поговорим о милосердии" , www.prodlenka.ru;</w:t>
      </w:r>
    </w:p>
    <w:p w:rsidR="00800103" w:rsidRPr="00EB5D3F" w:rsidRDefault="00800103" w:rsidP="00EB5D3F">
      <w:pPr>
        <w:pStyle w:val="ae"/>
        <w:numPr>
          <w:ilvl w:val="0"/>
          <w:numId w:val="20"/>
        </w:numPr>
        <w:tabs>
          <w:tab w:val="left" w:pos="1134"/>
        </w:tabs>
        <w:ind w:left="0" w:firstLine="709"/>
        <w:contextualSpacing/>
        <w:jc w:val="both"/>
        <w:rPr>
          <w:sz w:val="26"/>
          <w:szCs w:val="26"/>
        </w:rPr>
      </w:pPr>
      <w:r w:rsidRPr="00EB5D3F">
        <w:rPr>
          <w:sz w:val="26"/>
          <w:szCs w:val="26"/>
        </w:rPr>
        <w:t>Японцева Татьяна Борисовна, учитель английского языка, "Презентация к уроку "Christmas in Great Britain" (4 класс), сайт infourok.ru;</w:t>
      </w:r>
    </w:p>
    <w:p w:rsidR="00800103" w:rsidRPr="00EB5D3F" w:rsidRDefault="00800103" w:rsidP="00EB5D3F">
      <w:pPr>
        <w:pStyle w:val="ae"/>
        <w:numPr>
          <w:ilvl w:val="0"/>
          <w:numId w:val="20"/>
        </w:numPr>
        <w:tabs>
          <w:tab w:val="left" w:pos="1134"/>
        </w:tabs>
        <w:ind w:left="0" w:firstLine="709"/>
        <w:contextualSpacing/>
        <w:jc w:val="both"/>
        <w:rPr>
          <w:sz w:val="26"/>
          <w:szCs w:val="26"/>
        </w:rPr>
      </w:pPr>
      <w:r w:rsidRPr="00EB5D3F">
        <w:rPr>
          <w:sz w:val="26"/>
          <w:szCs w:val="26"/>
        </w:rPr>
        <w:t>Японцева Татьяна Борисовна, учитель английского языка, Использование цифровой лаборатории «Наураша в стране Наурандии»  в условиях билингвальной среды", электронный сборник ЦМИРО «Использование современных педагогических технологий в учебном процессе в условиях реализации ФГОС. Реализация проектной и исследовательской деятельности» ;</w:t>
      </w:r>
    </w:p>
    <w:p w:rsidR="00800103" w:rsidRPr="00EB5D3F" w:rsidRDefault="00800103" w:rsidP="00EB5D3F">
      <w:pPr>
        <w:ind w:firstLine="709"/>
        <w:jc w:val="both"/>
        <w:rPr>
          <w:sz w:val="26"/>
          <w:szCs w:val="26"/>
        </w:rPr>
      </w:pPr>
    </w:p>
    <w:p w:rsidR="00800103" w:rsidRPr="00EB5D3F" w:rsidRDefault="00800103" w:rsidP="00EB5D3F">
      <w:pPr>
        <w:ind w:firstLine="709"/>
        <w:jc w:val="both"/>
        <w:rPr>
          <w:sz w:val="26"/>
          <w:szCs w:val="26"/>
        </w:rPr>
      </w:pPr>
      <w:r w:rsidRPr="00EB5D3F">
        <w:rPr>
          <w:b/>
          <w:i/>
          <w:sz w:val="26"/>
          <w:szCs w:val="26"/>
          <w:u w:val="single"/>
        </w:rPr>
        <w:t>Участие педагогов в олимпиадах и научно-практических конференциях, форумах в 2019 году</w:t>
      </w:r>
      <w:r w:rsidRPr="00EB5D3F">
        <w:rPr>
          <w:sz w:val="26"/>
          <w:szCs w:val="26"/>
        </w:rPr>
        <w:t xml:space="preserve">: </w:t>
      </w:r>
    </w:p>
    <w:p w:rsidR="00800103" w:rsidRPr="00EB5D3F" w:rsidRDefault="00800103" w:rsidP="00EB5D3F">
      <w:pPr>
        <w:pStyle w:val="ae"/>
        <w:numPr>
          <w:ilvl w:val="0"/>
          <w:numId w:val="20"/>
        </w:numPr>
        <w:tabs>
          <w:tab w:val="left" w:pos="1134"/>
        </w:tabs>
        <w:ind w:left="0" w:firstLine="709"/>
        <w:contextualSpacing/>
        <w:jc w:val="both"/>
        <w:rPr>
          <w:sz w:val="26"/>
          <w:szCs w:val="26"/>
        </w:rPr>
      </w:pPr>
      <w:r w:rsidRPr="00EB5D3F">
        <w:rPr>
          <w:sz w:val="26"/>
          <w:szCs w:val="26"/>
        </w:rPr>
        <w:t>Алексеева Надежда Павловна, учитель начальных классов, НПК по теме "Региональная конференция по вопросам раннего выявления семейного неблагополучия", участие;</w:t>
      </w:r>
    </w:p>
    <w:p w:rsidR="00800103" w:rsidRPr="00EB5D3F" w:rsidRDefault="00800103" w:rsidP="00EB5D3F">
      <w:pPr>
        <w:pStyle w:val="ae"/>
        <w:numPr>
          <w:ilvl w:val="0"/>
          <w:numId w:val="20"/>
        </w:numPr>
        <w:tabs>
          <w:tab w:val="left" w:pos="1134"/>
        </w:tabs>
        <w:ind w:left="0" w:firstLine="709"/>
        <w:contextualSpacing/>
        <w:jc w:val="both"/>
        <w:rPr>
          <w:sz w:val="26"/>
          <w:szCs w:val="26"/>
        </w:rPr>
      </w:pPr>
      <w:r w:rsidRPr="00EB5D3F">
        <w:rPr>
          <w:sz w:val="26"/>
          <w:szCs w:val="26"/>
        </w:rPr>
        <w:t>Викторова Ольга Александровна, учитель чувашского языка, НПК по теме "Актуальные вопрос исследования и преподавания родных языков и литератур", участие;</w:t>
      </w:r>
    </w:p>
    <w:p w:rsidR="00800103" w:rsidRPr="00EB5D3F" w:rsidRDefault="00800103" w:rsidP="00EB5D3F">
      <w:pPr>
        <w:pStyle w:val="ae"/>
        <w:numPr>
          <w:ilvl w:val="0"/>
          <w:numId w:val="20"/>
        </w:numPr>
        <w:tabs>
          <w:tab w:val="left" w:pos="1134"/>
        </w:tabs>
        <w:ind w:left="0" w:firstLine="709"/>
        <w:contextualSpacing/>
        <w:jc w:val="both"/>
        <w:rPr>
          <w:sz w:val="26"/>
          <w:szCs w:val="26"/>
        </w:rPr>
      </w:pPr>
      <w:r w:rsidRPr="00EB5D3F">
        <w:rPr>
          <w:sz w:val="26"/>
          <w:szCs w:val="26"/>
        </w:rPr>
        <w:t xml:space="preserve">Ефремова Мария Петровна, учитель начальных классов, НПК по теме "Проблемы воспитания и социализации современного ребенка в образовательных организациях от дошкольника до выпускника школы", участие; </w:t>
      </w:r>
    </w:p>
    <w:p w:rsidR="00800103" w:rsidRPr="00EB5D3F" w:rsidRDefault="00800103" w:rsidP="00EB5D3F">
      <w:pPr>
        <w:pStyle w:val="ae"/>
        <w:numPr>
          <w:ilvl w:val="0"/>
          <w:numId w:val="20"/>
        </w:numPr>
        <w:tabs>
          <w:tab w:val="left" w:pos="1134"/>
        </w:tabs>
        <w:ind w:left="0" w:firstLine="709"/>
        <w:contextualSpacing/>
        <w:jc w:val="both"/>
        <w:rPr>
          <w:sz w:val="26"/>
          <w:szCs w:val="26"/>
        </w:rPr>
      </w:pPr>
      <w:r w:rsidRPr="00EB5D3F">
        <w:rPr>
          <w:sz w:val="26"/>
          <w:szCs w:val="26"/>
        </w:rPr>
        <w:t>Николаева Алина Николаевна, заместитель директора, "Инновационный подход в управлении современной образовательной организацией", участие;</w:t>
      </w:r>
    </w:p>
    <w:p w:rsidR="00800103" w:rsidRPr="00EB5D3F" w:rsidRDefault="00800103" w:rsidP="00EB5D3F">
      <w:pPr>
        <w:pStyle w:val="ae"/>
        <w:numPr>
          <w:ilvl w:val="0"/>
          <w:numId w:val="20"/>
        </w:numPr>
        <w:tabs>
          <w:tab w:val="left" w:pos="1134"/>
        </w:tabs>
        <w:ind w:left="0" w:firstLine="709"/>
        <w:contextualSpacing/>
        <w:jc w:val="both"/>
        <w:rPr>
          <w:sz w:val="26"/>
          <w:szCs w:val="26"/>
        </w:rPr>
      </w:pPr>
      <w:r w:rsidRPr="00EB5D3F">
        <w:rPr>
          <w:sz w:val="26"/>
          <w:szCs w:val="26"/>
        </w:rPr>
        <w:t>Николаева Алина Николаевна, заместитель директора, выступление на тему "Начальная вторая - школа возможностей, творчества, успеха" в рамках XI Международного педагогического форума "Современные технологии обучения: достижения, опыт, практика";</w:t>
      </w:r>
    </w:p>
    <w:p w:rsidR="00800103" w:rsidRPr="00EB5D3F" w:rsidRDefault="00800103" w:rsidP="00EB5D3F">
      <w:pPr>
        <w:pStyle w:val="ae"/>
        <w:numPr>
          <w:ilvl w:val="0"/>
          <w:numId w:val="20"/>
        </w:numPr>
        <w:tabs>
          <w:tab w:val="left" w:pos="1134"/>
        </w:tabs>
        <w:ind w:left="0" w:firstLine="709"/>
        <w:contextualSpacing/>
        <w:jc w:val="both"/>
        <w:rPr>
          <w:sz w:val="26"/>
          <w:szCs w:val="26"/>
        </w:rPr>
      </w:pPr>
      <w:r w:rsidRPr="00EB5D3F">
        <w:rPr>
          <w:sz w:val="26"/>
          <w:szCs w:val="26"/>
        </w:rPr>
        <w:t>Николаев Всеволод Анатольевич, заместитель директора, выступление на тему "Навигатор образовательного процесса обучающихся и родителей" в рамках XI Международного педагогического форума "Современные технологии обучения: достижения, опыт, практика";</w:t>
      </w:r>
    </w:p>
    <w:p w:rsidR="00800103" w:rsidRPr="00EB5D3F" w:rsidRDefault="00800103" w:rsidP="00EB5D3F">
      <w:pPr>
        <w:pStyle w:val="ae"/>
        <w:numPr>
          <w:ilvl w:val="0"/>
          <w:numId w:val="20"/>
        </w:numPr>
        <w:tabs>
          <w:tab w:val="left" w:pos="1134"/>
        </w:tabs>
        <w:ind w:left="0" w:firstLine="709"/>
        <w:contextualSpacing/>
        <w:jc w:val="both"/>
        <w:rPr>
          <w:sz w:val="26"/>
          <w:szCs w:val="26"/>
        </w:rPr>
      </w:pPr>
      <w:r w:rsidRPr="00EB5D3F">
        <w:rPr>
          <w:sz w:val="26"/>
          <w:szCs w:val="26"/>
        </w:rPr>
        <w:t>Николаев Всеволод Анатольевич, заместитель директора, выступление на тему "Обеспечение информационной безопасности детей: педагогический аспект" в рамках XI Международного педагогического форума "Современные технологии обучения: достижения, опыт, практика";</w:t>
      </w:r>
    </w:p>
    <w:p w:rsidR="00800103" w:rsidRPr="00EB5D3F" w:rsidRDefault="00800103" w:rsidP="00EB5D3F">
      <w:pPr>
        <w:pStyle w:val="ae"/>
        <w:numPr>
          <w:ilvl w:val="0"/>
          <w:numId w:val="20"/>
        </w:numPr>
        <w:tabs>
          <w:tab w:val="left" w:pos="1276"/>
        </w:tabs>
        <w:ind w:left="0" w:firstLine="709"/>
        <w:contextualSpacing/>
        <w:jc w:val="both"/>
        <w:rPr>
          <w:sz w:val="26"/>
          <w:szCs w:val="26"/>
        </w:rPr>
      </w:pPr>
      <w:r w:rsidRPr="00EB5D3F">
        <w:rPr>
          <w:sz w:val="26"/>
          <w:szCs w:val="26"/>
        </w:rPr>
        <w:lastRenderedPageBreak/>
        <w:t>Александрова Алина Владимировна, учитель начальных классов, "Всероссийская олимпиада "Педагогический успех" номинация: Требования ФГОС к начальному общему образованию" (Сетевое издание "Педагогический успех"), 2 место;</w:t>
      </w:r>
    </w:p>
    <w:p w:rsidR="00800103" w:rsidRPr="00EB5D3F" w:rsidRDefault="00800103" w:rsidP="00EB5D3F">
      <w:pPr>
        <w:pStyle w:val="ae"/>
        <w:numPr>
          <w:ilvl w:val="0"/>
          <w:numId w:val="20"/>
        </w:numPr>
        <w:tabs>
          <w:tab w:val="left" w:pos="1276"/>
        </w:tabs>
        <w:ind w:left="0" w:firstLine="709"/>
        <w:contextualSpacing/>
        <w:jc w:val="both"/>
        <w:rPr>
          <w:sz w:val="26"/>
          <w:szCs w:val="26"/>
        </w:rPr>
      </w:pPr>
      <w:r w:rsidRPr="00EB5D3F">
        <w:rPr>
          <w:sz w:val="26"/>
          <w:szCs w:val="26"/>
        </w:rPr>
        <w:t>Димитриева Маргарита Алексеевна, учитель начальных классов, олимпиада Всероссийского педагогического общества "Эстафета знаний", 2 место;</w:t>
      </w:r>
    </w:p>
    <w:p w:rsidR="00800103" w:rsidRPr="00EB5D3F" w:rsidRDefault="00800103" w:rsidP="00EB5D3F">
      <w:pPr>
        <w:pStyle w:val="ae"/>
        <w:numPr>
          <w:ilvl w:val="0"/>
          <w:numId w:val="20"/>
        </w:numPr>
        <w:tabs>
          <w:tab w:val="left" w:pos="1276"/>
        </w:tabs>
        <w:ind w:left="0" w:firstLine="709"/>
        <w:contextualSpacing/>
        <w:jc w:val="both"/>
        <w:rPr>
          <w:sz w:val="26"/>
          <w:szCs w:val="26"/>
        </w:rPr>
      </w:pPr>
      <w:r w:rsidRPr="00EB5D3F">
        <w:rPr>
          <w:sz w:val="26"/>
          <w:szCs w:val="26"/>
        </w:rPr>
        <w:t>Ковалева Оксана Михайловна, учитель начальных классов, олимпиада "Формы и методы работы на уроках в начальной школе" (Учебный центр Натальи Хаустовой ), 2 место;</w:t>
      </w:r>
    </w:p>
    <w:p w:rsidR="00800103" w:rsidRPr="00EB5D3F" w:rsidRDefault="00800103" w:rsidP="00EB5D3F">
      <w:pPr>
        <w:pStyle w:val="ae"/>
        <w:numPr>
          <w:ilvl w:val="0"/>
          <w:numId w:val="20"/>
        </w:numPr>
        <w:tabs>
          <w:tab w:val="left" w:pos="1276"/>
        </w:tabs>
        <w:ind w:left="0" w:firstLine="709"/>
        <w:contextualSpacing/>
        <w:jc w:val="both"/>
        <w:rPr>
          <w:sz w:val="26"/>
          <w:szCs w:val="26"/>
        </w:rPr>
      </w:pPr>
      <w:r w:rsidRPr="00EB5D3F">
        <w:rPr>
          <w:sz w:val="26"/>
          <w:szCs w:val="26"/>
        </w:rPr>
        <w:t>Семенова Ирина Владимировна, учитель начальных классов, Всероссийская олимпиада "Педагогический успех" в номинации "Требования ФГОС к начальному общему образованию" (Сетевое издание "Педагогический успех"), 1 место;</w:t>
      </w:r>
    </w:p>
    <w:p w:rsidR="00800103" w:rsidRPr="00EB5D3F" w:rsidRDefault="00800103" w:rsidP="00EB5D3F">
      <w:pPr>
        <w:pStyle w:val="ae"/>
        <w:numPr>
          <w:ilvl w:val="0"/>
          <w:numId w:val="20"/>
        </w:numPr>
        <w:tabs>
          <w:tab w:val="left" w:pos="1276"/>
        </w:tabs>
        <w:ind w:left="0" w:firstLine="709"/>
        <w:contextualSpacing/>
        <w:jc w:val="both"/>
        <w:rPr>
          <w:sz w:val="26"/>
          <w:szCs w:val="26"/>
        </w:rPr>
      </w:pPr>
      <w:r w:rsidRPr="00EB5D3F">
        <w:rPr>
          <w:sz w:val="26"/>
          <w:szCs w:val="26"/>
        </w:rPr>
        <w:t>Японцева Татьяна Борисовна, учитель английского языка, Всероссийская декада английского языка издательства "Русское слово", ассоциации "Инновационная школа", участие;</w:t>
      </w:r>
    </w:p>
    <w:p w:rsidR="00800103" w:rsidRPr="00EB5D3F" w:rsidRDefault="00800103" w:rsidP="00EB5D3F">
      <w:pPr>
        <w:ind w:firstLine="709"/>
        <w:jc w:val="both"/>
        <w:rPr>
          <w:b/>
          <w:i/>
          <w:sz w:val="26"/>
          <w:szCs w:val="26"/>
        </w:rPr>
      </w:pPr>
    </w:p>
    <w:p w:rsidR="004C485F" w:rsidRPr="00EB5D3F" w:rsidRDefault="004C485F" w:rsidP="00EB5D3F">
      <w:pPr>
        <w:ind w:firstLine="709"/>
        <w:jc w:val="both"/>
        <w:rPr>
          <w:b/>
          <w:i/>
          <w:sz w:val="26"/>
          <w:szCs w:val="26"/>
        </w:rPr>
      </w:pPr>
      <w:r w:rsidRPr="00EB5D3F">
        <w:rPr>
          <w:b/>
          <w:i/>
          <w:sz w:val="26"/>
          <w:szCs w:val="26"/>
        </w:rPr>
        <w:t>Курсы повышения квалификации, организованные МБОУ «НОШ №2» г.</w:t>
      </w:r>
      <w:r w:rsidR="00800103" w:rsidRPr="00EB5D3F">
        <w:rPr>
          <w:b/>
          <w:i/>
          <w:sz w:val="26"/>
          <w:szCs w:val="26"/>
        </w:rPr>
        <w:t xml:space="preserve"> Чебоксары  в 2019</w:t>
      </w:r>
      <w:r w:rsidRPr="00EB5D3F">
        <w:rPr>
          <w:b/>
          <w:i/>
          <w:sz w:val="26"/>
          <w:szCs w:val="26"/>
        </w:rPr>
        <w:t xml:space="preserve"> году</w:t>
      </w:r>
    </w:p>
    <w:p w:rsidR="00287B28" w:rsidRPr="00EB5D3F" w:rsidRDefault="00287B28" w:rsidP="00EB5D3F">
      <w:pPr>
        <w:pStyle w:val="p1"/>
        <w:shd w:val="clear" w:color="auto" w:fill="FFFFFF"/>
        <w:tabs>
          <w:tab w:val="left" w:pos="284"/>
        </w:tabs>
        <w:spacing w:before="0" w:beforeAutospacing="0" w:after="0" w:afterAutospacing="0"/>
        <w:ind w:firstLine="567"/>
        <w:jc w:val="both"/>
        <w:rPr>
          <w:sz w:val="26"/>
          <w:szCs w:val="26"/>
        </w:rPr>
      </w:pPr>
      <w:r w:rsidRPr="00EB5D3F">
        <w:rPr>
          <w:sz w:val="26"/>
          <w:szCs w:val="26"/>
        </w:rPr>
        <w:t>В рамках сотрудничества с БУ ЧР ДПО «Чувашский республиканский институт образования» Минобразования Чувашии школа является стажировочной площадкой для курсантов БУ ЧР ДПО «Чувашский республиканский институт образования» Минобразования Чувашии (Приказ  БУ ЧР ДПО «Чувашский республиканский институт образования» Минобразования Чувашии № 415 от 09.10.2018г. «Об утверждении списка образовательных организаций, участвующих в сетевой форме реализации дополнительных профессиональных программ.).</w:t>
      </w:r>
    </w:p>
    <w:p w:rsidR="00287B28" w:rsidRPr="00EB5D3F" w:rsidRDefault="00287B28" w:rsidP="00EB5D3F">
      <w:pPr>
        <w:pStyle w:val="p1"/>
        <w:shd w:val="clear" w:color="auto" w:fill="FFFFFF"/>
        <w:tabs>
          <w:tab w:val="left" w:pos="284"/>
        </w:tabs>
        <w:spacing w:before="0" w:beforeAutospacing="0" w:after="0" w:afterAutospacing="0"/>
        <w:ind w:firstLine="567"/>
        <w:jc w:val="both"/>
        <w:rPr>
          <w:sz w:val="26"/>
          <w:szCs w:val="26"/>
        </w:rPr>
      </w:pPr>
      <w:r w:rsidRPr="00EB5D3F">
        <w:rPr>
          <w:sz w:val="26"/>
          <w:szCs w:val="26"/>
        </w:rPr>
        <w:t>МБОУ «НОШ №2» г. Чебоксары разработана авторская программа курсов повышения квалификации по теме «Современные образовательные технологии как инструмент формирования профессиональной компетентности учителя начальных классов» (программа одобрена на заседании кафедры профессионального развития педагогических работников (протокол 17/19 от 27.09.2019г.).  По данной программе за 2019 год  повысили квалификацию  100 учителей начальных классов Чувашской Республики: с 25.03.2019 по 27.03.2019 – 49 чел., с 30.10.2019 по 01.11.2019 – 51 чел.).</w:t>
      </w:r>
    </w:p>
    <w:p w:rsidR="00113280" w:rsidRPr="00F24E4E" w:rsidRDefault="00F24E4E" w:rsidP="00EB5D3F">
      <w:pPr>
        <w:pStyle w:val="p1"/>
        <w:shd w:val="clear" w:color="auto" w:fill="FFFFFF"/>
        <w:tabs>
          <w:tab w:val="left" w:pos="284"/>
        </w:tabs>
        <w:spacing w:before="0" w:beforeAutospacing="0" w:after="0" w:afterAutospacing="0"/>
        <w:ind w:firstLine="567"/>
        <w:jc w:val="both"/>
        <w:rPr>
          <w:b/>
          <w:sz w:val="26"/>
          <w:szCs w:val="26"/>
        </w:rPr>
      </w:pPr>
      <w:r w:rsidRPr="00EB5D3F">
        <w:rPr>
          <w:b/>
          <w:i/>
          <w:sz w:val="26"/>
          <w:szCs w:val="26"/>
        </w:rPr>
        <w:t>В</w:t>
      </w:r>
      <w:r w:rsidR="00113280" w:rsidRPr="00EB5D3F">
        <w:rPr>
          <w:b/>
          <w:i/>
          <w:sz w:val="26"/>
          <w:szCs w:val="26"/>
        </w:rPr>
        <w:t xml:space="preserve"> педагогическом коллективе </w:t>
      </w:r>
      <w:r w:rsidRPr="00EB5D3F">
        <w:rPr>
          <w:b/>
          <w:i/>
          <w:sz w:val="26"/>
          <w:szCs w:val="26"/>
        </w:rPr>
        <w:t>школы</w:t>
      </w:r>
      <w:r w:rsidR="00113280" w:rsidRPr="00EB5D3F">
        <w:rPr>
          <w:b/>
          <w:i/>
          <w:sz w:val="26"/>
          <w:szCs w:val="26"/>
        </w:rPr>
        <w:t xml:space="preserve"> – высококвалифицированные</w:t>
      </w:r>
      <w:r w:rsidR="00113280" w:rsidRPr="00EB5D3F">
        <w:rPr>
          <w:b/>
          <w:sz w:val="26"/>
          <w:szCs w:val="26"/>
        </w:rPr>
        <w:t xml:space="preserve"> </w:t>
      </w:r>
      <w:r w:rsidR="00113280" w:rsidRPr="00EB5D3F">
        <w:rPr>
          <w:b/>
          <w:i/>
          <w:sz w:val="26"/>
          <w:szCs w:val="26"/>
        </w:rPr>
        <w:t>кадры с высокой работоспособностью, опытная административная команда. За</w:t>
      </w:r>
      <w:r w:rsidR="00113280" w:rsidRPr="00F24E4E">
        <w:rPr>
          <w:b/>
          <w:i/>
          <w:sz w:val="26"/>
          <w:szCs w:val="26"/>
        </w:rPr>
        <w:t xml:space="preserve"> последние 3 года наблюдается рост педагогов, повысивших и подтвердивших свою квалификационную категорию. Педагоги  </w:t>
      </w:r>
      <w:r w:rsidRPr="00F24E4E">
        <w:rPr>
          <w:b/>
          <w:i/>
          <w:sz w:val="26"/>
          <w:szCs w:val="26"/>
        </w:rPr>
        <w:t>школы</w:t>
      </w:r>
      <w:r w:rsidR="00113280" w:rsidRPr="00F24E4E">
        <w:rPr>
          <w:b/>
          <w:i/>
          <w:sz w:val="26"/>
          <w:szCs w:val="26"/>
        </w:rPr>
        <w:t xml:space="preserve"> принимают активное участие в профессиональных конкурсах, делятся опытом  своей  работы, проводят мастер- классы, квесты, дают открытые уроки. В </w:t>
      </w:r>
      <w:r w:rsidRPr="00F24E4E">
        <w:rPr>
          <w:b/>
          <w:i/>
          <w:sz w:val="26"/>
          <w:szCs w:val="26"/>
        </w:rPr>
        <w:t>школе</w:t>
      </w:r>
      <w:r w:rsidR="00113280" w:rsidRPr="00F24E4E">
        <w:rPr>
          <w:b/>
          <w:i/>
          <w:sz w:val="26"/>
          <w:szCs w:val="26"/>
        </w:rPr>
        <w:t xml:space="preserve"> созданы условия для профессионального роста сотрудников.</w:t>
      </w:r>
    </w:p>
    <w:p w:rsidR="001700B2" w:rsidRPr="00F24E4E" w:rsidRDefault="001700B2" w:rsidP="000D2AA3">
      <w:pPr>
        <w:rPr>
          <w:b/>
          <w:sz w:val="26"/>
          <w:szCs w:val="26"/>
        </w:rPr>
      </w:pPr>
      <w:r w:rsidRPr="00F24E4E">
        <w:rPr>
          <w:b/>
          <w:sz w:val="26"/>
          <w:szCs w:val="26"/>
        </w:rPr>
        <w:br w:type="page"/>
      </w:r>
    </w:p>
    <w:p w:rsidR="00965259" w:rsidRPr="00CF01C2" w:rsidRDefault="003802F3" w:rsidP="000D2AA3">
      <w:pPr>
        <w:pStyle w:val="ae"/>
        <w:numPr>
          <w:ilvl w:val="1"/>
          <w:numId w:val="1"/>
        </w:numPr>
        <w:tabs>
          <w:tab w:val="left" w:pos="975"/>
        </w:tabs>
        <w:jc w:val="center"/>
        <w:rPr>
          <w:b/>
          <w:caps/>
          <w:sz w:val="26"/>
          <w:szCs w:val="26"/>
        </w:rPr>
      </w:pPr>
      <w:r w:rsidRPr="00CF01C2">
        <w:rPr>
          <w:b/>
          <w:caps/>
          <w:sz w:val="26"/>
          <w:szCs w:val="26"/>
        </w:rPr>
        <w:lastRenderedPageBreak/>
        <w:t>Оценка материально-технического, учебно-методического, библиотечно-информационного обеспечения образовательного процесса</w:t>
      </w:r>
    </w:p>
    <w:p w:rsidR="0062159B" w:rsidRPr="00CF01C2" w:rsidRDefault="0062159B" w:rsidP="000D2AA3">
      <w:pPr>
        <w:pStyle w:val="af4"/>
        <w:spacing w:before="0" w:beforeAutospacing="0" w:after="0" w:afterAutospacing="0"/>
        <w:ind w:firstLine="567"/>
        <w:jc w:val="both"/>
        <w:rPr>
          <w:color w:val="000000"/>
          <w:sz w:val="26"/>
          <w:szCs w:val="26"/>
        </w:rPr>
      </w:pPr>
      <w:r w:rsidRPr="00CF01C2">
        <w:rPr>
          <w:color w:val="000000"/>
          <w:sz w:val="26"/>
          <w:szCs w:val="26"/>
        </w:rPr>
        <w:t>Важнейшим условием функционирования образовательной организации является соответствующая требованиям организации образовательного процесса система  материально-технического обеспечения.</w:t>
      </w:r>
    </w:p>
    <w:p w:rsidR="0062159B" w:rsidRPr="00CF01C2" w:rsidRDefault="0062159B" w:rsidP="000D2AA3">
      <w:pPr>
        <w:pStyle w:val="af4"/>
        <w:spacing w:before="0" w:beforeAutospacing="0" w:after="0" w:afterAutospacing="0"/>
        <w:ind w:firstLine="567"/>
        <w:jc w:val="both"/>
        <w:rPr>
          <w:sz w:val="26"/>
          <w:szCs w:val="26"/>
        </w:rPr>
      </w:pPr>
      <w:r w:rsidRPr="00CF01C2">
        <w:rPr>
          <w:sz w:val="26"/>
          <w:szCs w:val="26"/>
        </w:rPr>
        <w:t>Для качественной организац</w:t>
      </w:r>
      <w:r w:rsidR="00A46EB2" w:rsidRPr="00CF01C2">
        <w:rPr>
          <w:sz w:val="26"/>
          <w:szCs w:val="26"/>
        </w:rPr>
        <w:t>ии обучения в школе функционируе</w:t>
      </w:r>
      <w:r w:rsidRPr="00CF01C2">
        <w:rPr>
          <w:sz w:val="26"/>
          <w:szCs w:val="26"/>
        </w:rPr>
        <w:t>т</w:t>
      </w:r>
      <w:r w:rsidR="004C5CF5" w:rsidRPr="00CF01C2">
        <w:rPr>
          <w:sz w:val="26"/>
          <w:szCs w:val="26"/>
        </w:rPr>
        <w:t xml:space="preserve"> </w:t>
      </w:r>
      <w:r w:rsidR="00A46EB2" w:rsidRPr="00CF01C2">
        <w:rPr>
          <w:sz w:val="26"/>
          <w:szCs w:val="26"/>
        </w:rPr>
        <w:t>41 учебный кабинет, из них 3</w:t>
      </w:r>
      <w:r w:rsidR="00AD34B2">
        <w:rPr>
          <w:sz w:val="26"/>
          <w:szCs w:val="26"/>
        </w:rPr>
        <w:t>4</w:t>
      </w:r>
      <w:r w:rsidR="00A46EB2" w:rsidRPr="00CF01C2">
        <w:rPr>
          <w:sz w:val="26"/>
          <w:szCs w:val="26"/>
        </w:rPr>
        <w:t xml:space="preserve"> кабинета начальных классов,  2 кабинета английского языка, кабинет музыки. В школе имеется библиотека, с читальным залом, кабинет педагога-психолога, педагога дополнительного образования. </w:t>
      </w:r>
    </w:p>
    <w:p w:rsidR="0062159B" w:rsidRPr="00CF01C2" w:rsidRDefault="0062159B" w:rsidP="000D2AA3">
      <w:pPr>
        <w:pStyle w:val="af4"/>
        <w:spacing w:before="0" w:beforeAutospacing="0" w:after="0" w:afterAutospacing="0"/>
        <w:ind w:firstLine="567"/>
        <w:jc w:val="both"/>
        <w:rPr>
          <w:sz w:val="26"/>
          <w:szCs w:val="26"/>
        </w:rPr>
      </w:pPr>
      <w:r w:rsidRPr="00CF01C2">
        <w:rPr>
          <w:sz w:val="26"/>
          <w:szCs w:val="26"/>
        </w:rPr>
        <w:t>Для проведения организационно-массовых, воспитательных мероприятий, методических, научно-практических конференций, родительских собраний имеется актовый зал. Спортивно-оздоровительная работа обеспечивается за счёт спортивного зала и спортивной площадки.</w:t>
      </w:r>
      <w:r w:rsidR="004C5CF5" w:rsidRPr="00CF01C2">
        <w:rPr>
          <w:sz w:val="26"/>
          <w:szCs w:val="26"/>
        </w:rPr>
        <w:t xml:space="preserve"> На территории школы функционирует детский спортивный городок. </w:t>
      </w:r>
      <w:r w:rsidRPr="00CF01C2">
        <w:rPr>
          <w:sz w:val="26"/>
          <w:szCs w:val="26"/>
        </w:rPr>
        <w:t xml:space="preserve"> </w:t>
      </w:r>
    </w:p>
    <w:p w:rsidR="0062159B" w:rsidRPr="00CF01C2" w:rsidRDefault="0062159B" w:rsidP="000D2AA3">
      <w:pPr>
        <w:pStyle w:val="af4"/>
        <w:spacing w:before="0" w:beforeAutospacing="0" w:after="0" w:afterAutospacing="0"/>
        <w:ind w:firstLine="567"/>
        <w:jc w:val="both"/>
        <w:rPr>
          <w:rStyle w:val="af8"/>
          <w:i w:val="0"/>
          <w:sz w:val="26"/>
          <w:szCs w:val="26"/>
          <w:shd w:val="clear" w:color="auto" w:fill="FFFFFF"/>
        </w:rPr>
      </w:pPr>
      <w:r w:rsidRPr="00CF01C2">
        <w:rPr>
          <w:rStyle w:val="af8"/>
          <w:i w:val="0"/>
          <w:sz w:val="26"/>
          <w:szCs w:val="26"/>
          <w:shd w:val="clear" w:color="auto" w:fill="FFFFFF"/>
        </w:rPr>
        <w:t>Для организации питания в школе</w:t>
      </w:r>
      <w:r w:rsidRPr="00CF01C2">
        <w:rPr>
          <w:rStyle w:val="apple-converted-space"/>
          <w:i/>
          <w:iCs/>
          <w:sz w:val="26"/>
          <w:szCs w:val="26"/>
          <w:shd w:val="clear" w:color="auto" w:fill="FFFFFF"/>
        </w:rPr>
        <w:t> </w:t>
      </w:r>
      <w:r w:rsidRPr="00CF01C2">
        <w:rPr>
          <w:rStyle w:val="af8"/>
          <w:i w:val="0"/>
          <w:sz w:val="26"/>
          <w:szCs w:val="26"/>
          <w:shd w:val="clear" w:color="auto" w:fill="FFFFFF"/>
        </w:rPr>
        <w:t>имеется столовая, также организовано медицинское обслуживание: стоматологический, процедурный, медицинские кабинеты.</w:t>
      </w:r>
    </w:p>
    <w:p w:rsidR="0062159B" w:rsidRPr="00CF01C2" w:rsidRDefault="0062159B" w:rsidP="000D2AA3">
      <w:pPr>
        <w:pStyle w:val="af4"/>
        <w:spacing w:before="0" w:beforeAutospacing="0" w:after="0" w:afterAutospacing="0"/>
        <w:ind w:firstLine="567"/>
        <w:jc w:val="both"/>
        <w:rPr>
          <w:color w:val="000000"/>
          <w:sz w:val="26"/>
          <w:szCs w:val="26"/>
        </w:rPr>
      </w:pPr>
      <w:r w:rsidRPr="00CF01C2">
        <w:rPr>
          <w:color w:val="000000"/>
          <w:sz w:val="26"/>
          <w:szCs w:val="26"/>
        </w:rPr>
        <w:t>Информационно-техническая и материально-техническая обеспеченность образовательных программ достаточна для осуществления качественного учебного процесса.</w:t>
      </w:r>
    </w:p>
    <w:p w:rsidR="0062159B" w:rsidRPr="00CF01C2" w:rsidRDefault="0062159B" w:rsidP="000D2AA3">
      <w:pPr>
        <w:pStyle w:val="af4"/>
        <w:spacing w:before="0" w:beforeAutospacing="0" w:after="0" w:afterAutospacing="0"/>
        <w:ind w:firstLine="567"/>
        <w:jc w:val="both"/>
        <w:rPr>
          <w:color w:val="000000"/>
          <w:sz w:val="26"/>
          <w:szCs w:val="26"/>
        </w:rPr>
      </w:pPr>
      <w:r w:rsidRPr="00CF01C2">
        <w:rPr>
          <w:color w:val="000000"/>
          <w:sz w:val="26"/>
          <w:szCs w:val="26"/>
        </w:rPr>
        <w:t xml:space="preserve"> Мебель во всех учебных кабинетах соответствует санитарным нормам и правилам. Осветительные приборы в учебных кабинетах полностью соответствуют требованиям. Имеются информационные стенды для обучающихся.</w:t>
      </w:r>
    </w:p>
    <w:p w:rsidR="0062159B" w:rsidRPr="00CF01C2" w:rsidRDefault="0062159B" w:rsidP="000D2AA3">
      <w:pPr>
        <w:pStyle w:val="af4"/>
        <w:spacing w:before="0" w:beforeAutospacing="0" w:after="0" w:afterAutospacing="0"/>
        <w:ind w:firstLine="567"/>
        <w:jc w:val="both"/>
        <w:rPr>
          <w:color w:val="000000"/>
          <w:sz w:val="26"/>
          <w:szCs w:val="26"/>
        </w:rPr>
      </w:pPr>
      <w:r w:rsidRPr="00CF01C2">
        <w:rPr>
          <w:color w:val="000000"/>
          <w:sz w:val="26"/>
          <w:szCs w:val="26"/>
        </w:rPr>
        <w:t>В школе имеется выход в Интернет по выделенным каналам связи. В локальную сеть включены все комьютеры, применяемые в учебном процессе, и имеют возможность выхода в Интернет. </w:t>
      </w:r>
    </w:p>
    <w:p w:rsidR="00327C37" w:rsidRPr="007D377A" w:rsidRDefault="00327C37" w:rsidP="000D2AA3">
      <w:pPr>
        <w:ind w:firstLine="567"/>
        <w:jc w:val="both"/>
        <w:rPr>
          <w:sz w:val="26"/>
          <w:szCs w:val="26"/>
        </w:rPr>
      </w:pPr>
      <w:r w:rsidRPr="00CF01C2">
        <w:rPr>
          <w:color w:val="000000"/>
          <w:sz w:val="26"/>
          <w:szCs w:val="26"/>
        </w:rPr>
        <w:t>Все учебные кабинеты оснащены автоматизированным рабочим местом учителя, имеют стационарный мультимедиапроектор, в каждом кабинете имеется выход в сеть Интернет для поиска информации и ведения электронного журнала. В школе используется лицензионное программное обеспечение. На всех компьютерах установлена система контент-фильтрация.   </w:t>
      </w:r>
      <w:r w:rsidRPr="00CF01C2">
        <w:rPr>
          <w:sz w:val="26"/>
          <w:szCs w:val="26"/>
        </w:rPr>
        <w:t>Кол-во учащихся на 1 компьютер, применяемый в учебном процессе –</w:t>
      </w:r>
      <w:r w:rsidRPr="007D377A">
        <w:rPr>
          <w:sz w:val="26"/>
          <w:szCs w:val="26"/>
        </w:rPr>
        <w:t>1</w:t>
      </w:r>
      <w:r w:rsidR="007D377A" w:rsidRPr="007D377A">
        <w:rPr>
          <w:sz w:val="26"/>
          <w:szCs w:val="26"/>
        </w:rPr>
        <w:t>1</w:t>
      </w:r>
      <w:r w:rsidRPr="007D377A">
        <w:rPr>
          <w:sz w:val="26"/>
          <w:szCs w:val="26"/>
        </w:rPr>
        <w:t xml:space="preserve"> учеников.</w:t>
      </w:r>
    </w:p>
    <w:tbl>
      <w:tblPr>
        <w:tblW w:w="4888" w:type="pct"/>
        <w:tblInd w:w="108" w:type="dxa"/>
        <w:tblLook w:val="01E0" w:firstRow="1" w:lastRow="1" w:firstColumn="1" w:lastColumn="1" w:noHBand="0" w:noVBand="0"/>
      </w:tblPr>
      <w:tblGrid>
        <w:gridCol w:w="6804"/>
        <w:gridCol w:w="2552"/>
      </w:tblGrid>
      <w:tr w:rsidR="00327C37" w:rsidRPr="007D377A" w:rsidTr="0090176E">
        <w:tc>
          <w:tcPr>
            <w:tcW w:w="3636" w:type="pct"/>
            <w:tcBorders>
              <w:top w:val="single" w:sz="4" w:space="0" w:color="auto"/>
              <w:left w:val="single" w:sz="4" w:space="0" w:color="auto"/>
              <w:bottom w:val="single" w:sz="4" w:space="0" w:color="auto"/>
              <w:right w:val="single" w:sz="4" w:space="0" w:color="auto"/>
            </w:tcBorders>
          </w:tcPr>
          <w:p w:rsidR="00327C37" w:rsidRPr="007D377A" w:rsidRDefault="00327C37" w:rsidP="000D2AA3">
            <w:pPr>
              <w:jc w:val="both"/>
              <w:rPr>
                <w:sz w:val="26"/>
                <w:szCs w:val="26"/>
              </w:rPr>
            </w:pPr>
            <w:r w:rsidRPr="007D377A">
              <w:rPr>
                <w:sz w:val="26"/>
                <w:szCs w:val="26"/>
              </w:rPr>
              <w:t>Обеспеченность учащихся учебной литературой (%)</w:t>
            </w:r>
          </w:p>
        </w:tc>
        <w:tc>
          <w:tcPr>
            <w:tcW w:w="1364" w:type="pct"/>
            <w:tcBorders>
              <w:top w:val="single" w:sz="4" w:space="0" w:color="auto"/>
              <w:left w:val="single" w:sz="4" w:space="0" w:color="auto"/>
              <w:bottom w:val="single" w:sz="4" w:space="0" w:color="auto"/>
              <w:right w:val="single" w:sz="4" w:space="0" w:color="auto"/>
            </w:tcBorders>
          </w:tcPr>
          <w:p w:rsidR="00327C37" w:rsidRPr="007D377A" w:rsidRDefault="00327C37" w:rsidP="000D2AA3">
            <w:pPr>
              <w:jc w:val="both"/>
              <w:rPr>
                <w:sz w:val="26"/>
                <w:szCs w:val="26"/>
              </w:rPr>
            </w:pPr>
            <w:r w:rsidRPr="007D377A">
              <w:rPr>
                <w:sz w:val="26"/>
                <w:szCs w:val="26"/>
              </w:rPr>
              <w:t>100</w:t>
            </w:r>
          </w:p>
        </w:tc>
      </w:tr>
      <w:tr w:rsidR="00327C37" w:rsidRPr="007D377A" w:rsidTr="0090176E">
        <w:tc>
          <w:tcPr>
            <w:tcW w:w="3636" w:type="pct"/>
            <w:tcBorders>
              <w:top w:val="single" w:sz="4" w:space="0" w:color="auto"/>
              <w:left w:val="single" w:sz="4" w:space="0" w:color="auto"/>
              <w:bottom w:val="single" w:sz="4" w:space="0" w:color="auto"/>
              <w:right w:val="single" w:sz="4" w:space="0" w:color="auto"/>
            </w:tcBorders>
          </w:tcPr>
          <w:p w:rsidR="00327C37" w:rsidRPr="007D377A" w:rsidRDefault="00327C37" w:rsidP="000D2AA3">
            <w:pPr>
              <w:jc w:val="both"/>
              <w:rPr>
                <w:sz w:val="26"/>
                <w:szCs w:val="26"/>
              </w:rPr>
            </w:pPr>
            <w:r w:rsidRPr="007D377A">
              <w:rPr>
                <w:sz w:val="26"/>
                <w:szCs w:val="26"/>
              </w:rPr>
              <w:t>Количество компьютеров, применяемых  в учебном процессе</w:t>
            </w:r>
          </w:p>
          <w:p w:rsidR="00327C37" w:rsidRPr="007D377A" w:rsidRDefault="00327C37" w:rsidP="000D2AA3">
            <w:pPr>
              <w:jc w:val="both"/>
              <w:rPr>
                <w:sz w:val="26"/>
                <w:szCs w:val="26"/>
              </w:rPr>
            </w:pPr>
            <w:r w:rsidRPr="007D377A">
              <w:rPr>
                <w:sz w:val="26"/>
                <w:szCs w:val="26"/>
              </w:rPr>
              <w:t xml:space="preserve">   из них:</w:t>
            </w:r>
          </w:p>
          <w:p w:rsidR="00327C37" w:rsidRPr="007D377A" w:rsidRDefault="00327C37" w:rsidP="000D2AA3">
            <w:pPr>
              <w:jc w:val="both"/>
              <w:rPr>
                <w:sz w:val="26"/>
                <w:szCs w:val="26"/>
              </w:rPr>
            </w:pPr>
            <w:r w:rsidRPr="007D377A">
              <w:rPr>
                <w:sz w:val="26"/>
                <w:szCs w:val="26"/>
              </w:rPr>
              <w:t xml:space="preserve">     количество АРМ (автоматизированное рабочее место)  учителя</w:t>
            </w:r>
          </w:p>
        </w:tc>
        <w:tc>
          <w:tcPr>
            <w:tcW w:w="1364" w:type="pct"/>
            <w:tcBorders>
              <w:top w:val="single" w:sz="4" w:space="0" w:color="auto"/>
              <w:left w:val="single" w:sz="4" w:space="0" w:color="auto"/>
              <w:bottom w:val="single" w:sz="4" w:space="0" w:color="auto"/>
              <w:right w:val="single" w:sz="4" w:space="0" w:color="auto"/>
            </w:tcBorders>
          </w:tcPr>
          <w:p w:rsidR="00327C37" w:rsidRPr="007D377A" w:rsidRDefault="007D377A" w:rsidP="000D2AA3">
            <w:pPr>
              <w:jc w:val="both"/>
              <w:rPr>
                <w:bCs/>
                <w:sz w:val="26"/>
                <w:szCs w:val="26"/>
              </w:rPr>
            </w:pPr>
            <w:r w:rsidRPr="007D377A">
              <w:rPr>
                <w:bCs/>
                <w:sz w:val="26"/>
                <w:szCs w:val="26"/>
              </w:rPr>
              <w:t>83</w:t>
            </w:r>
          </w:p>
          <w:p w:rsidR="00327C37" w:rsidRPr="007D377A" w:rsidRDefault="00327C37" w:rsidP="000D2AA3">
            <w:pPr>
              <w:jc w:val="both"/>
              <w:rPr>
                <w:bCs/>
                <w:sz w:val="26"/>
                <w:szCs w:val="26"/>
              </w:rPr>
            </w:pPr>
          </w:p>
          <w:p w:rsidR="00327C37" w:rsidRPr="007D377A" w:rsidRDefault="00327C37" w:rsidP="000D2AA3">
            <w:pPr>
              <w:jc w:val="both"/>
              <w:rPr>
                <w:bCs/>
                <w:sz w:val="26"/>
                <w:szCs w:val="26"/>
              </w:rPr>
            </w:pPr>
            <w:r w:rsidRPr="007D377A">
              <w:rPr>
                <w:bCs/>
                <w:sz w:val="26"/>
                <w:szCs w:val="26"/>
              </w:rPr>
              <w:t>39</w:t>
            </w:r>
          </w:p>
        </w:tc>
      </w:tr>
      <w:tr w:rsidR="00327C37" w:rsidRPr="007D377A" w:rsidTr="0090176E">
        <w:tc>
          <w:tcPr>
            <w:tcW w:w="3636" w:type="pct"/>
            <w:tcBorders>
              <w:top w:val="single" w:sz="4" w:space="0" w:color="auto"/>
              <w:left w:val="single" w:sz="4" w:space="0" w:color="auto"/>
              <w:bottom w:val="single" w:sz="4" w:space="0" w:color="auto"/>
              <w:right w:val="single" w:sz="4" w:space="0" w:color="auto"/>
            </w:tcBorders>
          </w:tcPr>
          <w:p w:rsidR="00327C37" w:rsidRPr="007D377A" w:rsidRDefault="00327C37" w:rsidP="000D2AA3">
            <w:pPr>
              <w:jc w:val="both"/>
              <w:rPr>
                <w:sz w:val="26"/>
                <w:szCs w:val="26"/>
              </w:rPr>
            </w:pPr>
            <w:r w:rsidRPr="007D377A">
              <w:rPr>
                <w:sz w:val="26"/>
                <w:szCs w:val="26"/>
              </w:rPr>
              <w:t>Количество учащихся на 1 компьютер, применяемый в учебном процессе</w:t>
            </w:r>
          </w:p>
        </w:tc>
        <w:tc>
          <w:tcPr>
            <w:tcW w:w="1364" w:type="pct"/>
            <w:tcBorders>
              <w:top w:val="single" w:sz="4" w:space="0" w:color="auto"/>
              <w:left w:val="single" w:sz="4" w:space="0" w:color="auto"/>
              <w:bottom w:val="single" w:sz="4" w:space="0" w:color="auto"/>
              <w:right w:val="single" w:sz="4" w:space="0" w:color="auto"/>
            </w:tcBorders>
          </w:tcPr>
          <w:p w:rsidR="00327C37" w:rsidRPr="007D377A" w:rsidRDefault="007D377A" w:rsidP="000D2AA3">
            <w:pPr>
              <w:jc w:val="both"/>
              <w:rPr>
                <w:bCs/>
                <w:sz w:val="26"/>
                <w:szCs w:val="26"/>
              </w:rPr>
            </w:pPr>
            <w:r w:rsidRPr="007D377A">
              <w:rPr>
                <w:bCs/>
                <w:sz w:val="26"/>
                <w:szCs w:val="26"/>
              </w:rPr>
              <w:t>11</w:t>
            </w:r>
          </w:p>
        </w:tc>
      </w:tr>
      <w:tr w:rsidR="00327C37" w:rsidRPr="007D377A" w:rsidTr="0090176E">
        <w:tc>
          <w:tcPr>
            <w:tcW w:w="3636" w:type="pct"/>
            <w:tcBorders>
              <w:top w:val="single" w:sz="4" w:space="0" w:color="auto"/>
              <w:left w:val="single" w:sz="4" w:space="0" w:color="auto"/>
              <w:bottom w:val="single" w:sz="4" w:space="0" w:color="auto"/>
              <w:right w:val="single" w:sz="4" w:space="0" w:color="auto"/>
            </w:tcBorders>
          </w:tcPr>
          <w:p w:rsidR="00327C37" w:rsidRPr="007D377A" w:rsidRDefault="00327C37" w:rsidP="000D2AA3">
            <w:pPr>
              <w:jc w:val="both"/>
              <w:rPr>
                <w:sz w:val="26"/>
                <w:szCs w:val="26"/>
              </w:rPr>
            </w:pPr>
            <w:r w:rsidRPr="007D377A">
              <w:rPr>
                <w:sz w:val="26"/>
                <w:szCs w:val="26"/>
              </w:rPr>
              <w:t>Наличие медиатеки (есть/нет)</w:t>
            </w:r>
          </w:p>
        </w:tc>
        <w:tc>
          <w:tcPr>
            <w:tcW w:w="1364" w:type="pct"/>
            <w:tcBorders>
              <w:top w:val="single" w:sz="4" w:space="0" w:color="auto"/>
              <w:left w:val="single" w:sz="4" w:space="0" w:color="auto"/>
              <w:bottom w:val="single" w:sz="4" w:space="0" w:color="auto"/>
              <w:right w:val="single" w:sz="4" w:space="0" w:color="auto"/>
            </w:tcBorders>
          </w:tcPr>
          <w:p w:rsidR="00327C37" w:rsidRPr="007D377A" w:rsidRDefault="00327C37" w:rsidP="000D2AA3">
            <w:pPr>
              <w:jc w:val="both"/>
              <w:rPr>
                <w:bCs/>
                <w:sz w:val="26"/>
                <w:szCs w:val="26"/>
              </w:rPr>
            </w:pPr>
            <w:r w:rsidRPr="007D377A">
              <w:rPr>
                <w:bCs/>
                <w:sz w:val="26"/>
                <w:szCs w:val="26"/>
              </w:rPr>
              <w:t>есть</w:t>
            </w:r>
          </w:p>
        </w:tc>
      </w:tr>
      <w:tr w:rsidR="00327C37" w:rsidRPr="007D377A" w:rsidTr="0090176E">
        <w:tc>
          <w:tcPr>
            <w:tcW w:w="3636" w:type="pct"/>
            <w:tcBorders>
              <w:top w:val="single" w:sz="4" w:space="0" w:color="auto"/>
              <w:left w:val="single" w:sz="4" w:space="0" w:color="auto"/>
              <w:bottom w:val="single" w:sz="4" w:space="0" w:color="auto"/>
              <w:right w:val="single" w:sz="4" w:space="0" w:color="auto"/>
            </w:tcBorders>
          </w:tcPr>
          <w:p w:rsidR="00327C37" w:rsidRPr="007D377A" w:rsidRDefault="00327C37" w:rsidP="000D2AA3">
            <w:pPr>
              <w:jc w:val="both"/>
              <w:rPr>
                <w:sz w:val="26"/>
                <w:szCs w:val="26"/>
              </w:rPr>
            </w:pPr>
            <w:r w:rsidRPr="007D377A">
              <w:rPr>
                <w:sz w:val="26"/>
                <w:szCs w:val="26"/>
              </w:rPr>
              <w:t>Возможность пользования сетью Интернет учащимися (да/ нет)</w:t>
            </w:r>
          </w:p>
        </w:tc>
        <w:tc>
          <w:tcPr>
            <w:tcW w:w="1364" w:type="pct"/>
            <w:tcBorders>
              <w:top w:val="single" w:sz="4" w:space="0" w:color="auto"/>
              <w:left w:val="single" w:sz="4" w:space="0" w:color="auto"/>
              <w:bottom w:val="single" w:sz="4" w:space="0" w:color="auto"/>
              <w:right w:val="single" w:sz="4" w:space="0" w:color="auto"/>
            </w:tcBorders>
          </w:tcPr>
          <w:p w:rsidR="00327C37" w:rsidRPr="007D377A" w:rsidRDefault="007D377A" w:rsidP="000D2AA3">
            <w:pPr>
              <w:jc w:val="both"/>
              <w:rPr>
                <w:bCs/>
                <w:sz w:val="26"/>
                <w:szCs w:val="26"/>
              </w:rPr>
            </w:pPr>
            <w:r w:rsidRPr="007D377A">
              <w:rPr>
                <w:bCs/>
                <w:sz w:val="26"/>
                <w:szCs w:val="26"/>
              </w:rPr>
              <w:t>Д</w:t>
            </w:r>
            <w:r w:rsidR="00327C37" w:rsidRPr="007D377A">
              <w:rPr>
                <w:bCs/>
                <w:sz w:val="26"/>
                <w:szCs w:val="26"/>
              </w:rPr>
              <w:t>а</w:t>
            </w:r>
          </w:p>
        </w:tc>
      </w:tr>
      <w:tr w:rsidR="00327C37" w:rsidRPr="007D377A" w:rsidTr="0090176E">
        <w:tc>
          <w:tcPr>
            <w:tcW w:w="3636" w:type="pct"/>
            <w:tcBorders>
              <w:top w:val="single" w:sz="4" w:space="0" w:color="auto"/>
              <w:left w:val="single" w:sz="4" w:space="0" w:color="auto"/>
              <w:bottom w:val="single" w:sz="4" w:space="0" w:color="auto"/>
              <w:right w:val="single" w:sz="4" w:space="0" w:color="auto"/>
            </w:tcBorders>
          </w:tcPr>
          <w:p w:rsidR="00327C37" w:rsidRPr="007D377A" w:rsidRDefault="00327C37" w:rsidP="000D2AA3">
            <w:pPr>
              <w:jc w:val="both"/>
              <w:rPr>
                <w:sz w:val="26"/>
                <w:szCs w:val="26"/>
              </w:rPr>
            </w:pPr>
            <w:r w:rsidRPr="007D377A">
              <w:rPr>
                <w:sz w:val="26"/>
                <w:szCs w:val="26"/>
              </w:rPr>
              <w:t>Доля учителей, прошедших курсы компьютерной грамотности</w:t>
            </w:r>
          </w:p>
        </w:tc>
        <w:tc>
          <w:tcPr>
            <w:tcW w:w="1364" w:type="pct"/>
            <w:tcBorders>
              <w:top w:val="single" w:sz="4" w:space="0" w:color="auto"/>
              <w:left w:val="single" w:sz="4" w:space="0" w:color="auto"/>
              <w:bottom w:val="single" w:sz="4" w:space="0" w:color="auto"/>
              <w:right w:val="single" w:sz="4" w:space="0" w:color="auto"/>
            </w:tcBorders>
          </w:tcPr>
          <w:p w:rsidR="00327C37" w:rsidRPr="007D377A" w:rsidRDefault="00327C37" w:rsidP="000D2AA3">
            <w:pPr>
              <w:jc w:val="both"/>
              <w:rPr>
                <w:bCs/>
                <w:sz w:val="26"/>
                <w:szCs w:val="26"/>
              </w:rPr>
            </w:pPr>
            <w:r w:rsidRPr="007D377A">
              <w:rPr>
                <w:bCs/>
                <w:sz w:val="26"/>
                <w:szCs w:val="26"/>
              </w:rPr>
              <w:t>100%</w:t>
            </w:r>
          </w:p>
        </w:tc>
      </w:tr>
      <w:tr w:rsidR="00327C37" w:rsidRPr="007D377A" w:rsidTr="0090176E">
        <w:tc>
          <w:tcPr>
            <w:tcW w:w="3636" w:type="pct"/>
            <w:tcBorders>
              <w:top w:val="single" w:sz="4" w:space="0" w:color="auto"/>
              <w:left w:val="single" w:sz="4" w:space="0" w:color="auto"/>
              <w:bottom w:val="single" w:sz="4" w:space="0" w:color="auto"/>
              <w:right w:val="single" w:sz="4" w:space="0" w:color="auto"/>
            </w:tcBorders>
          </w:tcPr>
          <w:p w:rsidR="00327C37" w:rsidRPr="007D377A" w:rsidRDefault="00327C37" w:rsidP="000D2AA3">
            <w:pPr>
              <w:jc w:val="both"/>
              <w:rPr>
                <w:sz w:val="26"/>
                <w:szCs w:val="26"/>
              </w:rPr>
            </w:pPr>
            <w:r w:rsidRPr="007D377A">
              <w:rPr>
                <w:sz w:val="26"/>
                <w:szCs w:val="26"/>
              </w:rPr>
              <w:t>Доля учителей, применяющих ИКТ в учебном процессе</w:t>
            </w:r>
          </w:p>
        </w:tc>
        <w:tc>
          <w:tcPr>
            <w:tcW w:w="1364" w:type="pct"/>
            <w:tcBorders>
              <w:top w:val="single" w:sz="4" w:space="0" w:color="auto"/>
              <w:left w:val="single" w:sz="4" w:space="0" w:color="auto"/>
              <w:bottom w:val="single" w:sz="4" w:space="0" w:color="auto"/>
              <w:right w:val="single" w:sz="4" w:space="0" w:color="auto"/>
            </w:tcBorders>
          </w:tcPr>
          <w:p w:rsidR="00327C37" w:rsidRPr="007D377A" w:rsidRDefault="00327C37" w:rsidP="000D2AA3">
            <w:pPr>
              <w:jc w:val="both"/>
              <w:rPr>
                <w:bCs/>
                <w:sz w:val="26"/>
                <w:szCs w:val="26"/>
              </w:rPr>
            </w:pPr>
            <w:r w:rsidRPr="007D377A">
              <w:rPr>
                <w:bCs/>
                <w:sz w:val="26"/>
                <w:szCs w:val="26"/>
              </w:rPr>
              <w:t>100%</w:t>
            </w:r>
          </w:p>
        </w:tc>
      </w:tr>
      <w:tr w:rsidR="00327C37" w:rsidRPr="007D377A" w:rsidTr="0090176E">
        <w:tc>
          <w:tcPr>
            <w:tcW w:w="3636" w:type="pct"/>
            <w:tcBorders>
              <w:top w:val="single" w:sz="4" w:space="0" w:color="auto"/>
              <w:left w:val="single" w:sz="4" w:space="0" w:color="auto"/>
              <w:bottom w:val="single" w:sz="4" w:space="0" w:color="auto"/>
              <w:right w:val="single" w:sz="4" w:space="0" w:color="auto"/>
            </w:tcBorders>
          </w:tcPr>
          <w:p w:rsidR="00327C37" w:rsidRPr="007D377A" w:rsidRDefault="00327C37" w:rsidP="000D2AA3">
            <w:pPr>
              <w:jc w:val="both"/>
              <w:rPr>
                <w:sz w:val="26"/>
                <w:szCs w:val="26"/>
              </w:rPr>
            </w:pPr>
            <w:r w:rsidRPr="007D377A">
              <w:rPr>
                <w:sz w:val="26"/>
                <w:szCs w:val="26"/>
              </w:rPr>
              <w:t>Кол-во компьютеров, применяемых в управлении</w:t>
            </w:r>
          </w:p>
        </w:tc>
        <w:tc>
          <w:tcPr>
            <w:tcW w:w="1364" w:type="pct"/>
            <w:tcBorders>
              <w:top w:val="single" w:sz="4" w:space="0" w:color="auto"/>
              <w:left w:val="single" w:sz="4" w:space="0" w:color="auto"/>
              <w:bottom w:val="single" w:sz="4" w:space="0" w:color="auto"/>
              <w:right w:val="single" w:sz="4" w:space="0" w:color="auto"/>
            </w:tcBorders>
          </w:tcPr>
          <w:p w:rsidR="00327C37" w:rsidRPr="007D377A" w:rsidRDefault="00327C37" w:rsidP="000D2AA3">
            <w:pPr>
              <w:jc w:val="both"/>
              <w:rPr>
                <w:bCs/>
                <w:sz w:val="26"/>
                <w:szCs w:val="26"/>
              </w:rPr>
            </w:pPr>
            <w:r w:rsidRPr="007D377A">
              <w:rPr>
                <w:bCs/>
                <w:sz w:val="26"/>
                <w:szCs w:val="26"/>
              </w:rPr>
              <w:t>9</w:t>
            </w:r>
          </w:p>
        </w:tc>
      </w:tr>
      <w:tr w:rsidR="00327C37" w:rsidRPr="00CF01C2" w:rsidTr="0090176E">
        <w:tc>
          <w:tcPr>
            <w:tcW w:w="3636" w:type="pct"/>
            <w:tcBorders>
              <w:top w:val="single" w:sz="4" w:space="0" w:color="auto"/>
              <w:left w:val="single" w:sz="4" w:space="0" w:color="auto"/>
              <w:bottom w:val="single" w:sz="4" w:space="0" w:color="auto"/>
              <w:right w:val="single" w:sz="4" w:space="0" w:color="auto"/>
            </w:tcBorders>
          </w:tcPr>
          <w:p w:rsidR="00327C37" w:rsidRPr="00CF01C2" w:rsidRDefault="00327C37" w:rsidP="000D2AA3">
            <w:pPr>
              <w:jc w:val="both"/>
              <w:rPr>
                <w:sz w:val="26"/>
                <w:szCs w:val="26"/>
              </w:rPr>
            </w:pPr>
            <w:r w:rsidRPr="00CF01C2">
              <w:rPr>
                <w:sz w:val="26"/>
                <w:szCs w:val="26"/>
              </w:rPr>
              <w:lastRenderedPageBreak/>
              <w:t>Возможность пользования сетью Интернет педагогическими работниками (да/нет)</w:t>
            </w:r>
          </w:p>
        </w:tc>
        <w:tc>
          <w:tcPr>
            <w:tcW w:w="1364" w:type="pct"/>
            <w:tcBorders>
              <w:top w:val="single" w:sz="4" w:space="0" w:color="auto"/>
              <w:left w:val="single" w:sz="4" w:space="0" w:color="auto"/>
              <w:bottom w:val="single" w:sz="4" w:space="0" w:color="auto"/>
              <w:right w:val="single" w:sz="4" w:space="0" w:color="auto"/>
            </w:tcBorders>
          </w:tcPr>
          <w:p w:rsidR="00327C37" w:rsidRPr="00CF01C2" w:rsidRDefault="00327C37" w:rsidP="000D2AA3">
            <w:pPr>
              <w:jc w:val="both"/>
              <w:rPr>
                <w:bCs/>
                <w:sz w:val="26"/>
                <w:szCs w:val="26"/>
              </w:rPr>
            </w:pPr>
            <w:r w:rsidRPr="00CF01C2">
              <w:rPr>
                <w:bCs/>
                <w:sz w:val="26"/>
                <w:szCs w:val="26"/>
              </w:rPr>
              <w:t>да</w:t>
            </w:r>
          </w:p>
        </w:tc>
      </w:tr>
      <w:tr w:rsidR="00327C37" w:rsidRPr="00CF01C2" w:rsidTr="0090176E">
        <w:tc>
          <w:tcPr>
            <w:tcW w:w="3636" w:type="pct"/>
            <w:tcBorders>
              <w:top w:val="single" w:sz="4" w:space="0" w:color="auto"/>
              <w:left w:val="single" w:sz="4" w:space="0" w:color="auto"/>
              <w:bottom w:val="single" w:sz="4" w:space="0" w:color="auto"/>
              <w:right w:val="single" w:sz="4" w:space="0" w:color="auto"/>
            </w:tcBorders>
          </w:tcPr>
          <w:p w:rsidR="00327C37" w:rsidRPr="00CF01C2" w:rsidRDefault="00327C37" w:rsidP="000D2AA3">
            <w:pPr>
              <w:jc w:val="both"/>
              <w:rPr>
                <w:sz w:val="26"/>
                <w:szCs w:val="26"/>
              </w:rPr>
            </w:pPr>
            <w:r w:rsidRPr="00CF01C2">
              <w:rPr>
                <w:sz w:val="26"/>
                <w:szCs w:val="26"/>
              </w:rPr>
              <w:t>Наличие сайта (да/ нет)</w:t>
            </w:r>
          </w:p>
        </w:tc>
        <w:tc>
          <w:tcPr>
            <w:tcW w:w="1364" w:type="pct"/>
            <w:tcBorders>
              <w:top w:val="single" w:sz="4" w:space="0" w:color="auto"/>
              <w:left w:val="single" w:sz="4" w:space="0" w:color="auto"/>
              <w:bottom w:val="single" w:sz="4" w:space="0" w:color="auto"/>
              <w:right w:val="single" w:sz="4" w:space="0" w:color="auto"/>
            </w:tcBorders>
          </w:tcPr>
          <w:p w:rsidR="00327C37" w:rsidRPr="00CF01C2" w:rsidRDefault="00327C37" w:rsidP="000D2AA3">
            <w:pPr>
              <w:jc w:val="both"/>
              <w:rPr>
                <w:bCs/>
                <w:sz w:val="26"/>
                <w:szCs w:val="26"/>
              </w:rPr>
            </w:pPr>
            <w:r w:rsidRPr="00CF01C2">
              <w:rPr>
                <w:bCs/>
                <w:sz w:val="26"/>
                <w:szCs w:val="26"/>
              </w:rPr>
              <w:t>да</w:t>
            </w:r>
          </w:p>
        </w:tc>
      </w:tr>
      <w:tr w:rsidR="00327C37" w:rsidRPr="00CF01C2" w:rsidTr="0090176E">
        <w:tc>
          <w:tcPr>
            <w:tcW w:w="3636" w:type="pct"/>
            <w:tcBorders>
              <w:top w:val="single" w:sz="4" w:space="0" w:color="auto"/>
              <w:left w:val="single" w:sz="4" w:space="0" w:color="auto"/>
              <w:bottom w:val="single" w:sz="4" w:space="0" w:color="auto"/>
              <w:right w:val="single" w:sz="4" w:space="0" w:color="auto"/>
            </w:tcBorders>
          </w:tcPr>
          <w:p w:rsidR="00327C37" w:rsidRPr="00CF01C2" w:rsidRDefault="00327C37" w:rsidP="000D2AA3">
            <w:pPr>
              <w:jc w:val="both"/>
              <w:rPr>
                <w:sz w:val="26"/>
                <w:szCs w:val="26"/>
              </w:rPr>
            </w:pPr>
            <w:r w:rsidRPr="00CF01C2">
              <w:rPr>
                <w:sz w:val="26"/>
                <w:szCs w:val="26"/>
              </w:rPr>
              <w:t>Создание условий для обеспечения учащихся питанием (да/нет)</w:t>
            </w:r>
          </w:p>
        </w:tc>
        <w:tc>
          <w:tcPr>
            <w:tcW w:w="1364" w:type="pct"/>
            <w:tcBorders>
              <w:top w:val="single" w:sz="4" w:space="0" w:color="auto"/>
              <w:left w:val="single" w:sz="4" w:space="0" w:color="auto"/>
              <w:bottom w:val="single" w:sz="4" w:space="0" w:color="auto"/>
              <w:right w:val="single" w:sz="4" w:space="0" w:color="auto"/>
            </w:tcBorders>
          </w:tcPr>
          <w:p w:rsidR="00327C37" w:rsidRPr="00CF01C2" w:rsidRDefault="00327C37" w:rsidP="000D2AA3">
            <w:pPr>
              <w:jc w:val="both"/>
              <w:rPr>
                <w:bCs/>
                <w:sz w:val="26"/>
                <w:szCs w:val="26"/>
              </w:rPr>
            </w:pPr>
            <w:r w:rsidRPr="00CF01C2">
              <w:rPr>
                <w:bCs/>
                <w:sz w:val="26"/>
                <w:szCs w:val="26"/>
              </w:rPr>
              <w:t>Да</w:t>
            </w:r>
          </w:p>
        </w:tc>
      </w:tr>
      <w:tr w:rsidR="00327C37" w:rsidRPr="00CF01C2" w:rsidTr="0090176E">
        <w:tc>
          <w:tcPr>
            <w:tcW w:w="3636" w:type="pct"/>
            <w:tcBorders>
              <w:top w:val="single" w:sz="4" w:space="0" w:color="auto"/>
              <w:left w:val="single" w:sz="4" w:space="0" w:color="auto"/>
              <w:bottom w:val="single" w:sz="4" w:space="0" w:color="auto"/>
              <w:right w:val="single" w:sz="4" w:space="0" w:color="auto"/>
            </w:tcBorders>
          </w:tcPr>
          <w:p w:rsidR="00327C37" w:rsidRPr="00CF01C2" w:rsidRDefault="00327C37" w:rsidP="000D2AA3">
            <w:pPr>
              <w:jc w:val="both"/>
              <w:rPr>
                <w:sz w:val="26"/>
                <w:szCs w:val="26"/>
              </w:rPr>
            </w:pPr>
            <w:r w:rsidRPr="00CF01C2">
              <w:rPr>
                <w:sz w:val="26"/>
                <w:szCs w:val="26"/>
              </w:rPr>
              <w:t>Обеспеченность учащихся медицинским обслуживанием (да/ нет)</w:t>
            </w:r>
          </w:p>
        </w:tc>
        <w:tc>
          <w:tcPr>
            <w:tcW w:w="1364" w:type="pct"/>
            <w:tcBorders>
              <w:top w:val="single" w:sz="4" w:space="0" w:color="auto"/>
              <w:left w:val="single" w:sz="4" w:space="0" w:color="auto"/>
              <w:bottom w:val="single" w:sz="4" w:space="0" w:color="auto"/>
              <w:right w:val="single" w:sz="4" w:space="0" w:color="auto"/>
            </w:tcBorders>
          </w:tcPr>
          <w:p w:rsidR="00327C37" w:rsidRPr="00CF01C2" w:rsidRDefault="00327C37" w:rsidP="000D2AA3">
            <w:pPr>
              <w:jc w:val="both"/>
              <w:rPr>
                <w:bCs/>
                <w:sz w:val="26"/>
                <w:szCs w:val="26"/>
              </w:rPr>
            </w:pPr>
            <w:r w:rsidRPr="00CF01C2">
              <w:rPr>
                <w:bCs/>
                <w:sz w:val="26"/>
                <w:szCs w:val="26"/>
              </w:rPr>
              <w:t>Да</w:t>
            </w:r>
          </w:p>
        </w:tc>
      </w:tr>
    </w:tbl>
    <w:p w:rsidR="0062159B" w:rsidRPr="00CF01C2" w:rsidRDefault="00910D80" w:rsidP="000D2AA3">
      <w:pPr>
        <w:ind w:firstLine="567"/>
        <w:jc w:val="both"/>
        <w:rPr>
          <w:sz w:val="26"/>
          <w:szCs w:val="26"/>
        </w:rPr>
      </w:pPr>
      <w:r w:rsidRPr="00CF01C2">
        <w:rPr>
          <w:sz w:val="26"/>
          <w:szCs w:val="26"/>
        </w:rPr>
        <w:t xml:space="preserve"> </w:t>
      </w:r>
      <w:r w:rsidR="0062159B" w:rsidRPr="00CF01C2">
        <w:rPr>
          <w:sz w:val="26"/>
          <w:szCs w:val="26"/>
        </w:rPr>
        <w:t>В школе имеется учебно-лабораторное оборудование, которое применяется в рамках внеурочной деятельности.</w:t>
      </w:r>
      <w:r w:rsidR="00C34371" w:rsidRPr="00CF01C2">
        <w:rPr>
          <w:sz w:val="26"/>
          <w:szCs w:val="26"/>
        </w:rPr>
        <w:t xml:space="preserve"> </w:t>
      </w:r>
    </w:p>
    <w:p w:rsidR="00327C37" w:rsidRPr="00CF01C2" w:rsidRDefault="00327C37" w:rsidP="000D2AA3">
      <w:pPr>
        <w:ind w:firstLine="567"/>
        <w:jc w:val="both"/>
        <w:rPr>
          <w:sz w:val="26"/>
          <w:szCs w:val="26"/>
        </w:rPr>
      </w:pPr>
      <w:r w:rsidRPr="00CF01C2">
        <w:rPr>
          <w:sz w:val="26"/>
          <w:szCs w:val="26"/>
        </w:rPr>
        <w:t>Система безопасности школы функционирует бесперебойно, находится в постоянном развитии, подвергается созидательному контролю со стороны органов государственного и общественного управления.</w:t>
      </w:r>
    </w:p>
    <w:p w:rsidR="0019584F" w:rsidRPr="00CF01C2" w:rsidRDefault="0019584F" w:rsidP="000D2AA3">
      <w:pPr>
        <w:pStyle w:val="af1"/>
        <w:ind w:firstLine="567"/>
        <w:jc w:val="both"/>
        <w:rPr>
          <w:rFonts w:ascii="Times New Roman" w:hAnsi="Times New Roman" w:cs="Times New Roman"/>
          <w:sz w:val="26"/>
          <w:szCs w:val="26"/>
        </w:rPr>
      </w:pPr>
      <w:r w:rsidRPr="00CF01C2">
        <w:rPr>
          <w:rFonts w:ascii="Times New Roman" w:hAnsi="Times New Roman" w:cs="Times New Roman"/>
          <w:sz w:val="26"/>
          <w:szCs w:val="26"/>
        </w:rPr>
        <w:t>Таким образом учебно-методическое обеспечение процесса обучения обеспечивает планированиеи создание комплекса соответствующих средств обучения с учетом их преимущественных функций и возможностей.</w:t>
      </w:r>
    </w:p>
    <w:p w:rsidR="0062159B" w:rsidRPr="00CF01C2" w:rsidRDefault="0062159B" w:rsidP="000D2AA3">
      <w:pPr>
        <w:ind w:firstLine="567"/>
        <w:jc w:val="both"/>
        <w:rPr>
          <w:sz w:val="26"/>
          <w:szCs w:val="26"/>
        </w:rPr>
      </w:pPr>
      <w:r w:rsidRPr="00CF01C2">
        <w:rPr>
          <w:sz w:val="26"/>
          <w:szCs w:val="26"/>
        </w:rPr>
        <w:t xml:space="preserve">Библиотечно-информационное обеспечение. Общий </w:t>
      </w:r>
      <w:r w:rsidR="0090275C" w:rsidRPr="00CF01C2">
        <w:rPr>
          <w:sz w:val="26"/>
          <w:szCs w:val="26"/>
        </w:rPr>
        <w:t xml:space="preserve"> библиотечный фонд составляет </w:t>
      </w:r>
      <w:r w:rsidR="00B63582" w:rsidRPr="002C4868">
        <w:rPr>
          <w:color w:val="FF0000"/>
          <w:sz w:val="26"/>
          <w:szCs w:val="26"/>
        </w:rPr>
        <w:t>5880</w:t>
      </w:r>
      <w:r w:rsidRPr="002C4868">
        <w:rPr>
          <w:color w:val="FF0000"/>
          <w:sz w:val="26"/>
          <w:szCs w:val="26"/>
        </w:rPr>
        <w:t xml:space="preserve"> экз</w:t>
      </w:r>
      <w:r w:rsidRPr="00CF01C2">
        <w:rPr>
          <w:sz w:val="26"/>
          <w:szCs w:val="26"/>
        </w:rPr>
        <w:t>. В 201</w:t>
      </w:r>
      <w:r w:rsidR="00702BE0">
        <w:rPr>
          <w:sz w:val="26"/>
          <w:szCs w:val="26"/>
        </w:rPr>
        <w:t>9</w:t>
      </w:r>
      <w:r w:rsidRPr="00CF01C2">
        <w:rPr>
          <w:sz w:val="26"/>
          <w:szCs w:val="26"/>
        </w:rPr>
        <w:t xml:space="preserve"> году обучающиеся школы 100% были обеспечены бесплатными учебниками.</w:t>
      </w:r>
    </w:p>
    <w:p w:rsidR="0092162B" w:rsidRPr="00CF01C2" w:rsidRDefault="0062159B" w:rsidP="000D2AA3">
      <w:pPr>
        <w:tabs>
          <w:tab w:val="left" w:pos="975"/>
        </w:tabs>
        <w:ind w:firstLine="567"/>
        <w:jc w:val="both"/>
        <w:rPr>
          <w:color w:val="000000"/>
          <w:sz w:val="26"/>
          <w:szCs w:val="26"/>
        </w:rPr>
      </w:pPr>
      <w:r w:rsidRPr="00CF01C2">
        <w:rPr>
          <w:color w:val="000000"/>
          <w:sz w:val="26"/>
          <w:szCs w:val="26"/>
        </w:rPr>
        <w:t>Используя ресурсы школьной библиотеки, были организованы выставки, посвященные юбилейным датам писателей и знаменательным датам, проведены библиотечные уроки, викторины.</w:t>
      </w:r>
    </w:p>
    <w:p w:rsidR="00A46EB2" w:rsidRPr="00CF01C2" w:rsidRDefault="00A46EB2" w:rsidP="000D2AA3">
      <w:pPr>
        <w:tabs>
          <w:tab w:val="left" w:pos="975"/>
        </w:tabs>
        <w:ind w:firstLine="567"/>
        <w:jc w:val="both"/>
        <w:rPr>
          <w:sz w:val="26"/>
          <w:szCs w:val="26"/>
        </w:rPr>
      </w:pPr>
      <w:r w:rsidRPr="00CF01C2">
        <w:rPr>
          <w:sz w:val="26"/>
          <w:szCs w:val="26"/>
        </w:rPr>
        <w:t xml:space="preserve">Функционирует сайт школы http://myschool2.ru/. Регулярно выкладывается и обновляется информация на сайте. </w:t>
      </w:r>
    </w:p>
    <w:p w:rsidR="00A46EB2" w:rsidRPr="00CF01C2" w:rsidRDefault="00290397" w:rsidP="000D2AA3">
      <w:pPr>
        <w:tabs>
          <w:tab w:val="left" w:pos="975"/>
        </w:tabs>
        <w:ind w:firstLine="567"/>
        <w:jc w:val="both"/>
        <w:rPr>
          <w:sz w:val="26"/>
          <w:szCs w:val="26"/>
        </w:rPr>
      </w:pPr>
      <w:r w:rsidRPr="00CF01C2">
        <w:rPr>
          <w:sz w:val="26"/>
          <w:szCs w:val="26"/>
        </w:rPr>
        <w:t>В течение 201</w:t>
      </w:r>
      <w:r w:rsidR="002C4868">
        <w:rPr>
          <w:sz w:val="26"/>
          <w:szCs w:val="26"/>
        </w:rPr>
        <w:t>9</w:t>
      </w:r>
      <w:r w:rsidR="00A46EB2" w:rsidRPr="00CF01C2">
        <w:rPr>
          <w:sz w:val="26"/>
          <w:szCs w:val="26"/>
        </w:rPr>
        <w:t xml:space="preserve"> года школа продолжила работу в информационной среде в рамках проекта «Сетевой город». 100% классов и учителей школы использовали электронный дневник проекта. Однако анализ показал, что далеко не все родители обучающихся пользуются системой для контроля успеваемости, что негативно сказывается на результатах образовательного процесса. </w:t>
      </w:r>
    </w:p>
    <w:p w:rsidR="00F24E4E" w:rsidRPr="00F24E4E" w:rsidRDefault="00F24E4E" w:rsidP="000D2AA3">
      <w:pPr>
        <w:tabs>
          <w:tab w:val="left" w:pos="975"/>
        </w:tabs>
        <w:ind w:firstLine="567"/>
        <w:jc w:val="both"/>
        <w:rPr>
          <w:b/>
          <w:i/>
          <w:sz w:val="26"/>
          <w:szCs w:val="26"/>
        </w:rPr>
      </w:pPr>
      <w:r w:rsidRPr="00F24E4E">
        <w:rPr>
          <w:b/>
          <w:i/>
          <w:sz w:val="26"/>
          <w:szCs w:val="26"/>
        </w:rPr>
        <w:t>Научно- методическое и информационное обеспечение образовательного процесса  в школе на достаточно высоком уровне. Библиотека школы в полной мере обеспечивает образовательный процесс информационными материалами, учебной, научной, справочной, научно-популярной, художественной литературой, периодическими изданиями.</w:t>
      </w:r>
      <w:r w:rsidRPr="00F24E4E">
        <w:rPr>
          <w:b/>
          <w:sz w:val="26"/>
          <w:szCs w:val="26"/>
        </w:rPr>
        <w:t xml:space="preserve"> </w:t>
      </w:r>
      <w:r w:rsidRPr="00F24E4E">
        <w:rPr>
          <w:b/>
          <w:i/>
          <w:sz w:val="26"/>
          <w:szCs w:val="26"/>
        </w:rPr>
        <w:t>Дополнительную учебно - познавательную информацию для обучающихся школы  несет образовательное пространство школы.</w:t>
      </w:r>
    </w:p>
    <w:p w:rsidR="00F24E4E" w:rsidRPr="00F24E4E" w:rsidRDefault="00F24E4E" w:rsidP="000D2AA3">
      <w:pPr>
        <w:tabs>
          <w:tab w:val="left" w:pos="975"/>
        </w:tabs>
        <w:ind w:firstLine="567"/>
        <w:jc w:val="both"/>
        <w:rPr>
          <w:b/>
          <w:i/>
          <w:sz w:val="26"/>
          <w:szCs w:val="26"/>
        </w:rPr>
      </w:pPr>
      <w:r w:rsidRPr="00F24E4E">
        <w:rPr>
          <w:b/>
          <w:i/>
          <w:color w:val="000000"/>
          <w:sz w:val="26"/>
          <w:szCs w:val="26"/>
        </w:rPr>
        <w:t>Материально-техническая обеспеченность школы достаточна для осуществления качественного учебного процесса.</w:t>
      </w:r>
      <w:r w:rsidRPr="00F24E4E">
        <w:rPr>
          <w:b/>
          <w:i/>
          <w:sz w:val="26"/>
          <w:szCs w:val="26"/>
        </w:rPr>
        <w:t xml:space="preserve"> Анализ данных показывает совершенствование материально-технической базы школы.</w:t>
      </w:r>
    </w:p>
    <w:p w:rsidR="001700B2" w:rsidRPr="00F24E4E" w:rsidRDefault="001700B2" w:rsidP="000D2AA3">
      <w:pPr>
        <w:tabs>
          <w:tab w:val="left" w:pos="975"/>
        </w:tabs>
        <w:ind w:firstLine="567"/>
        <w:jc w:val="both"/>
        <w:rPr>
          <w:b/>
          <w:bCs/>
          <w:i/>
          <w:sz w:val="26"/>
          <w:szCs w:val="26"/>
        </w:rPr>
      </w:pPr>
      <w:r w:rsidRPr="00F24E4E">
        <w:rPr>
          <w:b/>
          <w:bCs/>
          <w:i/>
          <w:sz w:val="26"/>
          <w:szCs w:val="26"/>
        </w:rPr>
        <w:br w:type="page"/>
      </w:r>
    </w:p>
    <w:p w:rsidR="00730135" w:rsidRPr="00A76139" w:rsidRDefault="0019584F" w:rsidP="000D2AA3">
      <w:pPr>
        <w:pStyle w:val="ae"/>
        <w:numPr>
          <w:ilvl w:val="1"/>
          <w:numId w:val="1"/>
        </w:numPr>
        <w:jc w:val="center"/>
        <w:rPr>
          <w:b/>
          <w:bCs/>
          <w:caps/>
          <w:sz w:val="26"/>
          <w:szCs w:val="26"/>
        </w:rPr>
      </w:pPr>
      <w:r w:rsidRPr="00A76139">
        <w:rPr>
          <w:b/>
          <w:caps/>
          <w:sz w:val="26"/>
          <w:szCs w:val="26"/>
        </w:rPr>
        <w:lastRenderedPageBreak/>
        <w:t>Оценка функционирование внутренней системы оценки качества</w:t>
      </w:r>
    </w:p>
    <w:p w:rsidR="000D4177" w:rsidRPr="00A76139" w:rsidRDefault="000D4177" w:rsidP="000D2AA3">
      <w:pPr>
        <w:pStyle w:val="ae"/>
        <w:ind w:left="0" w:firstLine="567"/>
        <w:jc w:val="both"/>
        <w:rPr>
          <w:bCs/>
          <w:sz w:val="26"/>
          <w:szCs w:val="26"/>
        </w:rPr>
      </w:pPr>
    </w:p>
    <w:p w:rsidR="000D4177" w:rsidRPr="00A76139" w:rsidRDefault="000D4177" w:rsidP="000D2AA3">
      <w:pPr>
        <w:pStyle w:val="ae"/>
        <w:ind w:left="0" w:firstLine="567"/>
        <w:jc w:val="both"/>
        <w:rPr>
          <w:sz w:val="26"/>
          <w:szCs w:val="26"/>
        </w:rPr>
      </w:pPr>
      <w:r w:rsidRPr="00A76139">
        <w:rPr>
          <w:sz w:val="26"/>
          <w:szCs w:val="26"/>
        </w:rPr>
        <w:t>Численность обучающихся в МБОУ «НОШ № 2» г. Чебоксары на начало 201</w:t>
      </w:r>
      <w:r w:rsidR="00A76139" w:rsidRPr="00A76139">
        <w:rPr>
          <w:sz w:val="26"/>
          <w:szCs w:val="26"/>
        </w:rPr>
        <w:t>9</w:t>
      </w:r>
      <w:r w:rsidRPr="00A76139">
        <w:rPr>
          <w:sz w:val="26"/>
          <w:szCs w:val="26"/>
        </w:rPr>
        <w:t xml:space="preserve"> года составила </w:t>
      </w:r>
      <w:r w:rsidR="00A76139" w:rsidRPr="00A76139">
        <w:rPr>
          <w:sz w:val="26"/>
          <w:szCs w:val="26"/>
        </w:rPr>
        <w:t>875</w:t>
      </w:r>
      <w:r w:rsidRPr="00A76139">
        <w:rPr>
          <w:sz w:val="26"/>
          <w:szCs w:val="26"/>
        </w:rPr>
        <w:t xml:space="preserve"> человек, на конец 201</w:t>
      </w:r>
      <w:r w:rsidR="00A76139" w:rsidRPr="00A76139">
        <w:rPr>
          <w:sz w:val="26"/>
          <w:szCs w:val="26"/>
        </w:rPr>
        <w:t>9</w:t>
      </w:r>
      <w:r w:rsidRPr="00A76139">
        <w:rPr>
          <w:sz w:val="26"/>
          <w:szCs w:val="26"/>
        </w:rPr>
        <w:t xml:space="preserve"> года – </w:t>
      </w:r>
      <w:r w:rsidR="00A76139" w:rsidRPr="00A76139">
        <w:rPr>
          <w:sz w:val="26"/>
          <w:szCs w:val="26"/>
        </w:rPr>
        <w:t>947</w:t>
      </w:r>
      <w:r w:rsidRPr="00A76139">
        <w:rPr>
          <w:sz w:val="26"/>
          <w:szCs w:val="26"/>
        </w:rPr>
        <w:t xml:space="preserve"> человек. Устойчивый рост численности обучающихся свидетельствует о востребованности школы. Выбытие обучающихся в основном связано со сменой места жительства. </w:t>
      </w:r>
    </w:p>
    <w:p w:rsidR="000D4177" w:rsidRPr="00A76139" w:rsidRDefault="000D4177" w:rsidP="000D2AA3">
      <w:pPr>
        <w:pStyle w:val="ae"/>
        <w:ind w:left="0" w:firstLine="567"/>
        <w:jc w:val="both"/>
        <w:rPr>
          <w:sz w:val="26"/>
          <w:szCs w:val="26"/>
        </w:rPr>
      </w:pPr>
      <w:r w:rsidRPr="00A76139">
        <w:rPr>
          <w:sz w:val="26"/>
          <w:szCs w:val="26"/>
        </w:rPr>
        <w:t>Освоение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определены в рабочих программах образовательных предметов. Формы промежуточной аттестации учащихся определяются учебным планом школы.</w:t>
      </w:r>
    </w:p>
    <w:p w:rsidR="004C2104" w:rsidRPr="00A76139" w:rsidRDefault="004C2104" w:rsidP="000D2AA3">
      <w:pPr>
        <w:pStyle w:val="ae"/>
        <w:ind w:left="0" w:firstLine="567"/>
        <w:jc w:val="both"/>
        <w:rPr>
          <w:bCs/>
          <w:sz w:val="26"/>
          <w:szCs w:val="26"/>
        </w:rPr>
      </w:pPr>
      <w:r w:rsidRPr="00A76139">
        <w:rPr>
          <w:bCs/>
          <w:sz w:val="26"/>
          <w:szCs w:val="26"/>
        </w:rPr>
        <w:t>В МБОУ «НОШ №2» г. Чебоксары функционирует система оценки качества образования</w:t>
      </w:r>
      <w:r w:rsidR="00715E3E" w:rsidRPr="00A76139">
        <w:rPr>
          <w:bCs/>
          <w:sz w:val="26"/>
          <w:szCs w:val="26"/>
        </w:rPr>
        <w:t xml:space="preserve"> на основе Положения о внутренней системе оценки качества образования</w:t>
      </w:r>
      <w:r w:rsidRPr="00A76139">
        <w:rPr>
          <w:bCs/>
          <w:sz w:val="26"/>
          <w:szCs w:val="26"/>
        </w:rPr>
        <w:t xml:space="preserve">. </w:t>
      </w:r>
    </w:p>
    <w:p w:rsidR="0019584F" w:rsidRPr="00A76139" w:rsidRDefault="004C2104" w:rsidP="000D2AA3">
      <w:pPr>
        <w:pStyle w:val="ae"/>
        <w:ind w:left="0" w:firstLine="567"/>
        <w:jc w:val="both"/>
        <w:rPr>
          <w:bCs/>
          <w:sz w:val="26"/>
          <w:szCs w:val="26"/>
        </w:rPr>
      </w:pPr>
      <w:r w:rsidRPr="00A76139">
        <w:rPr>
          <w:bCs/>
          <w:sz w:val="26"/>
          <w:szCs w:val="26"/>
        </w:rPr>
        <w:t>Предметом системы мониторинга оценки качества образования являются:</w:t>
      </w:r>
    </w:p>
    <w:p w:rsidR="004C2104" w:rsidRPr="00A76139" w:rsidRDefault="004C2104" w:rsidP="000D2AA3">
      <w:pPr>
        <w:pStyle w:val="ae"/>
        <w:ind w:left="0" w:firstLine="567"/>
        <w:jc w:val="both"/>
        <w:rPr>
          <w:bCs/>
          <w:sz w:val="26"/>
          <w:szCs w:val="26"/>
        </w:rPr>
      </w:pPr>
      <w:r w:rsidRPr="00A76139">
        <w:rPr>
          <w:bCs/>
          <w:sz w:val="26"/>
          <w:szCs w:val="26"/>
        </w:rPr>
        <w:t>- качество образовательных результатов обучающихся (степень соответсвтвия индивидуальных образовательных достижений и результатов освоения обучающимися образовательных программ государственному стандарту;</w:t>
      </w:r>
    </w:p>
    <w:p w:rsidR="004C2104" w:rsidRPr="00CF01C2" w:rsidRDefault="004C2104" w:rsidP="000D2AA3">
      <w:pPr>
        <w:pStyle w:val="ae"/>
        <w:ind w:left="0" w:firstLine="567"/>
        <w:jc w:val="both"/>
        <w:rPr>
          <w:bCs/>
          <w:sz w:val="26"/>
          <w:szCs w:val="26"/>
        </w:rPr>
      </w:pPr>
      <w:r w:rsidRPr="00CF01C2">
        <w:rPr>
          <w:bCs/>
          <w:sz w:val="26"/>
          <w:szCs w:val="26"/>
        </w:rPr>
        <w:t>- качество организации образовательного процесса, включающего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4C2104" w:rsidRPr="00CF01C2" w:rsidRDefault="004C2104" w:rsidP="000D2AA3">
      <w:pPr>
        <w:pStyle w:val="ae"/>
        <w:ind w:left="0" w:firstLine="567"/>
        <w:jc w:val="both"/>
        <w:rPr>
          <w:bCs/>
          <w:sz w:val="26"/>
          <w:szCs w:val="26"/>
        </w:rPr>
      </w:pPr>
      <w:r w:rsidRPr="00CF01C2">
        <w:rPr>
          <w:bCs/>
          <w:sz w:val="26"/>
          <w:szCs w:val="26"/>
        </w:rPr>
        <w:t>- качество основных и дополнительных образовательных программ, принятых и реализуемых в школе, условия их реализации;</w:t>
      </w:r>
    </w:p>
    <w:p w:rsidR="004C2104" w:rsidRPr="00CF01C2" w:rsidRDefault="004C2104" w:rsidP="000D2AA3">
      <w:pPr>
        <w:pStyle w:val="ae"/>
        <w:ind w:left="0" w:firstLine="567"/>
        <w:jc w:val="both"/>
        <w:rPr>
          <w:bCs/>
          <w:sz w:val="26"/>
          <w:szCs w:val="26"/>
        </w:rPr>
      </w:pPr>
      <w:r w:rsidRPr="00CF01C2">
        <w:rPr>
          <w:bCs/>
          <w:sz w:val="26"/>
          <w:szCs w:val="26"/>
        </w:rPr>
        <w:t>- воспитательная работа;</w:t>
      </w:r>
    </w:p>
    <w:p w:rsidR="004C2104" w:rsidRPr="00CF01C2" w:rsidRDefault="004C2104" w:rsidP="000D2AA3">
      <w:pPr>
        <w:pStyle w:val="ae"/>
        <w:ind w:left="0" w:firstLine="567"/>
        <w:jc w:val="both"/>
        <w:rPr>
          <w:bCs/>
          <w:sz w:val="26"/>
          <w:szCs w:val="26"/>
        </w:rPr>
      </w:pPr>
      <w:r w:rsidRPr="00CF01C2">
        <w:rPr>
          <w:bCs/>
          <w:sz w:val="26"/>
          <w:szCs w:val="26"/>
        </w:rPr>
        <w:t>- профессиональная компетентность педагогов, их деятельность по обеспечению требуемого качества результатов образования;</w:t>
      </w:r>
    </w:p>
    <w:p w:rsidR="004C2104" w:rsidRPr="00CF01C2" w:rsidRDefault="004C2104" w:rsidP="000D2AA3">
      <w:pPr>
        <w:pStyle w:val="ae"/>
        <w:ind w:left="0" w:firstLine="567"/>
        <w:jc w:val="both"/>
        <w:rPr>
          <w:bCs/>
          <w:sz w:val="26"/>
          <w:szCs w:val="26"/>
        </w:rPr>
      </w:pPr>
      <w:r w:rsidRPr="00CF01C2">
        <w:rPr>
          <w:bCs/>
          <w:sz w:val="26"/>
          <w:szCs w:val="26"/>
        </w:rPr>
        <w:t>- состояние здоровья обучающихся.</w:t>
      </w:r>
    </w:p>
    <w:p w:rsidR="004C2104" w:rsidRPr="00CF01C2" w:rsidRDefault="00861157" w:rsidP="000D2AA3">
      <w:pPr>
        <w:pStyle w:val="ae"/>
        <w:ind w:left="0" w:firstLine="567"/>
        <w:jc w:val="both"/>
        <w:rPr>
          <w:bCs/>
          <w:sz w:val="26"/>
          <w:szCs w:val="26"/>
        </w:rPr>
      </w:pPr>
      <w:r w:rsidRPr="00CF01C2">
        <w:rPr>
          <w:bCs/>
          <w:sz w:val="26"/>
          <w:szCs w:val="26"/>
        </w:rPr>
        <w:t>Для работы в 201</w:t>
      </w:r>
      <w:r w:rsidR="00A76139">
        <w:rPr>
          <w:bCs/>
          <w:sz w:val="26"/>
          <w:szCs w:val="26"/>
        </w:rPr>
        <w:t>9</w:t>
      </w:r>
      <w:r w:rsidR="004C2104" w:rsidRPr="00CF01C2">
        <w:rPr>
          <w:bCs/>
          <w:sz w:val="26"/>
          <w:szCs w:val="26"/>
        </w:rPr>
        <w:t xml:space="preserve"> году был составлен план внутришкольного контроля на весь учебный год. Он предусматриввал следующие объекты контроля:</w:t>
      </w:r>
    </w:p>
    <w:p w:rsidR="004C2104" w:rsidRPr="00CF01C2" w:rsidRDefault="00430215" w:rsidP="000D2AA3">
      <w:pPr>
        <w:pStyle w:val="ae"/>
        <w:numPr>
          <w:ilvl w:val="0"/>
          <w:numId w:val="6"/>
        </w:numPr>
        <w:jc w:val="both"/>
        <w:rPr>
          <w:bCs/>
          <w:sz w:val="26"/>
          <w:szCs w:val="26"/>
        </w:rPr>
      </w:pPr>
      <w:r w:rsidRPr="00CF01C2">
        <w:rPr>
          <w:bCs/>
          <w:sz w:val="26"/>
          <w:szCs w:val="26"/>
        </w:rPr>
        <w:t>выполнение всеобуча;</w:t>
      </w:r>
    </w:p>
    <w:p w:rsidR="00430215" w:rsidRPr="00CF01C2" w:rsidRDefault="00430215" w:rsidP="000D2AA3">
      <w:pPr>
        <w:pStyle w:val="ae"/>
        <w:numPr>
          <w:ilvl w:val="0"/>
          <w:numId w:val="6"/>
        </w:numPr>
        <w:jc w:val="both"/>
        <w:rPr>
          <w:bCs/>
          <w:sz w:val="26"/>
          <w:szCs w:val="26"/>
        </w:rPr>
      </w:pPr>
      <w:r w:rsidRPr="00CF01C2">
        <w:rPr>
          <w:bCs/>
          <w:sz w:val="26"/>
          <w:szCs w:val="26"/>
        </w:rPr>
        <w:t>состояние преподавания учебных предметов;</w:t>
      </w:r>
    </w:p>
    <w:p w:rsidR="00430215" w:rsidRPr="00CF01C2" w:rsidRDefault="00430215" w:rsidP="000D2AA3">
      <w:pPr>
        <w:pStyle w:val="ae"/>
        <w:numPr>
          <w:ilvl w:val="0"/>
          <w:numId w:val="6"/>
        </w:numPr>
        <w:jc w:val="both"/>
        <w:rPr>
          <w:bCs/>
          <w:sz w:val="26"/>
          <w:szCs w:val="26"/>
        </w:rPr>
      </w:pPr>
      <w:r w:rsidRPr="00CF01C2">
        <w:rPr>
          <w:bCs/>
          <w:sz w:val="26"/>
          <w:szCs w:val="26"/>
        </w:rPr>
        <w:t>школьная документация;</w:t>
      </w:r>
    </w:p>
    <w:p w:rsidR="00430215" w:rsidRPr="00CF01C2" w:rsidRDefault="00430215" w:rsidP="000D2AA3">
      <w:pPr>
        <w:pStyle w:val="ae"/>
        <w:numPr>
          <w:ilvl w:val="0"/>
          <w:numId w:val="6"/>
        </w:numPr>
        <w:jc w:val="both"/>
        <w:rPr>
          <w:bCs/>
          <w:sz w:val="26"/>
          <w:szCs w:val="26"/>
        </w:rPr>
      </w:pPr>
      <w:r w:rsidRPr="00CF01C2">
        <w:rPr>
          <w:bCs/>
          <w:sz w:val="26"/>
          <w:szCs w:val="26"/>
        </w:rPr>
        <w:t>состояние воспитательной работы;</w:t>
      </w:r>
    </w:p>
    <w:p w:rsidR="00430215" w:rsidRPr="00CF01C2" w:rsidRDefault="00430215" w:rsidP="000D2AA3">
      <w:pPr>
        <w:pStyle w:val="ae"/>
        <w:numPr>
          <w:ilvl w:val="0"/>
          <w:numId w:val="6"/>
        </w:numPr>
        <w:jc w:val="both"/>
        <w:rPr>
          <w:bCs/>
          <w:sz w:val="26"/>
          <w:szCs w:val="26"/>
        </w:rPr>
      </w:pPr>
      <w:r w:rsidRPr="00CF01C2">
        <w:rPr>
          <w:bCs/>
          <w:sz w:val="26"/>
          <w:szCs w:val="26"/>
        </w:rPr>
        <w:t>всероссийские проверочные работы в 4-х классах.</w:t>
      </w:r>
    </w:p>
    <w:p w:rsidR="00430215" w:rsidRPr="00CF01C2" w:rsidRDefault="00430215" w:rsidP="000D2AA3">
      <w:pPr>
        <w:pStyle w:val="ae"/>
        <w:ind w:left="0" w:firstLine="567"/>
        <w:jc w:val="both"/>
        <w:rPr>
          <w:bCs/>
          <w:sz w:val="26"/>
          <w:szCs w:val="26"/>
        </w:rPr>
      </w:pPr>
      <w:r w:rsidRPr="00CF01C2">
        <w:rPr>
          <w:bCs/>
          <w:sz w:val="26"/>
          <w:szCs w:val="26"/>
        </w:rPr>
        <w:t>Контроль выполнения всеобуча осуществлялся по психологической адаптации обучающихся 1-х классов, комплектованию групп продленного дня, групп внеурочной и кружковой работы, внешнему виду обучающихся, по организации обучения на дому.</w:t>
      </w:r>
    </w:p>
    <w:p w:rsidR="00B163F2" w:rsidRPr="00CF01C2" w:rsidRDefault="00B163F2" w:rsidP="000D2AA3">
      <w:pPr>
        <w:pStyle w:val="ae"/>
        <w:ind w:left="0" w:firstLine="567"/>
        <w:jc w:val="both"/>
        <w:rPr>
          <w:bCs/>
          <w:sz w:val="26"/>
          <w:szCs w:val="26"/>
        </w:rPr>
      </w:pPr>
      <w:r w:rsidRPr="00CF01C2">
        <w:rPr>
          <w:bCs/>
          <w:sz w:val="26"/>
          <w:szCs w:val="26"/>
        </w:rPr>
        <w:t>В реализации управленческой функции администрация школы руководствовалась :</w:t>
      </w:r>
    </w:p>
    <w:p w:rsidR="00B163F2" w:rsidRPr="00CF01C2" w:rsidRDefault="00B163F2" w:rsidP="000D2AA3">
      <w:pPr>
        <w:pStyle w:val="ae"/>
        <w:numPr>
          <w:ilvl w:val="0"/>
          <w:numId w:val="7"/>
        </w:numPr>
        <w:jc w:val="both"/>
        <w:rPr>
          <w:bCs/>
          <w:sz w:val="26"/>
          <w:szCs w:val="26"/>
        </w:rPr>
      </w:pPr>
      <w:r w:rsidRPr="00CF01C2">
        <w:rPr>
          <w:bCs/>
          <w:sz w:val="26"/>
          <w:szCs w:val="26"/>
        </w:rPr>
        <w:t>планом работы школы на год;</w:t>
      </w:r>
    </w:p>
    <w:p w:rsidR="00B163F2" w:rsidRPr="00CF01C2" w:rsidRDefault="00B163F2" w:rsidP="000D2AA3">
      <w:pPr>
        <w:pStyle w:val="ae"/>
        <w:numPr>
          <w:ilvl w:val="0"/>
          <w:numId w:val="7"/>
        </w:numPr>
        <w:jc w:val="both"/>
        <w:rPr>
          <w:bCs/>
          <w:sz w:val="26"/>
          <w:szCs w:val="26"/>
        </w:rPr>
      </w:pPr>
      <w:r w:rsidRPr="00CF01C2">
        <w:rPr>
          <w:bCs/>
          <w:sz w:val="26"/>
          <w:szCs w:val="26"/>
        </w:rPr>
        <w:t>планом внутришкольного контроля;</w:t>
      </w:r>
    </w:p>
    <w:p w:rsidR="00B163F2" w:rsidRPr="00CF01C2" w:rsidRDefault="00B163F2" w:rsidP="000D2AA3">
      <w:pPr>
        <w:pStyle w:val="ae"/>
        <w:numPr>
          <w:ilvl w:val="0"/>
          <w:numId w:val="7"/>
        </w:numPr>
        <w:jc w:val="both"/>
        <w:rPr>
          <w:bCs/>
          <w:sz w:val="26"/>
          <w:szCs w:val="26"/>
        </w:rPr>
      </w:pPr>
      <w:r w:rsidRPr="00CF01C2">
        <w:rPr>
          <w:bCs/>
          <w:sz w:val="26"/>
          <w:szCs w:val="26"/>
        </w:rPr>
        <w:t>календарными планами.</w:t>
      </w:r>
    </w:p>
    <w:p w:rsidR="00B163F2" w:rsidRPr="00CF01C2" w:rsidRDefault="00B163F2" w:rsidP="000D2AA3">
      <w:pPr>
        <w:pStyle w:val="ae"/>
        <w:ind w:left="0" w:firstLine="567"/>
        <w:jc w:val="both"/>
        <w:rPr>
          <w:bCs/>
          <w:sz w:val="26"/>
          <w:szCs w:val="26"/>
        </w:rPr>
      </w:pPr>
      <w:r w:rsidRPr="00CF01C2">
        <w:rPr>
          <w:bCs/>
          <w:sz w:val="26"/>
          <w:szCs w:val="26"/>
        </w:rPr>
        <w:t>Актуальными для решения являлись следующие проблемы:</w:t>
      </w:r>
    </w:p>
    <w:p w:rsidR="00B163F2" w:rsidRPr="00CF01C2" w:rsidRDefault="00B163F2" w:rsidP="000D2AA3">
      <w:pPr>
        <w:pStyle w:val="ae"/>
        <w:numPr>
          <w:ilvl w:val="0"/>
          <w:numId w:val="8"/>
        </w:numPr>
        <w:jc w:val="both"/>
        <w:rPr>
          <w:bCs/>
          <w:sz w:val="26"/>
          <w:szCs w:val="26"/>
        </w:rPr>
      </w:pPr>
      <w:r w:rsidRPr="00CF01C2">
        <w:rPr>
          <w:bCs/>
          <w:sz w:val="26"/>
          <w:szCs w:val="26"/>
        </w:rPr>
        <w:t>внедрение новых технологий в образовательный процесс;</w:t>
      </w:r>
    </w:p>
    <w:p w:rsidR="00B163F2" w:rsidRPr="00CF01C2" w:rsidRDefault="00B163F2" w:rsidP="000D2AA3">
      <w:pPr>
        <w:pStyle w:val="ae"/>
        <w:numPr>
          <w:ilvl w:val="0"/>
          <w:numId w:val="8"/>
        </w:numPr>
        <w:jc w:val="both"/>
        <w:rPr>
          <w:bCs/>
          <w:sz w:val="26"/>
          <w:szCs w:val="26"/>
        </w:rPr>
      </w:pPr>
      <w:r w:rsidRPr="00CF01C2">
        <w:rPr>
          <w:bCs/>
          <w:sz w:val="26"/>
          <w:szCs w:val="26"/>
        </w:rPr>
        <w:t>работа с одаренными детьми;</w:t>
      </w:r>
    </w:p>
    <w:p w:rsidR="00B163F2" w:rsidRPr="00CF01C2" w:rsidRDefault="00B163F2" w:rsidP="000D2AA3">
      <w:pPr>
        <w:pStyle w:val="ae"/>
        <w:numPr>
          <w:ilvl w:val="0"/>
          <w:numId w:val="8"/>
        </w:numPr>
        <w:jc w:val="both"/>
        <w:rPr>
          <w:bCs/>
          <w:sz w:val="26"/>
          <w:szCs w:val="26"/>
        </w:rPr>
      </w:pPr>
      <w:r w:rsidRPr="00CF01C2">
        <w:rPr>
          <w:bCs/>
          <w:sz w:val="26"/>
          <w:szCs w:val="26"/>
        </w:rPr>
        <w:lastRenderedPageBreak/>
        <w:t>обеспечение единства требований работающих учителей.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B163F2" w:rsidRPr="00CF01C2" w:rsidTr="000227BA">
        <w:tc>
          <w:tcPr>
            <w:tcW w:w="959" w:type="dxa"/>
          </w:tcPr>
          <w:p w:rsidR="00B163F2" w:rsidRPr="00CF01C2" w:rsidRDefault="00B163F2" w:rsidP="000D2AA3">
            <w:pPr>
              <w:pStyle w:val="ae"/>
              <w:ind w:left="0"/>
              <w:jc w:val="both"/>
              <w:rPr>
                <w:bCs/>
                <w:sz w:val="26"/>
                <w:szCs w:val="26"/>
              </w:rPr>
            </w:pPr>
          </w:p>
        </w:tc>
        <w:tc>
          <w:tcPr>
            <w:tcW w:w="8611" w:type="dxa"/>
            <w:gridSpan w:val="2"/>
          </w:tcPr>
          <w:p w:rsidR="00B163F2" w:rsidRPr="00CF01C2" w:rsidRDefault="00B163F2" w:rsidP="00A76139">
            <w:pPr>
              <w:pStyle w:val="ae"/>
              <w:ind w:left="0"/>
              <w:jc w:val="both"/>
              <w:rPr>
                <w:bCs/>
                <w:sz w:val="26"/>
                <w:szCs w:val="26"/>
              </w:rPr>
            </w:pPr>
            <w:r w:rsidRPr="00CF01C2">
              <w:rPr>
                <w:bCs/>
                <w:sz w:val="26"/>
                <w:szCs w:val="26"/>
              </w:rPr>
              <w:t>Результаты внутреннего мониторинга качества образования</w:t>
            </w:r>
            <w:r w:rsidR="00B72446" w:rsidRPr="00CF01C2">
              <w:rPr>
                <w:bCs/>
                <w:sz w:val="26"/>
                <w:szCs w:val="26"/>
              </w:rPr>
              <w:t>МБОУ «НОШ №2» г. Чебоксары за 201</w:t>
            </w:r>
            <w:r w:rsidR="00A76139">
              <w:rPr>
                <w:bCs/>
                <w:sz w:val="26"/>
                <w:szCs w:val="26"/>
              </w:rPr>
              <w:t>9</w:t>
            </w:r>
            <w:r w:rsidR="00B72446" w:rsidRPr="00CF01C2">
              <w:rPr>
                <w:bCs/>
                <w:sz w:val="26"/>
                <w:szCs w:val="26"/>
              </w:rPr>
              <w:t xml:space="preserve"> учебный год</w:t>
            </w:r>
          </w:p>
        </w:tc>
      </w:tr>
      <w:tr w:rsidR="00B163F2" w:rsidRPr="00CF01C2" w:rsidTr="000227BA">
        <w:tc>
          <w:tcPr>
            <w:tcW w:w="959" w:type="dxa"/>
          </w:tcPr>
          <w:p w:rsidR="00B163F2" w:rsidRPr="00CF01C2" w:rsidRDefault="00B72446" w:rsidP="000D2AA3">
            <w:pPr>
              <w:pStyle w:val="ae"/>
              <w:ind w:left="0"/>
              <w:jc w:val="both"/>
              <w:rPr>
                <w:bCs/>
                <w:sz w:val="26"/>
                <w:szCs w:val="26"/>
              </w:rPr>
            </w:pPr>
            <w:r w:rsidRPr="00CF01C2">
              <w:rPr>
                <w:bCs/>
                <w:sz w:val="26"/>
                <w:szCs w:val="26"/>
              </w:rPr>
              <w:t>№</w:t>
            </w:r>
          </w:p>
        </w:tc>
        <w:tc>
          <w:tcPr>
            <w:tcW w:w="5421" w:type="dxa"/>
          </w:tcPr>
          <w:p w:rsidR="00B163F2" w:rsidRPr="00CF01C2" w:rsidRDefault="00B72446" w:rsidP="000D2AA3">
            <w:pPr>
              <w:pStyle w:val="ae"/>
              <w:ind w:left="0"/>
              <w:jc w:val="both"/>
              <w:rPr>
                <w:bCs/>
                <w:sz w:val="26"/>
                <w:szCs w:val="26"/>
              </w:rPr>
            </w:pPr>
            <w:r w:rsidRPr="00CF01C2">
              <w:rPr>
                <w:bCs/>
                <w:sz w:val="26"/>
                <w:szCs w:val="26"/>
              </w:rPr>
              <w:t xml:space="preserve">Показатель </w:t>
            </w:r>
          </w:p>
        </w:tc>
        <w:tc>
          <w:tcPr>
            <w:tcW w:w="3190" w:type="dxa"/>
          </w:tcPr>
          <w:p w:rsidR="00B163F2" w:rsidRPr="00CF01C2" w:rsidRDefault="00B72446" w:rsidP="000D2AA3">
            <w:pPr>
              <w:pStyle w:val="ae"/>
              <w:ind w:left="0"/>
              <w:jc w:val="both"/>
              <w:rPr>
                <w:bCs/>
                <w:sz w:val="26"/>
                <w:szCs w:val="26"/>
              </w:rPr>
            </w:pPr>
            <w:r w:rsidRPr="00CF01C2">
              <w:rPr>
                <w:bCs/>
                <w:sz w:val="26"/>
                <w:szCs w:val="26"/>
              </w:rPr>
              <w:t>Значение</w:t>
            </w:r>
          </w:p>
        </w:tc>
      </w:tr>
      <w:tr w:rsidR="00B163F2" w:rsidRPr="00CF01C2" w:rsidTr="000227BA">
        <w:tc>
          <w:tcPr>
            <w:tcW w:w="959" w:type="dxa"/>
          </w:tcPr>
          <w:p w:rsidR="00B163F2" w:rsidRPr="00CF01C2" w:rsidRDefault="00B72446" w:rsidP="000D2AA3">
            <w:pPr>
              <w:pStyle w:val="ae"/>
              <w:ind w:left="0"/>
              <w:jc w:val="both"/>
              <w:rPr>
                <w:bCs/>
                <w:sz w:val="26"/>
                <w:szCs w:val="26"/>
              </w:rPr>
            </w:pPr>
            <w:r w:rsidRPr="00CF01C2">
              <w:rPr>
                <w:bCs/>
                <w:sz w:val="26"/>
                <w:szCs w:val="26"/>
              </w:rPr>
              <w:t>1</w:t>
            </w:r>
          </w:p>
        </w:tc>
        <w:tc>
          <w:tcPr>
            <w:tcW w:w="5421" w:type="dxa"/>
          </w:tcPr>
          <w:p w:rsidR="00B163F2" w:rsidRPr="00CF01C2" w:rsidRDefault="00B72446" w:rsidP="000D2AA3">
            <w:pPr>
              <w:pStyle w:val="ae"/>
              <w:numPr>
                <w:ilvl w:val="0"/>
                <w:numId w:val="9"/>
              </w:numPr>
              <w:tabs>
                <w:tab w:val="left" w:pos="317"/>
              </w:tabs>
              <w:ind w:left="0" w:firstLine="34"/>
              <w:jc w:val="both"/>
              <w:rPr>
                <w:bCs/>
                <w:sz w:val="26"/>
                <w:szCs w:val="26"/>
              </w:rPr>
            </w:pPr>
            <w:r w:rsidRPr="00CF01C2">
              <w:rPr>
                <w:bCs/>
                <w:sz w:val="26"/>
                <w:szCs w:val="26"/>
              </w:rPr>
              <w:t>Количество / доля неуспевающих</w:t>
            </w:r>
          </w:p>
          <w:p w:rsidR="00B72446" w:rsidRPr="00CF01C2" w:rsidRDefault="00B72446" w:rsidP="000D2AA3">
            <w:pPr>
              <w:pStyle w:val="ae"/>
              <w:numPr>
                <w:ilvl w:val="0"/>
                <w:numId w:val="9"/>
              </w:numPr>
              <w:tabs>
                <w:tab w:val="left" w:pos="317"/>
              </w:tabs>
              <w:ind w:left="0" w:firstLine="34"/>
              <w:jc w:val="both"/>
              <w:rPr>
                <w:bCs/>
                <w:sz w:val="26"/>
                <w:szCs w:val="26"/>
              </w:rPr>
            </w:pPr>
            <w:r w:rsidRPr="00CF01C2">
              <w:rPr>
                <w:bCs/>
                <w:sz w:val="26"/>
                <w:szCs w:val="26"/>
              </w:rPr>
              <w:t>Количество / доля отличников</w:t>
            </w:r>
          </w:p>
          <w:p w:rsidR="00B72446" w:rsidRPr="00CF01C2" w:rsidRDefault="00B72446" w:rsidP="000D2AA3">
            <w:pPr>
              <w:pStyle w:val="ae"/>
              <w:numPr>
                <w:ilvl w:val="0"/>
                <w:numId w:val="9"/>
              </w:numPr>
              <w:tabs>
                <w:tab w:val="left" w:pos="317"/>
              </w:tabs>
              <w:ind w:left="0" w:firstLine="34"/>
              <w:jc w:val="both"/>
              <w:rPr>
                <w:bCs/>
                <w:sz w:val="26"/>
                <w:szCs w:val="26"/>
              </w:rPr>
            </w:pPr>
            <w:r w:rsidRPr="00CF01C2">
              <w:rPr>
                <w:bCs/>
                <w:sz w:val="26"/>
                <w:szCs w:val="26"/>
              </w:rPr>
              <w:t>Количество / доля обучающихся на «5» и «4»</w:t>
            </w:r>
          </w:p>
          <w:p w:rsidR="00B72446" w:rsidRPr="00CF01C2" w:rsidRDefault="00B72446" w:rsidP="000D2AA3">
            <w:pPr>
              <w:pStyle w:val="ae"/>
              <w:numPr>
                <w:ilvl w:val="0"/>
                <w:numId w:val="9"/>
              </w:numPr>
              <w:tabs>
                <w:tab w:val="left" w:pos="317"/>
              </w:tabs>
              <w:ind w:left="0" w:firstLine="34"/>
              <w:jc w:val="both"/>
              <w:rPr>
                <w:bCs/>
                <w:sz w:val="26"/>
                <w:szCs w:val="26"/>
              </w:rPr>
            </w:pPr>
            <w:r w:rsidRPr="00CF01C2">
              <w:rPr>
                <w:bCs/>
                <w:sz w:val="26"/>
                <w:szCs w:val="26"/>
              </w:rPr>
              <w:t>Количество / доля обучающихся, награжденных похвальными листами «За отличные успехи в учении»</w:t>
            </w:r>
          </w:p>
        </w:tc>
        <w:tc>
          <w:tcPr>
            <w:tcW w:w="3190" w:type="dxa"/>
          </w:tcPr>
          <w:p w:rsidR="00B163F2" w:rsidRPr="00CF01C2" w:rsidRDefault="0090176E" w:rsidP="000D2AA3">
            <w:pPr>
              <w:pStyle w:val="ae"/>
              <w:ind w:left="0"/>
              <w:jc w:val="both"/>
              <w:rPr>
                <w:bCs/>
                <w:sz w:val="26"/>
                <w:szCs w:val="26"/>
              </w:rPr>
            </w:pPr>
            <w:r w:rsidRPr="00CF01C2">
              <w:rPr>
                <w:bCs/>
                <w:sz w:val="26"/>
                <w:szCs w:val="26"/>
              </w:rPr>
              <w:t>0</w:t>
            </w:r>
            <w:r w:rsidR="00B72446" w:rsidRPr="00CF01C2">
              <w:rPr>
                <w:bCs/>
                <w:sz w:val="26"/>
                <w:szCs w:val="26"/>
              </w:rPr>
              <w:t xml:space="preserve"> / 0%</w:t>
            </w:r>
          </w:p>
          <w:p w:rsidR="00B72446" w:rsidRPr="00CF01C2" w:rsidRDefault="00A76139" w:rsidP="000D2AA3">
            <w:pPr>
              <w:pStyle w:val="ae"/>
              <w:ind w:left="0"/>
              <w:jc w:val="both"/>
              <w:rPr>
                <w:bCs/>
                <w:sz w:val="26"/>
                <w:szCs w:val="26"/>
              </w:rPr>
            </w:pPr>
            <w:r>
              <w:rPr>
                <w:bCs/>
                <w:sz w:val="26"/>
                <w:szCs w:val="26"/>
              </w:rPr>
              <w:t>162</w:t>
            </w:r>
            <w:r w:rsidR="00B72446" w:rsidRPr="00CF01C2">
              <w:rPr>
                <w:bCs/>
                <w:sz w:val="26"/>
                <w:szCs w:val="26"/>
              </w:rPr>
              <w:t xml:space="preserve"> /</w:t>
            </w:r>
            <w:r w:rsidR="0090176E" w:rsidRPr="00CF01C2">
              <w:rPr>
                <w:bCs/>
                <w:sz w:val="26"/>
                <w:szCs w:val="26"/>
              </w:rPr>
              <w:t>2</w:t>
            </w:r>
            <w:r>
              <w:rPr>
                <w:bCs/>
                <w:sz w:val="26"/>
                <w:szCs w:val="26"/>
              </w:rPr>
              <w:t>5</w:t>
            </w:r>
            <w:r w:rsidR="00B72446" w:rsidRPr="00CF01C2">
              <w:rPr>
                <w:bCs/>
                <w:sz w:val="26"/>
                <w:szCs w:val="26"/>
              </w:rPr>
              <w:t>%</w:t>
            </w:r>
          </w:p>
          <w:p w:rsidR="00B72446" w:rsidRPr="00CF01C2" w:rsidRDefault="00A76139" w:rsidP="000D2AA3">
            <w:pPr>
              <w:pStyle w:val="ae"/>
              <w:ind w:left="0"/>
              <w:jc w:val="both"/>
              <w:rPr>
                <w:bCs/>
                <w:sz w:val="26"/>
                <w:szCs w:val="26"/>
              </w:rPr>
            </w:pPr>
            <w:r>
              <w:rPr>
                <w:bCs/>
                <w:sz w:val="26"/>
                <w:szCs w:val="26"/>
              </w:rPr>
              <w:t>520</w:t>
            </w:r>
            <w:r w:rsidR="00B72446" w:rsidRPr="00CF01C2">
              <w:rPr>
                <w:bCs/>
                <w:sz w:val="26"/>
                <w:szCs w:val="26"/>
              </w:rPr>
              <w:t xml:space="preserve"> / </w:t>
            </w:r>
            <w:r w:rsidR="0090176E" w:rsidRPr="00CF01C2">
              <w:rPr>
                <w:bCs/>
                <w:sz w:val="26"/>
                <w:szCs w:val="26"/>
              </w:rPr>
              <w:t>8</w:t>
            </w:r>
            <w:r>
              <w:rPr>
                <w:bCs/>
                <w:sz w:val="26"/>
                <w:szCs w:val="26"/>
              </w:rPr>
              <w:t>1</w:t>
            </w:r>
            <w:r w:rsidR="004B4A6E" w:rsidRPr="00CF01C2">
              <w:rPr>
                <w:bCs/>
                <w:sz w:val="26"/>
                <w:szCs w:val="26"/>
              </w:rPr>
              <w:t>%</w:t>
            </w:r>
          </w:p>
          <w:p w:rsidR="004B4A6E" w:rsidRPr="00CF01C2" w:rsidRDefault="004B4A6E" w:rsidP="000D2AA3">
            <w:pPr>
              <w:pStyle w:val="ae"/>
              <w:ind w:left="0"/>
              <w:jc w:val="both"/>
              <w:rPr>
                <w:bCs/>
                <w:sz w:val="26"/>
                <w:szCs w:val="26"/>
              </w:rPr>
            </w:pPr>
          </w:p>
          <w:p w:rsidR="004B4A6E" w:rsidRPr="00CF01C2" w:rsidRDefault="00A76139" w:rsidP="00A76139">
            <w:pPr>
              <w:pStyle w:val="ae"/>
              <w:ind w:left="0"/>
              <w:jc w:val="both"/>
              <w:rPr>
                <w:bCs/>
                <w:sz w:val="26"/>
                <w:szCs w:val="26"/>
              </w:rPr>
            </w:pPr>
            <w:r>
              <w:rPr>
                <w:bCs/>
                <w:sz w:val="26"/>
                <w:szCs w:val="26"/>
              </w:rPr>
              <w:t>105</w:t>
            </w:r>
            <w:r w:rsidR="004B4A6E" w:rsidRPr="00CF01C2">
              <w:rPr>
                <w:bCs/>
                <w:sz w:val="26"/>
                <w:szCs w:val="26"/>
              </w:rPr>
              <w:t xml:space="preserve"> /</w:t>
            </w:r>
            <w:r w:rsidR="0090176E" w:rsidRPr="00CF01C2">
              <w:rPr>
                <w:bCs/>
                <w:sz w:val="26"/>
                <w:szCs w:val="26"/>
              </w:rPr>
              <w:t>1</w:t>
            </w:r>
            <w:r>
              <w:rPr>
                <w:bCs/>
                <w:sz w:val="26"/>
                <w:szCs w:val="26"/>
              </w:rPr>
              <w:t>2</w:t>
            </w:r>
            <w:r w:rsidR="004B4A6E" w:rsidRPr="00CF01C2">
              <w:rPr>
                <w:bCs/>
                <w:sz w:val="26"/>
                <w:szCs w:val="26"/>
              </w:rPr>
              <w:t>%</w:t>
            </w:r>
          </w:p>
        </w:tc>
      </w:tr>
      <w:tr w:rsidR="000227BA" w:rsidRPr="00CF01C2" w:rsidTr="000227BA">
        <w:tc>
          <w:tcPr>
            <w:tcW w:w="959" w:type="dxa"/>
          </w:tcPr>
          <w:p w:rsidR="00B163F2" w:rsidRPr="00CF01C2" w:rsidRDefault="004B4A6E" w:rsidP="000D2AA3">
            <w:pPr>
              <w:pStyle w:val="ae"/>
              <w:ind w:left="0"/>
              <w:jc w:val="both"/>
              <w:rPr>
                <w:bCs/>
                <w:sz w:val="26"/>
                <w:szCs w:val="26"/>
              </w:rPr>
            </w:pPr>
            <w:r w:rsidRPr="00CF01C2">
              <w:rPr>
                <w:bCs/>
                <w:sz w:val="26"/>
                <w:szCs w:val="26"/>
              </w:rPr>
              <w:t>2</w:t>
            </w:r>
          </w:p>
        </w:tc>
        <w:tc>
          <w:tcPr>
            <w:tcW w:w="5421" w:type="dxa"/>
          </w:tcPr>
          <w:p w:rsidR="004B4A6E" w:rsidRPr="00CF01C2" w:rsidRDefault="004B4A6E" w:rsidP="000D2AA3">
            <w:pPr>
              <w:pStyle w:val="ae"/>
              <w:numPr>
                <w:ilvl w:val="0"/>
                <w:numId w:val="10"/>
              </w:numPr>
              <w:tabs>
                <w:tab w:val="left" w:pos="331"/>
              </w:tabs>
              <w:ind w:left="34" w:firstLine="0"/>
              <w:jc w:val="both"/>
              <w:rPr>
                <w:bCs/>
                <w:sz w:val="26"/>
                <w:szCs w:val="26"/>
              </w:rPr>
            </w:pPr>
            <w:r w:rsidRPr="00CF01C2">
              <w:rPr>
                <w:bCs/>
                <w:sz w:val="26"/>
                <w:szCs w:val="26"/>
              </w:rPr>
              <w:t>Количество / доля детей-инвалидов</w:t>
            </w:r>
          </w:p>
          <w:p w:rsidR="004B4A6E" w:rsidRPr="00CF01C2" w:rsidRDefault="004B4A6E" w:rsidP="000D2AA3">
            <w:pPr>
              <w:pStyle w:val="ae"/>
              <w:numPr>
                <w:ilvl w:val="0"/>
                <w:numId w:val="10"/>
              </w:numPr>
              <w:tabs>
                <w:tab w:val="left" w:pos="331"/>
              </w:tabs>
              <w:ind w:left="34" w:firstLine="0"/>
              <w:jc w:val="both"/>
              <w:rPr>
                <w:bCs/>
                <w:sz w:val="26"/>
                <w:szCs w:val="26"/>
              </w:rPr>
            </w:pPr>
            <w:r w:rsidRPr="00CF01C2">
              <w:rPr>
                <w:bCs/>
                <w:sz w:val="26"/>
                <w:szCs w:val="26"/>
              </w:rPr>
              <w:t>Количесвто / доля обучающихся с ОВЗ</w:t>
            </w:r>
          </w:p>
        </w:tc>
        <w:tc>
          <w:tcPr>
            <w:tcW w:w="3190" w:type="dxa"/>
          </w:tcPr>
          <w:p w:rsidR="004B4A6E" w:rsidRPr="00CF01C2" w:rsidRDefault="0090176E" w:rsidP="000D2AA3">
            <w:pPr>
              <w:pStyle w:val="ae"/>
              <w:ind w:left="0"/>
              <w:jc w:val="both"/>
              <w:rPr>
                <w:bCs/>
                <w:sz w:val="26"/>
                <w:szCs w:val="26"/>
              </w:rPr>
            </w:pPr>
            <w:r w:rsidRPr="00CF01C2">
              <w:rPr>
                <w:bCs/>
                <w:sz w:val="26"/>
                <w:szCs w:val="26"/>
              </w:rPr>
              <w:t>1</w:t>
            </w:r>
            <w:r w:rsidR="004B4A6E" w:rsidRPr="00CF01C2">
              <w:rPr>
                <w:bCs/>
                <w:sz w:val="26"/>
                <w:szCs w:val="26"/>
              </w:rPr>
              <w:t xml:space="preserve"> / 0,</w:t>
            </w:r>
            <w:r w:rsidRPr="00CF01C2">
              <w:rPr>
                <w:bCs/>
                <w:sz w:val="26"/>
                <w:szCs w:val="26"/>
              </w:rPr>
              <w:t>1</w:t>
            </w:r>
            <w:r w:rsidR="004B4A6E" w:rsidRPr="00CF01C2">
              <w:rPr>
                <w:bCs/>
                <w:sz w:val="26"/>
                <w:szCs w:val="26"/>
              </w:rPr>
              <w:t>%</w:t>
            </w:r>
          </w:p>
          <w:p w:rsidR="004B4A6E" w:rsidRPr="00CF01C2" w:rsidRDefault="00A76139" w:rsidP="000D2AA3">
            <w:pPr>
              <w:pStyle w:val="ae"/>
              <w:ind w:left="0"/>
              <w:jc w:val="both"/>
              <w:rPr>
                <w:bCs/>
                <w:sz w:val="26"/>
                <w:szCs w:val="26"/>
              </w:rPr>
            </w:pPr>
            <w:r>
              <w:rPr>
                <w:bCs/>
                <w:sz w:val="26"/>
                <w:szCs w:val="26"/>
              </w:rPr>
              <w:t>6</w:t>
            </w:r>
            <w:r w:rsidR="004B4A6E" w:rsidRPr="00CF01C2">
              <w:rPr>
                <w:bCs/>
                <w:sz w:val="26"/>
                <w:szCs w:val="26"/>
              </w:rPr>
              <w:t xml:space="preserve"> / </w:t>
            </w:r>
            <w:r>
              <w:rPr>
                <w:bCs/>
                <w:sz w:val="26"/>
                <w:szCs w:val="26"/>
              </w:rPr>
              <w:t>0,7</w:t>
            </w:r>
            <w:r w:rsidR="004B4A6E" w:rsidRPr="00CF01C2">
              <w:rPr>
                <w:bCs/>
                <w:sz w:val="26"/>
                <w:szCs w:val="26"/>
              </w:rPr>
              <w:t>%</w:t>
            </w:r>
          </w:p>
        </w:tc>
      </w:tr>
      <w:tr w:rsidR="000227BA" w:rsidRPr="00CF01C2" w:rsidTr="000227BA">
        <w:tc>
          <w:tcPr>
            <w:tcW w:w="959" w:type="dxa"/>
          </w:tcPr>
          <w:p w:rsidR="00B163F2" w:rsidRPr="00CF01C2" w:rsidRDefault="004B4A6E" w:rsidP="000D2AA3">
            <w:pPr>
              <w:pStyle w:val="ae"/>
              <w:ind w:left="0"/>
              <w:jc w:val="both"/>
              <w:rPr>
                <w:bCs/>
                <w:sz w:val="26"/>
                <w:szCs w:val="26"/>
              </w:rPr>
            </w:pPr>
            <w:r w:rsidRPr="00CF01C2">
              <w:rPr>
                <w:bCs/>
                <w:sz w:val="26"/>
                <w:szCs w:val="26"/>
              </w:rPr>
              <w:t>3</w:t>
            </w:r>
          </w:p>
        </w:tc>
        <w:tc>
          <w:tcPr>
            <w:tcW w:w="5421" w:type="dxa"/>
          </w:tcPr>
          <w:p w:rsidR="00B163F2" w:rsidRPr="00CF01C2" w:rsidRDefault="004B4A6E" w:rsidP="000D2AA3">
            <w:pPr>
              <w:pStyle w:val="ae"/>
              <w:numPr>
                <w:ilvl w:val="0"/>
                <w:numId w:val="11"/>
              </w:numPr>
              <w:tabs>
                <w:tab w:val="left" w:pos="331"/>
              </w:tabs>
              <w:ind w:left="0" w:firstLine="34"/>
              <w:jc w:val="both"/>
              <w:rPr>
                <w:bCs/>
                <w:sz w:val="26"/>
                <w:szCs w:val="26"/>
              </w:rPr>
            </w:pPr>
            <w:r w:rsidRPr="00CF01C2">
              <w:rPr>
                <w:bCs/>
                <w:sz w:val="26"/>
                <w:szCs w:val="26"/>
              </w:rPr>
              <w:t>Количество участников олимпиад и конкурсов различного уровня</w:t>
            </w:r>
          </w:p>
          <w:p w:rsidR="004B4A6E" w:rsidRPr="00CF01C2" w:rsidRDefault="004B4A6E" w:rsidP="000D2AA3">
            <w:pPr>
              <w:pStyle w:val="ae"/>
              <w:numPr>
                <w:ilvl w:val="0"/>
                <w:numId w:val="11"/>
              </w:numPr>
              <w:tabs>
                <w:tab w:val="left" w:pos="331"/>
              </w:tabs>
              <w:ind w:left="0" w:firstLine="34"/>
              <w:jc w:val="both"/>
              <w:rPr>
                <w:bCs/>
                <w:sz w:val="26"/>
                <w:szCs w:val="26"/>
              </w:rPr>
            </w:pPr>
            <w:r w:rsidRPr="00CF01C2">
              <w:rPr>
                <w:bCs/>
                <w:sz w:val="26"/>
                <w:szCs w:val="26"/>
              </w:rPr>
              <w:t>Количество / доля победителей / призеров олимпиад и конкурсов различного уровня</w:t>
            </w:r>
          </w:p>
        </w:tc>
        <w:tc>
          <w:tcPr>
            <w:tcW w:w="3190" w:type="dxa"/>
          </w:tcPr>
          <w:p w:rsidR="00B163F2" w:rsidRPr="00CF01C2" w:rsidRDefault="00A76139" w:rsidP="000D2AA3">
            <w:pPr>
              <w:pStyle w:val="ae"/>
              <w:ind w:left="0"/>
              <w:jc w:val="both"/>
              <w:rPr>
                <w:bCs/>
                <w:sz w:val="26"/>
                <w:szCs w:val="26"/>
              </w:rPr>
            </w:pPr>
            <w:r>
              <w:rPr>
                <w:bCs/>
                <w:sz w:val="26"/>
                <w:szCs w:val="26"/>
              </w:rPr>
              <w:t>3048</w:t>
            </w:r>
            <w:r w:rsidR="004B4A6E" w:rsidRPr="00CF01C2">
              <w:rPr>
                <w:bCs/>
                <w:sz w:val="26"/>
                <w:szCs w:val="26"/>
              </w:rPr>
              <w:t xml:space="preserve"> </w:t>
            </w:r>
          </w:p>
          <w:p w:rsidR="004B4A6E" w:rsidRPr="00CF01C2" w:rsidRDefault="004B4A6E" w:rsidP="000D2AA3">
            <w:pPr>
              <w:pStyle w:val="ae"/>
              <w:ind w:left="0"/>
              <w:jc w:val="both"/>
              <w:rPr>
                <w:bCs/>
                <w:sz w:val="26"/>
                <w:szCs w:val="26"/>
              </w:rPr>
            </w:pPr>
          </w:p>
          <w:p w:rsidR="004B4A6E" w:rsidRPr="00CF01C2" w:rsidRDefault="00A76139" w:rsidP="00A76139">
            <w:pPr>
              <w:pStyle w:val="ae"/>
              <w:ind w:left="0"/>
              <w:jc w:val="both"/>
              <w:rPr>
                <w:bCs/>
                <w:sz w:val="26"/>
                <w:szCs w:val="26"/>
              </w:rPr>
            </w:pPr>
            <w:r>
              <w:rPr>
                <w:bCs/>
                <w:sz w:val="26"/>
                <w:szCs w:val="26"/>
              </w:rPr>
              <w:t>1324</w:t>
            </w:r>
            <w:r w:rsidR="004B4A6E" w:rsidRPr="00CF01C2">
              <w:rPr>
                <w:bCs/>
                <w:sz w:val="26"/>
                <w:szCs w:val="26"/>
              </w:rPr>
              <w:t xml:space="preserve"> / </w:t>
            </w:r>
            <w:r>
              <w:rPr>
                <w:bCs/>
                <w:sz w:val="26"/>
                <w:szCs w:val="26"/>
              </w:rPr>
              <w:t>43</w:t>
            </w:r>
            <w:r w:rsidR="004B4A6E" w:rsidRPr="00CF01C2">
              <w:rPr>
                <w:bCs/>
                <w:sz w:val="26"/>
                <w:szCs w:val="26"/>
              </w:rPr>
              <w:t>%</w:t>
            </w:r>
          </w:p>
        </w:tc>
      </w:tr>
      <w:tr w:rsidR="000227BA" w:rsidRPr="00CF01C2" w:rsidTr="000227BA">
        <w:tc>
          <w:tcPr>
            <w:tcW w:w="959" w:type="dxa"/>
          </w:tcPr>
          <w:p w:rsidR="00B163F2" w:rsidRPr="00CF01C2" w:rsidRDefault="00AF5283" w:rsidP="000D2AA3">
            <w:pPr>
              <w:pStyle w:val="ae"/>
              <w:ind w:left="0"/>
              <w:jc w:val="both"/>
              <w:rPr>
                <w:bCs/>
                <w:sz w:val="26"/>
                <w:szCs w:val="26"/>
              </w:rPr>
            </w:pPr>
            <w:r w:rsidRPr="00CF01C2">
              <w:rPr>
                <w:bCs/>
                <w:sz w:val="26"/>
                <w:szCs w:val="26"/>
              </w:rPr>
              <w:t>4</w:t>
            </w:r>
          </w:p>
        </w:tc>
        <w:tc>
          <w:tcPr>
            <w:tcW w:w="5421" w:type="dxa"/>
          </w:tcPr>
          <w:p w:rsidR="00B163F2" w:rsidRPr="00CF01C2" w:rsidRDefault="00AF5283" w:rsidP="000D2AA3">
            <w:pPr>
              <w:pStyle w:val="ae"/>
              <w:ind w:left="0"/>
              <w:jc w:val="both"/>
              <w:rPr>
                <w:bCs/>
                <w:sz w:val="26"/>
                <w:szCs w:val="26"/>
              </w:rPr>
            </w:pPr>
            <w:r w:rsidRPr="00CF01C2">
              <w:rPr>
                <w:bCs/>
                <w:sz w:val="26"/>
                <w:szCs w:val="26"/>
              </w:rPr>
              <w:t>Доля родителей, удовлетворенных качеством образовательных результатов</w:t>
            </w:r>
          </w:p>
          <w:p w:rsidR="00AF5283" w:rsidRPr="00CF01C2" w:rsidRDefault="00AF5283" w:rsidP="000D2AA3">
            <w:pPr>
              <w:pStyle w:val="ae"/>
              <w:ind w:left="0"/>
              <w:jc w:val="both"/>
              <w:rPr>
                <w:bCs/>
                <w:sz w:val="26"/>
                <w:szCs w:val="26"/>
              </w:rPr>
            </w:pPr>
            <w:r w:rsidRPr="00CF01C2">
              <w:rPr>
                <w:bCs/>
                <w:sz w:val="26"/>
                <w:szCs w:val="26"/>
              </w:rPr>
              <w:t>Количество обоснованных жалоб</w:t>
            </w:r>
          </w:p>
        </w:tc>
        <w:tc>
          <w:tcPr>
            <w:tcW w:w="3190" w:type="dxa"/>
          </w:tcPr>
          <w:p w:rsidR="00B163F2" w:rsidRPr="00CF01C2" w:rsidRDefault="0090176E" w:rsidP="000D2AA3">
            <w:pPr>
              <w:pStyle w:val="ae"/>
              <w:ind w:left="0"/>
              <w:jc w:val="both"/>
              <w:rPr>
                <w:bCs/>
                <w:sz w:val="26"/>
                <w:szCs w:val="26"/>
              </w:rPr>
            </w:pPr>
            <w:r w:rsidRPr="00CF01C2">
              <w:rPr>
                <w:bCs/>
                <w:sz w:val="26"/>
                <w:szCs w:val="26"/>
              </w:rPr>
              <w:t>97</w:t>
            </w:r>
            <w:r w:rsidR="00AF5283" w:rsidRPr="00CF01C2">
              <w:rPr>
                <w:bCs/>
                <w:sz w:val="26"/>
                <w:szCs w:val="26"/>
              </w:rPr>
              <w:t>%</w:t>
            </w:r>
          </w:p>
          <w:p w:rsidR="00AF5283" w:rsidRPr="00CF01C2" w:rsidRDefault="00AF5283" w:rsidP="000D2AA3">
            <w:pPr>
              <w:pStyle w:val="ae"/>
              <w:ind w:left="0"/>
              <w:jc w:val="both"/>
              <w:rPr>
                <w:bCs/>
                <w:sz w:val="26"/>
                <w:szCs w:val="26"/>
              </w:rPr>
            </w:pPr>
          </w:p>
          <w:p w:rsidR="00AF5283" w:rsidRPr="00CF01C2" w:rsidRDefault="00AF5283" w:rsidP="000D2AA3">
            <w:pPr>
              <w:pStyle w:val="ae"/>
              <w:ind w:left="0"/>
              <w:jc w:val="both"/>
              <w:rPr>
                <w:bCs/>
                <w:sz w:val="26"/>
                <w:szCs w:val="26"/>
              </w:rPr>
            </w:pPr>
            <w:r w:rsidRPr="00CF01C2">
              <w:rPr>
                <w:bCs/>
                <w:sz w:val="26"/>
                <w:szCs w:val="26"/>
              </w:rPr>
              <w:t>0</w:t>
            </w:r>
          </w:p>
        </w:tc>
      </w:tr>
      <w:tr w:rsidR="000227BA" w:rsidRPr="00CF01C2" w:rsidTr="000227BA">
        <w:tc>
          <w:tcPr>
            <w:tcW w:w="959" w:type="dxa"/>
          </w:tcPr>
          <w:p w:rsidR="00B163F2" w:rsidRPr="00CF01C2" w:rsidRDefault="00AF5283" w:rsidP="000D2AA3">
            <w:pPr>
              <w:pStyle w:val="ae"/>
              <w:ind w:left="0"/>
              <w:jc w:val="both"/>
              <w:rPr>
                <w:bCs/>
                <w:sz w:val="26"/>
                <w:szCs w:val="26"/>
              </w:rPr>
            </w:pPr>
            <w:r w:rsidRPr="00CF01C2">
              <w:rPr>
                <w:bCs/>
                <w:sz w:val="26"/>
                <w:szCs w:val="26"/>
              </w:rPr>
              <w:t>5</w:t>
            </w:r>
          </w:p>
        </w:tc>
        <w:tc>
          <w:tcPr>
            <w:tcW w:w="5421" w:type="dxa"/>
          </w:tcPr>
          <w:p w:rsidR="00B163F2" w:rsidRPr="00CF01C2" w:rsidRDefault="00AF5283" w:rsidP="000D2AA3">
            <w:pPr>
              <w:pStyle w:val="ae"/>
              <w:numPr>
                <w:ilvl w:val="0"/>
                <w:numId w:val="12"/>
              </w:numPr>
              <w:tabs>
                <w:tab w:val="left" w:pos="317"/>
              </w:tabs>
              <w:ind w:left="0" w:firstLine="34"/>
              <w:jc w:val="both"/>
              <w:rPr>
                <w:bCs/>
                <w:sz w:val="26"/>
                <w:szCs w:val="26"/>
              </w:rPr>
            </w:pPr>
            <w:r w:rsidRPr="00CF01C2">
              <w:rPr>
                <w:bCs/>
                <w:sz w:val="26"/>
                <w:szCs w:val="26"/>
              </w:rPr>
              <w:t>Количество / доля обучающихся, посещающих группу продленного дня</w:t>
            </w:r>
          </w:p>
          <w:p w:rsidR="00AF5283" w:rsidRPr="00CF01C2" w:rsidRDefault="00AF5283" w:rsidP="000D2AA3">
            <w:pPr>
              <w:pStyle w:val="ae"/>
              <w:numPr>
                <w:ilvl w:val="0"/>
                <w:numId w:val="12"/>
              </w:numPr>
              <w:tabs>
                <w:tab w:val="left" w:pos="317"/>
              </w:tabs>
              <w:ind w:left="0" w:firstLine="34"/>
              <w:jc w:val="both"/>
              <w:rPr>
                <w:bCs/>
                <w:sz w:val="26"/>
                <w:szCs w:val="26"/>
              </w:rPr>
            </w:pPr>
            <w:r w:rsidRPr="00CF01C2">
              <w:rPr>
                <w:bCs/>
                <w:sz w:val="26"/>
                <w:szCs w:val="26"/>
              </w:rPr>
              <w:t>Количество / доля обучающихся, посещающих учебные лаборатории «Академия чудес»</w:t>
            </w:r>
          </w:p>
          <w:p w:rsidR="00AF5283" w:rsidRPr="00CF01C2" w:rsidRDefault="00AF5283" w:rsidP="000D2AA3">
            <w:pPr>
              <w:pStyle w:val="ae"/>
              <w:numPr>
                <w:ilvl w:val="0"/>
                <w:numId w:val="12"/>
              </w:numPr>
              <w:tabs>
                <w:tab w:val="left" w:pos="317"/>
              </w:tabs>
              <w:ind w:left="0" w:firstLine="34"/>
              <w:jc w:val="both"/>
              <w:rPr>
                <w:bCs/>
                <w:sz w:val="26"/>
                <w:szCs w:val="26"/>
              </w:rPr>
            </w:pPr>
            <w:r w:rsidRPr="00CF01C2">
              <w:rPr>
                <w:bCs/>
                <w:sz w:val="26"/>
                <w:szCs w:val="26"/>
              </w:rPr>
              <w:t>Количество / доля обучающихся, посещающих кружки и спортивные секции</w:t>
            </w:r>
          </w:p>
        </w:tc>
        <w:tc>
          <w:tcPr>
            <w:tcW w:w="3190" w:type="dxa"/>
          </w:tcPr>
          <w:p w:rsidR="00B163F2" w:rsidRPr="00CF01C2" w:rsidRDefault="00A76139" w:rsidP="000D2AA3">
            <w:pPr>
              <w:pStyle w:val="ae"/>
              <w:ind w:left="0"/>
              <w:jc w:val="both"/>
              <w:rPr>
                <w:bCs/>
                <w:sz w:val="26"/>
                <w:szCs w:val="26"/>
              </w:rPr>
            </w:pPr>
            <w:r>
              <w:rPr>
                <w:bCs/>
                <w:sz w:val="26"/>
                <w:szCs w:val="26"/>
              </w:rPr>
              <w:t>928</w:t>
            </w:r>
            <w:r w:rsidR="00AF5283" w:rsidRPr="00CF01C2">
              <w:rPr>
                <w:bCs/>
                <w:sz w:val="26"/>
                <w:szCs w:val="26"/>
              </w:rPr>
              <w:t xml:space="preserve"> / 9</w:t>
            </w:r>
            <w:r>
              <w:rPr>
                <w:bCs/>
                <w:sz w:val="26"/>
                <w:szCs w:val="26"/>
              </w:rPr>
              <w:t>8</w:t>
            </w:r>
            <w:r w:rsidR="00AF5283" w:rsidRPr="00CF01C2">
              <w:rPr>
                <w:bCs/>
                <w:sz w:val="26"/>
                <w:szCs w:val="26"/>
              </w:rPr>
              <w:t>%</w:t>
            </w:r>
          </w:p>
          <w:p w:rsidR="00AF5283" w:rsidRPr="00CF01C2" w:rsidRDefault="00AF5283" w:rsidP="000D2AA3">
            <w:pPr>
              <w:pStyle w:val="ae"/>
              <w:ind w:left="0"/>
              <w:jc w:val="both"/>
              <w:rPr>
                <w:bCs/>
                <w:sz w:val="26"/>
                <w:szCs w:val="26"/>
              </w:rPr>
            </w:pPr>
          </w:p>
          <w:p w:rsidR="00AF5283" w:rsidRPr="00CF01C2" w:rsidRDefault="00844B7D" w:rsidP="000D2AA3">
            <w:pPr>
              <w:pStyle w:val="ae"/>
              <w:ind w:left="0"/>
              <w:jc w:val="both"/>
              <w:rPr>
                <w:bCs/>
                <w:sz w:val="26"/>
                <w:szCs w:val="26"/>
              </w:rPr>
            </w:pPr>
            <w:r w:rsidRPr="00CF01C2">
              <w:rPr>
                <w:bCs/>
                <w:sz w:val="26"/>
                <w:szCs w:val="26"/>
              </w:rPr>
              <w:t>76</w:t>
            </w:r>
            <w:r w:rsidR="00A76139">
              <w:rPr>
                <w:bCs/>
                <w:sz w:val="26"/>
                <w:szCs w:val="26"/>
              </w:rPr>
              <w:t>7</w:t>
            </w:r>
            <w:r w:rsidR="00AF5283" w:rsidRPr="00CF01C2">
              <w:rPr>
                <w:bCs/>
                <w:sz w:val="26"/>
                <w:szCs w:val="26"/>
              </w:rPr>
              <w:t xml:space="preserve"> / 8</w:t>
            </w:r>
            <w:r w:rsidR="00A76139">
              <w:rPr>
                <w:bCs/>
                <w:sz w:val="26"/>
                <w:szCs w:val="26"/>
              </w:rPr>
              <w:t>1</w:t>
            </w:r>
            <w:r w:rsidR="00AF5283" w:rsidRPr="00CF01C2">
              <w:rPr>
                <w:bCs/>
                <w:sz w:val="26"/>
                <w:szCs w:val="26"/>
              </w:rPr>
              <w:t>%</w:t>
            </w:r>
          </w:p>
          <w:p w:rsidR="00AF5283" w:rsidRPr="00CF01C2" w:rsidRDefault="00AF5283" w:rsidP="000D2AA3">
            <w:pPr>
              <w:pStyle w:val="ae"/>
              <w:ind w:left="0"/>
              <w:jc w:val="both"/>
              <w:rPr>
                <w:bCs/>
                <w:sz w:val="26"/>
                <w:szCs w:val="26"/>
              </w:rPr>
            </w:pPr>
          </w:p>
          <w:p w:rsidR="00AF5283" w:rsidRPr="00CF01C2" w:rsidRDefault="00AF5283" w:rsidP="000D2AA3">
            <w:pPr>
              <w:pStyle w:val="ae"/>
              <w:ind w:left="0"/>
              <w:jc w:val="both"/>
              <w:rPr>
                <w:bCs/>
                <w:sz w:val="26"/>
                <w:szCs w:val="26"/>
              </w:rPr>
            </w:pPr>
          </w:p>
          <w:p w:rsidR="00AF5283" w:rsidRPr="00CF01C2" w:rsidRDefault="00A76139" w:rsidP="000D2AA3">
            <w:pPr>
              <w:pStyle w:val="ae"/>
              <w:ind w:left="0"/>
              <w:jc w:val="both"/>
              <w:rPr>
                <w:bCs/>
                <w:sz w:val="26"/>
                <w:szCs w:val="26"/>
              </w:rPr>
            </w:pPr>
            <w:r>
              <w:rPr>
                <w:bCs/>
                <w:sz w:val="26"/>
                <w:szCs w:val="26"/>
              </w:rPr>
              <w:t>925</w:t>
            </w:r>
            <w:r w:rsidR="00844B7D" w:rsidRPr="00CF01C2">
              <w:rPr>
                <w:bCs/>
                <w:sz w:val="26"/>
                <w:szCs w:val="26"/>
              </w:rPr>
              <w:t xml:space="preserve"> / 98</w:t>
            </w:r>
            <w:r w:rsidR="00AF5283" w:rsidRPr="00CF01C2">
              <w:rPr>
                <w:bCs/>
                <w:sz w:val="26"/>
                <w:szCs w:val="26"/>
              </w:rPr>
              <w:t>%</w:t>
            </w:r>
          </w:p>
        </w:tc>
      </w:tr>
      <w:tr w:rsidR="000227BA" w:rsidRPr="00CF01C2" w:rsidTr="000227BA">
        <w:tc>
          <w:tcPr>
            <w:tcW w:w="959" w:type="dxa"/>
          </w:tcPr>
          <w:p w:rsidR="00B163F2" w:rsidRPr="00CF01C2" w:rsidRDefault="00AF5283" w:rsidP="000D2AA3">
            <w:pPr>
              <w:pStyle w:val="ae"/>
              <w:ind w:left="0"/>
              <w:jc w:val="both"/>
              <w:rPr>
                <w:bCs/>
                <w:sz w:val="26"/>
                <w:szCs w:val="26"/>
              </w:rPr>
            </w:pPr>
            <w:r w:rsidRPr="00CF01C2">
              <w:rPr>
                <w:bCs/>
                <w:sz w:val="26"/>
                <w:szCs w:val="26"/>
              </w:rPr>
              <w:t>6</w:t>
            </w:r>
          </w:p>
        </w:tc>
        <w:tc>
          <w:tcPr>
            <w:tcW w:w="5421" w:type="dxa"/>
          </w:tcPr>
          <w:p w:rsidR="00B163F2" w:rsidRPr="00CF01C2" w:rsidRDefault="00AF5283" w:rsidP="000D2AA3">
            <w:pPr>
              <w:pStyle w:val="ae"/>
              <w:numPr>
                <w:ilvl w:val="0"/>
                <w:numId w:val="13"/>
              </w:numPr>
              <w:tabs>
                <w:tab w:val="left" w:pos="301"/>
              </w:tabs>
              <w:ind w:left="0" w:firstLine="34"/>
              <w:jc w:val="both"/>
              <w:rPr>
                <w:bCs/>
                <w:sz w:val="26"/>
                <w:szCs w:val="26"/>
              </w:rPr>
            </w:pPr>
            <w:r w:rsidRPr="00CF01C2">
              <w:rPr>
                <w:bCs/>
                <w:sz w:val="26"/>
                <w:szCs w:val="26"/>
              </w:rPr>
              <w:t>Количество случаев травматизма среди обучающихся</w:t>
            </w:r>
          </w:p>
          <w:p w:rsidR="00AF5283" w:rsidRPr="00CF01C2" w:rsidRDefault="00AF5283" w:rsidP="000D2AA3">
            <w:pPr>
              <w:pStyle w:val="ae"/>
              <w:numPr>
                <w:ilvl w:val="0"/>
                <w:numId w:val="13"/>
              </w:numPr>
              <w:tabs>
                <w:tab w:val="left" w:pos="301"/>
              </w:tabs>
              <w:ind w:left="0" w:firstLine="34"/>
              <w:jc w:val="both"/>
              <w:rPr>
                <w:bCs/>
                <w:sz w:val="26"/>
                <w:szCs w:val="26"/>
              </w:rPr>
            </w:pPr>
            <w:r w:rsidRPr="00CF01C2">
              <w:rPr>
                <w:bCs/>
                <w:sz w:val="26"/>
                <w:szCs w:val="26"/>
              </w:rPr>
              <w:t>Количество случаев травматизма среди сотрудников</w:t>
            </w:r>
          </w:p>
        </w:tc>
        <w:tc>
          <w:tcPr>
            <w:tcW w:w="3190" w:type="dxa"/>
          </w:tcPr>
          <w:p w:rsidR="00B163F2" w:rsidRPr="00CF01C2" w:rsidRDefault="00D22204" w:rsidP="000D2AA3">
            <w:pPr>
              <w:pStyle w:val="ae"/>
              <w:ind w:left="0"/>
              <w:jc w:val="both"/>
              <w:rPr>
                <w:bCs/>
                <w:sz w:val="26"/>
                <w:szCs w:val="26"/>
              </w:rPr>
            </w:pPr>
            <w:r>
              <w:rPr>
                <w:bCs/>
                <w:sz w:val="26"/>
                <w:szCs w:val="26"/>
              </w:rPr>
              <w:t>1</w:t>
            </w:r>
          </w:p>
          <w:p w:rsidR="00AF5283" w:rsidRPr="00CF01C2" w:rsidRDefault="00AF5283" w:rsidP="000D2AA3">
            <w:pPr>
              <w:pStyle w:val="ae"/>
              <w:ind w:left="0"/>
              <w:jc w:val="both"/>
              <w:rPr>
                <w:bCs/>
                <w:sz w:val="26"/>
                <w:szCs w:val="26"/>
              </w:rPr>
            </w:pPr>
          </w:p>
          <w:p w:rsidR="00AF5283" w:rsidRPr="00CF01C2" w:rsidRDefault="00AF5283" w:rsidP="000D2AA3">
            <w:pPr>
              <w:pStyle w:val="ae"/>
              <w:ind w:left="0"/>
              <w:jc w:val="both"/>
              <w:rPr>
                <w:bCs/>
                <w:sz w:val="26"/>
                <w:szCs w:val="26"/>
              </w:rPr>
            </w:pPr>
            <w:r w:rsidRPr="00CF01C2">
              <w:rPr>
                <w:bCs/>
                <w:sz w:val="26"/>
                <w:szCs w:val="26"/>
              </w:rPr>
              <w:t>0</w:t>
            </w:r>
          </w:p>
          <w:p w:rsidR="00AF5283" w:rsidRPr="00CF01C2" w:rsidRDefault="00AF5283" w:rsidP="000D2AA3">
            <w:pPr>
              <w:pStyle w:val="ae"/>
              <w:ind w:left="0"/>
              <w:jc w:val="both"/>
              <w:rPr>
                <w:bCs/>
                <w:sz w:val="26"/>
                <w:szCs w:val="26"/>
              </w:rPr>
            </w:pPr>
          </w:p>
        </w:tc>
      </w:tr>
      <w:tr w:rsidR="000227BA" w:rsidRPr="00CF01C2" w:rsidTr="000227BA">
        <w:tc>
          <w:tcPr>
            <w:tcW w:w="959" w:type="dxa"/>
          </w:tcPr>
          <w:p w:rsidR="00AF5283" w:rsidRPr="00CF01C2" w:rsidRDefault="00AF5283" w:rsidP="000D2AA3">
            <w:pPr>
              <w:pStyle w:val="ae"/>
              <w:ind w:left="0"/>
              <w:jc w:val="both"/>
              <w:rPr>
                <w:bCs/>
                <w:sz w:val="26"/>
                <w:szCs w:val="26"/>
              </w:rPr>
            </w:pPr>
            <w:r w:rsidRPr="00CF01C2">
              <w:rPr>
                <w:bCs/>
                <w:sz w:val="26"/>
                <w:szCs w:val="26"/>
              </w:rPr>
              <w:t>7</w:t>
            </w:r>
          </w:p>
        </w:tc>
        <w:tc>
          <w:tcPr>
            <w:tcW w:w="5421" w:type="dxa"/>
          </w:tcPr>
          <w:p w:rsidR="00AF5283" w:rsidRPr="00CF01C2" w:rsidRDefault="00231FBD" w:rsidP="000D2AA3">
            <w:pPr>
              <w:pStyle w:val="ae"/>
              <w:numPr>
                <w:ilvl w:val="0"/>
                <w:numId w:val="14"/>
              </w:numPr>
              <w:tabs>
                <w:tab w:val="left" w:pos="301"/>
              </w:tabs>
              <w:jc w:val="both"/>
              <w:rPr>
                <w:bCs/>
                <w:sz w:val="26"/>
                <w:szCs w:val="26"/>
              </w:rPr>
            </w:pPr>
            <w:r w:rsidRPr="00CF01C2">
              <w:rPr>
                <w:bCs/>
                <w:sz w:val="26"/>
                <w:szCs w:val="26"/>
              </w:rPr>
              <w:t>Охват горячим питанием</w:t>
            </w:r>
          </w:p>
          <w:p w:rsidR="00231FBD" w:rsidRPr="00CF01C2" w:rsidRDefault="00231FBD" w:rsidP="000D2AA3">
            <w:pPr>
              <w:pStyle w:val="ae"/>
              <w:numPr>
                <w:ilvl w:val="0"/>
                <w:numId w:val="14"/>
              </w:numPr>
              <w:tabs>
                <w:tab w:val="left" w:pos="317"/>
              </w:tabs>
              <w:ind w:left="34" w:firstLine="0"/>
              <w:jc w:val="both"/>
              <w:rPr>
                <w:bCs/>
                <w:sz w:val="26"/>
                <w:szCs w:val="26"/>
              </w:rPr>
            </w:pPr>
            <w:r w:rsidRPr="00CF01C2">
              <w:rPr>
                <w:bCs/>
                <w:sz w:val="26"/>
                <w:szCs w:val="26"/>
              </w:rPr>
              <w:t>Доля родителей, удовлетворенных качеством организации горячего питания</w:t>
            </w:r>
          </w:p>
        </w:tc>
        <w:tc>
          <w:tcPr>
            <w:tcW w:w="3190" w:type="dxa"/>
          </w:tcPr>
          <w:p w:rsidR="00AF5283" w:rsidRPr="00CF01C2" w:rsidRDefault="00231FBD" w:rsidP="000D2AA3">
            <w:pPr>
              <w:pStyle w:val="ae"/>
              <w:ind w:left="0"/>
              <w:jc w:val="both"/>
              <w:rPr>
                <w:bCs/>
                <w:sz w:val="26"/>
                <w:szCs w:val="26"/>
              </w:rPr>
            </w:pPr>
            <w:r w:rsidRPr="00CF01C2">
              <w:rPr>
                <w:bCs/>
                <w:sz w:val="26"/>
                <w:szCs w:val="26"/>
              </w:rPr>
              <w:t>100%</w:t>
            </w:r>
          </w:p>
          <w:p w:rsidR="00231FBD" w:rsidRPr="00CF01C2" w:rsidRDefault="00231FBD" w:rsidP="000D2AA3">
            <w:pPr>
              <w:pStyle w:val="ae"/>
              <w:ind w:left="0"/>
              <w:jc w:val="both"/>
              <w:rPr>
                <w:bCs/>
                <w:sz w:val="26"/>
                <w:szCs w:val="26"/>
              </w:rPr>
            </w:pPr>
            <w:r w:rsidRPr="00CF01C2">
              <w:rPr>
                <w:bCs/>
                <w:sz w:val="26"/>
                <w:szCs w:val="26"/>
              </w:rPr>
              <w:t>95%</w:t>
            </w:r>
          </w:p>
        </w:tc>
      </w:tr>
      <w:tr w:rsidR="000227BA" w:rsidRPr="00CF01C2" w:rsidTr="000227BA">
        <w:tc>
          <w:tcPr>
            <w:tcW w:w="959" w:type="dxa"/>
          </w:tcPr>
          <w:p w:rsidR="00231FBD" w:rsidRPr="00CF01C2" w:rsidRDefault="00231FBD" w:rsidP="000D2AA3">
            <w:pPr>
              <w:pStyle w:val="ae"/>
              <w:ind w:left="0"/>
              <w:jc w:val="both"/>
              <w:rPr>
                <w:bCs/>
                <w:sz w:val="26"/>
                <w:szCs w:val="26"/>
              </w:rPr>
            </w:pPr>
            <w:r w:rsidRPr="00CF01C2">
              <w:rPr>
                <w:bCs/>
                <w:sz w:val="26"/>
                <w:szCs w:val="26"/>
              </w:rPr>
              <w:t>8</w:t>
            </w:r>
          </w:p>
        </w:tc>
        <w:tc>
          <w:tcPr>
            <w:tcW w:w="5421" w:type="dxa"/>
          </w:tcPr>
          <w:p w:rsidR="00231FBD" w:rsidRPr="00CF01C2" w:rsidRDefault="00231FBD" w:rsidP="000D2AA3">
            <w:pPr>
              <w:pStyle w:val="ae"/>
              <w:numPr>
                <w:ilvl w:val="0"/>
                <w:numId w:val="15"/>
              </w:numPr>
              <w:tabs>
                <w:tab w:val="left" w:pos="317"/>
              </w:tabs>
              <w:ind w:left="34" w:firstLine="0"/>
              <w:jc w:val="both"/>
              <w:rPr>
                <w:bCs/>
                <w:sz w:val="26"/>
                <w:szCs w:val="26"/>
              </w:rPr>
            </w:pPr>
            <w:r w:rsidRPr="00CF01C2">
              <w:rPr>
                <w:bCs/>
                <w:sz w:val="26"/>
                <w:szCs w:val="26"/>
              </w:rPr>
              <w:t>Количество / доля педагогических работников, имеющих высшую квалификационную категорию</w:t>
            </w:r>
          </w:p>
          <w:p w:rsidR="00231FBD" w:rsidRPr="00CF01C2" w:rsidRDefault="00231FBD" w:rsidP="000D2AA3">
            <w:pPr>
              <w:pStyle w:val="ae"/>
              <w:numPr>
                <w:ilvl w:val="0"/>
                <w:numId w:val="15"/>
              </w:numPr>
              <w:tabs>
                <w:tab w:val="left" w:pos="317"/>
              </w:tabs>
              <w:ind w:left="34" w:firstLine="0"/>
              <w:jc w:val="both"/>
              <w:rPr>
                <w:bCs/>
                <w:sz w:val="26"/>
                <w:szCs w:val="26"/>
              </w:rPr>
            </w:pPr>
            <w:r w:rsidRPr="00CF01C2">
              <w:rPr>
                <w:bCs/>
                <w:sz w:val="26"/>
                <w:szCs w:val="26"/>
              </w:rPr>
              <w:t xml:space="preserve"> Количество / доля педагогических работников, имеющих первую квалификационную категорию</w:t>
            </w:r>
          </w:p>
          <w:p w:rsidR="00231FBD" w:rsidRPr="00CF01C2" w:rsidRDefault="00231FBD" w:rsidP="000D2AA3">
            <w:pPr>
              <w:pStyle w:val="ae"/>
              <w:numPr>
                <w:ilvl w:val="0"/>
                <w:numId w:val="15"/>
              </w:numPr>
              <w:tabs>
                <w:tab w:val="left" w:pos="317"/>
              </w:tabs>
              <w:ind w:left="34" w:firstLine="0"/>
              <w:jc w:val="both"/>
              <w:rPr>
                <w:bCs/>
                <w:sz w:val="26"/>
                <w:szCs w:val="26"/>
              </w:rPr>
            </w:pPr>
            <w:r w:rsidRPr="00CF01C2">
              <w:rPr>
                <w:bCs/>
                <w:sz w:val="26"/>
                <w:szCs w:val="26"/>
              </w:rPr>
              <w:t>Средний возраст педагогических работников</w:t>
            </w:r>
          </w:p>
          <w:p w:rsidR="00231FBD" w:rsidRPr="00CF01C2" w:rsidRDefault="00231FBD" w:rsidP="000D2AA3">
            <w:pPr>
              <w:pStyle w:val="ae"/>
              <w:numPr>
                <w:ilvl w:val="0"/>
                <w:numId w:val="15"/>
              </w:numPr>
              <w:tabs>
                <w:tab w:val="left" w:pos="317"/>
              </w:tabs>
              <w:ind w:left="34" w:firstLine="0"/>
              <w:jc w:val="both"/>
              <w:rPr>
                <w:bCs/>
                <w:sz w:val="26"/>
                <w:szCs w:val="26"/>
              </w:rPr>
            </w:pPr>
            <w:r w:rsidRPr="00CF01C2">
              <w:rPr>
                <w:bCs/>
                <w:sz w:val="26"/>
                <w:szCs w:val="26"/>
              </w:rPr>
              <w:t>Количество / доля педагогических работников, прошедших курсы повышения квалификации</w:t>
            </w:r>
          </w:p>
        </w:tc>
        <w:tc>
          <w:tcPr>
            <w:tcW w:w="3190" w:type="dxa"/>
          </w:tcPr>
          <w:p w:rsidR="00231FBD" w:rsidRPr="00CF01C2" w:rsidRDefault="00D22204" w:rsidP="000D2AA3">
            <w:pPr>
              <w:pStyle w:val="ae"/>
              <w:ind w:left="0"/>
              <w:jc w:val="both"/>
              <w:rPr>
                <w:bCs/>
                <w:sz w:val="26"/>
                <w:szCs w:val="26"/>
              </w:rPr>
            </w:pPr>
            <w:r>
              <w:rPr>
                <w:bCs/>
                <w:sz w:val="26"/>
                <w:szCs w:val="26"/>
              </w:rPr>
              <w:t>15</w:t>
            </w:r>
            <w:r w:rsidR="00844B7D" w:rsidRPr="00CF01C2">
              <w:rPr>
                <w:bCs/>
                <w:sz w:val="26"/>
                <w:szCs w:val="26"/>
              </w:rPr>
              <w:t xml:space="preserve"> /2</w:t>
            </w:r>
            <w:r>
              <w:rPr>
                <w:bCs/>
                <w:sz w:val="26"/>
                <w:szCs w:val="26"/>
              </w:rPr>
              <w:t>8</w:t>
            </w:r>
            <w:r w:rsidR="00231FBD" w:rsidRPr="00CF01C2">
              <w:rPr>
                <w:bCs/>
                <w:sz w:val="26"/>
                <w:szCs w:val="26"/>
              </w:rPr>
              <w:t>%</w:t>
            </w:r>
          </w:p>
          <w:p w:rsidR="00231FBD" w:rsidRPr="00CF01C2" w:rsidRDefault="00231FBD" w:rsidP="000D2AA3">
            <w:pPr>
              <w:pStyle w:val="ae"/>
              <w:ind w:left="0"/>
              <w:jc w:val="both"/>
              <w:rPr>
                <w:bCs/>
                <w:sz w:val="26"/>
                <w:szCs w:val="26"/>
              </w:rPr>
            </w:pPr>
          </w:p>
          <w:p w:rsidR="00844B7D" w:rsidRPr="00CF01C2" w:rsidRDefault="00844B7D" w:rsidP="000D2AA3">
            <w:pPr>
              <w:pStyle w:val="ae"/>
              <w:ind w:left="0"/>
              <w:jc w:val="both"/>
              <w:rPr>
                <w:bCs/>
                <w:sz w:val="26"/>
                <w:szCs w:val="26"/>
              </w:rPr>
            </w:pPr>
          </w:p>
          <w:p w:rsidR="00231FBD" w:rsidRPr="00CF01C2" w:rsidRDefault="00D22204" w:rsidP="000D2AA3">
            <w:pPr>
              <w:pStyle w:val="ae"/>
              <w:ind w:left="0"/>
              <w:jc w:val="both"/>
              <w:rPr>
                <w:bCs/>
                <w:sz w:val="26"/>
                <w:szCs w:val="26"/>
              </w:rPr>
            </w:pPr>
            <w:r>
              <w:rPr>
                <w:bCs/>
                <w:sz w:val="26"/>
                <w:szCs w:val="26"/>
              </w:rPr>
              <w:t>23</w:t>
            </w:r>
            <w:r w:rsidR="00844B7D" w:rsidRPr="00CF01C2">
              <w:rPr>
                <w:bCs/>
                <w:sz w:val="26"/>
                <w:szCs w:val="26"/>
              </w:rPr>
              <w:t xml:space="preserve"> / </w:t>
            </w:r>
            <w:r>
              <w:rPr>
                <w:bCs/>
                <w:sz w:val="26"/>
                <w:szCs w:val="26"/>
              </w:rPr>
              <w:t>43</w:t>
            </w:r>
            <w:r w:rsidR="00231FBD" w:rsidRPr="00CF01C2">
              <w:rPr>
                <w:bCs/>
                <w:sz w:val="26"/>
                <w:szCs w:val="26"/>
              </w:rPr>
              <w:t>%</w:t>
            </w:r>
          </w:p>
          <w:p w:rsidR="00231FBD" w:rsidRPr="00CF01C2" w:rsidRDefault="00231FBD" w:rsidP="000D2AA3">
            <w:pPr>
              <w:pStyle w:val="ae"/>
              <w:ind w:left="0"/>
              <w:jc w:val="both"/>
              <w:rPr>
                <w:bCs/>
                <w:sz w:val="26"/>
                <w:szCs w:val="26"/>
              </w:rPr>
            </w:pPr>
          </w:p>
          <w:p w:rsidR="00231FBD" w:rsidRPr="00CF01C2" w:rsidRDefault="00231FBD" w:rsidP="000D2AA3">
            <w:pPr>
              <w:pStyle w:val="ae"/>
              <w:ind w:left="0"/>
              <w:jc w:val="both"/>
              <w:rPr>
                <w:bCs/>
                <w:sz w:val="26"/>
                <w:szCs w:val="26"/>
              </w:rPr>
            </w:pPr>
          </w:p>
          <w:p w:rsidR="00231FBD" w:rsidRDefault="00D22204" w:rsidP="000D2AA3">
            <w:pPr>
              <w:pStyle w:val="ae"/>
              <w:ind w:left="0"/>
              <w:jc w:val="both"/>
              <w:rPr>
                <w:bCs/>
                <w:sz w:val="26"/>
                <w:szCs w:val="26"/>
              </w:rPr>
            </w:pPr>
            <w:r>
              <w:rPr>
                <w:bCs/>
                <w:sz w:val="26"/>
                <w:szCs w:val="26"/>
              </w:rPr>
              <w:t>42</w:t>
            </w:r>
          </w:p>
          <w:p w:rsidR="00D22204" w:rsidRPr="00CF01C2" w:rsidRDefault="00D22204" w:rsidP="000D2AA3">
            <w:pPr>
              <w:pStyle w:val="ae"/>
              <w:ind w:left="0"/>
              <w:jc w:val="both"/>
              <w:rPr>
                <w:bCs/>
                <w:sz w:val="26"/>
                <w:szCs w:val="26"/>
              </w:rPr>
            </w:pPr>
          </w:p>
          <w:p w:rsidR="00231FBD" w:rsidRPr="00CF01C2" w:rsidRDefault="00D22204" w:rsidP="00D22204">
            <w:pPr>
              <w:pStyle w:val="ae"/>
              <w:ind w:left="0"/>
              <w:jc w:val="both"/>
              <w:rPr>
                <w:bCs/>
                <w:sz w:val="26"/>
                <w:szCs w:val="26"/>
              </w:rPr>
            </w:pPr>
            <w:r>
              <w:rPr>
                <w:bCs/>
                <w:sz w:val="26"/>
                <w:szCs w:val="26"/>
              </w:rPr>
              <w:t>54</w:t>
            </w:r>
            <w:r w:rsidR="00231FBD" w:rsidRPr="00CF01C2">
              <w:rPr>
                <w:bCs/>
                <w:sz w:val="26"/>
                <w:szCs w:val="26"/>
              </w:rPr>
              <w:t xml:space="preserve"> / </w:t>
            </w:r>
            <w:r>
              <w:rPr>
                <w:bCs/>
                <w:sz w:val="26"/>
                <w:szCs w:val="26"/>
              </w:rPr>
              <w:t>100</w:t>
            </w:r>
            <w:r w:rsidR="00231FBD" w:rsidRPr="00CF01C2">
              <w:rPr>
                <w:bCs/>
                <w:sz w:val="26"/>
                <w:szCs w:val="26"/>
              </w:rPr>
              <w:t>%</w:t>
            </w:r>
          </w:p>
        </w:tc>
      </w:tr>
    </w:tbl>
    <w:p w:rsidR="00B163F2" w:rsidRPr="00A50BE6" w:rsidRDefault="0089793E" w:rsidP="000D2AA3">
      <w:pPr>
        <w:pStyle w:val="ae"/>
        <w:ind w:left="0" w:firstLine="567"/>
        <w:jc w:val="both"/>
        <w:rPr>
          <w:b/>
          <w:bCs/>
          <w:i/>
          <w:iCs/>
          <w:sz w:val="26"/>
          <w:szCs w:val="26"/>
        </w:rPr>
      </w:pPr>
      <w:r w:rsidRPr="00A50BE6">
        <w:rPr>
          <w:b/>
          <w:bCs/>
          <w:i/>
          <w:iCs/>
          <w:sz w:val="26"/>
          <w:szCs w:val="26"/>
        </w:rPr>
        <w:t xml:space="preserve">Анализ результатов успеваемости показывает, что классным руководителям и психолого-педагогической службе школы необходимо проводить более активную работу с обучающимися, имеющими трудности в </w:t>
      </w:r>
      <w:r w:rsidRPr="00A50BE6">
        <w:rPr>
          <w:b/>
          <w:bCs/>
          <w:i/>
          <w:iCs/>
          <w:sz w:val="26"/>
          <w:szCs w:val="26"/>
        </w:rPr>
        <w:lastRenderedPageBreak/>
        <w:t>освоении образовательной программы, и их родителями/лицами их заменяющими. В следующем году усилия будут направлены на организацию своевременной ликвидации возникших у обучающихся пробелов в освоении образовательной программы и профилактику неуспеваемости. Так же педагогический коллектив школы продолжит создавать условия для участия обучающихся в интеллектуальных и творческих мероприятиях, которые положительно повлияют на формирование дальнейшей образовательной траектории.</w:t>
      </w:r>
    </w:p>
    <w:p w:rsidR="0089793E" w:rsidRPr="00CF01C2" w:rsidRDefault="0089793E" w:rsidP="000D2AA3">
      <w:pPr>
        <w:pStyle w:val="ae"/>
        <w:ind w:left="0" w:firstLine="567"/>
        <w:jc w:val="both"/>
        <w:rPr>
          <w:bCs/>
          <w:sz w:val="26"/>
          <w:szCs w:val="26"/>
        </w:rPr>
      </w:pPr>
    </w:p>
    <w:p w:rsidR="00430215" w:rsidRPr="00CF01C2" w:rsidRDefault="00430215" w:rsidP="000D2AA3">
      <w:pPr>
        <w:pStyle w:val="ae"/>
        <w:ind w:left="0" w:firstLine="567"/>
        <w:jc w:val="both"/>
        <w:rPr>
          <w:bCs/>
          <w:sz w:val="26"/>
          <w:szCs w:val="26"/>
        </w:rPr>
      </w:pPr>
    </w:p>
    <w:p w:rsidR="00730135" w:rsidRPr="00CF01C2" w:rsidRDefault="00730135" w:rsidP="000D2AA3">
      <w:pPr>
        <w:jc w:val="both"/>
        <w:rPr>
          <w:b/>
          <w:bCs/>
          <w:sz w:val="26"/>
          <w:szCs w:val="26"/>
        </w:rPr>
      </w:pPr>
    </w:p>
    <w:p w:rsidR="00892D74" w:rsidRPr="00CF01C2" w:rsidRDefault="00892D74" w:rsidP="000D2AA3">
      <w:pPr>
        <w:jc w:val="both"/>
        <w:rPr>
          <w:b/>
          <w:bCs/>
          <w:sz w:val="26"/>
          <w:szCs w:val="26"/>
        </w:rPr>
      </w:pPr>
      <w:r w:rsidRPr="00CF01C2">
        <w:rPr>
          <w:b/>
          <w:bCs/>
          <w:sz w:val="26"/>
          <w:szCs w:val="26"/>
        </w:rPr>
        <w:br w:type="page"/>
      </w:r>
    </w:p>
    <w:p w:rsidR="0090275C" w:rsidRPr="00CF01C2" w:rsidRDefault="007C1405" w:rsidP="000D2AA3">
      <w:pPr>
        <w:pStyle w:val="ae"/>
        <w:numPr>
          <w:ilvl w:val="0"/>
          <w:numId w:val="1"/>
        </w:numPr>
        <w:jc w:val="center"/>
        <w:rPr>
          <w:b/>
          <w:caps/>
          <w:sz w:val="26"/>
          <w:szCs w:val="26"/>
        </w:rPr>
      </w:pPr>
      <w:r w:rsidRPr="00CF01C2">
        <w:rPr>
          <w:b/>
          <w:caps/>
          <w:sz w:val="26"/>
          <w:szCs w:val="26"/>
        </w:rPr>
        <w:lastRenderedPageBreak/>
        <w:t>Результаты анализа показателей деятельности МБОУ «НОШ №2» г. Чебоксары</w:t>
      </w:r>
      <w:r w:rsidR="00BE197C">
        <w:rPr>
          <w:b/>
          <w:caps/>
          <w:sz w:val="26"/>
          <w:szCs w:val="26"/>
        </w:rPr>
        <w:t xml:space="preserve"> (Приложение 1)</w:t>
      </w:r>
    </w:p>
    <w:p w:rsidR="003F5C30" w:rsidRPr="00FF5EC0" w:rsidRDefault="003F5C30" w:rsidP="009268F4">
      <w:pPr>
        <w:ind w:firstLine="567"/>
        <w:jc w:val="both"/>
        <w:rPr>
          <w:sz w:val="26"/>
          <w:szCs w:val="26"/>
        </w:rPr>
      </w:pPr>
      <w:r w:rsidRPr="00FF5EC0">
        <w:rPr>
          <w:sz w:val="26"/>
          <w:szCs w:val="26"/>
        </w:rPr>
        <w:t>Анализ показателей деятельности МБОУ «НОШ № 2» г. Чебоксары, подлежащей самообследованию, показал, следующее.</w:t>
      </w:r>
    </w:p>
    <w:p w:rsidR="00147EBC" w:rsidRPr="00FF5EC0" w:rsidRDefault="006F1CA1" w:rsidP="009268F4">
      <w:pPr>
        <w:ind w:firstLine="567"/>
        <w:jc w:val="both"/>
        <w:rPr>
          <w:sz w:val="26"/>
          <w:szCs w:val="26"/>
        </w:rPr>
      </w:pPr>
      <w:r w:rsidRPr="00FF5EC0">
        <w:rPr>
          <w:sz w:val="26"/>
          <w:szCs w:val="26"/>
        </w:rPr>
        <w:t xml:space="preserve">Общая численность </w:t>
      </w:r>
      <w:r w:rsidR="0042504C" w:rsidRPr="00FF5EC0">
        <w:rPr>
          <w:sz w:val="26"/>
          <w:szCs w:val="26"/>
        </w:rPr>
        <w:t>обучающихся в 201</w:t>
      </w:r>
      <w:r w:rsidR="00D22204">
        <w:rPr>
          <w:sz w:val="26"/>
          <w:szCs w:val="26"/>
        </w:rPr>
        <w:t>9</w:t>
      </w:r>
      <w:r w:rsidR="0042504C" w:rsidRPr="00FF5EC0">
        <w:rPr>
          <w:sz w:val="26"/>
          <w:szCs w:val="26"/>
        </w:rPr>
        <w:t xml:space="preserve"> г. увеличилась на </w:t>
      </w:r>
      <w:r w:rsidR="00D22204">
        <w:rPr>
          <w:sz w:val="26"/>
          <w:szCs w:val="26"/>
        </w:rPr>
        <w:t>8</w:t>
      </w:r>
      <w:r w:rsidR="003F5C30" w:rsidRPr="00FF5EC0">
        <w:rPr>
          <w:sz w:val="26"/>
          <w:szCs w:val="26"/>
        </w:rPr>
        <w:t>% по сравнению с 201</w:t>
      </w:r>
      <w:r w:rsidR="00D22204">
        <w:rPr>
          <w:sz w:val="26"/>
          <w:szCs w:val="26"/>
        </w:rPr>
        <w:t>8 г. и составила 947</w:t>
      </w:r>
      <w:r w:rsidR="003F5C30" w:rsidRPr="00FF5EC0">
        <w:rPr>
          <w:sz w:val="26"/>
          <w:szCs w:val="26"/>
        </w:rPr>
        <w:t xml:space="preserve"> обучающихся. Устойчивый рост численности обучающихся свидетельствует о востребованности школы.</w:t>
      </w:r>
    </w:p>
    <w:p w:rsidR="00A50BE6" w:rsidRPr="00FF5EC0" w:rsidRDefault="00A50BE6" w:rsidP="00A50BE6">
      <w:pPr>
        <w:ind w:firstLine="708"/>
        <w:jc w:val="both"/>
        <w:rPr>
          <w:sz w:val="26"/>
          <w:szCs w:val="26"/>
        </w:rPr>
      </w:pPr>
      <w:r w:rsidRPr="00FF5EC0">
        <w:rPr>
          <w:sz w:val="26"/>
          <w:szCs w:val="26"/>
        </w:rPr>
        <w:t>При стабильно 100% успеваемости  в школе наблюдается положительная динамика   качества знаний. Процент качества знаний обучающихся по итогам 201</w:t>
      </w:r>
      <w:r w:rsidR="00D22204">
        <w:rPr>
          <w:sz w:val="26"/>
          <w:szCs w:val="26"/>
        </w:rPr>
        <w:t>9</w:t>
      </w:r>
      <w:r w:rsidRPr="00FF5EC0">
        <w:rPr>
          <w:sz w:val="26"/>
          <w:szCs w:val="26"/>
        </w:rPr>
        <w:t xml:space="preserve"> года  составил 8</w:t>
      </w:r>
      <w:r w:rsidR="00D22204">
        <w:rPr>
          <w:sz w:val="26"/>
          <w:szCs w:val="26"/>
        </w:rPr>
        <w:t>1% (в 2018</w:t>
      </w:r>
      <w:r w:rsidRPr="00FF5EC0">
        <w:rPr>
          <w:sz w:val="26"/>
          <w:szCs w:val="26"/>
        </w:rPr>
        <w:t xml:space="preserve"> г.-</w:t>
      </w:r>
      <w:r w:rsidR="00D22204">
        <w:rPr>
          <w:sz w:val="26"/>
          <w:szCs w:val="26"/>
        </w:rPr>
        <w:t>80</w:t>
      </w:r>
      <w:r w:rsidRPr="00FF5EC0">
        <w:rPr>
          <w:sz w:val="26"/>
          <w:szCs w:val="26"/>
        </w:rPr>
        <w:t>%), 1</w:t>
      </w:r>
      <w:r w:rsidR="00D22204">
        <w:rPr>
          <w:sz w:val="26"/>
          <w:szCs w:val="26"/>
        </w:rPr>
        <w:t>2</w:t>
      </w:r>
      <w:r w:rsidRPr="00FF5EC0">
        <w:rPr>
          <w:sz w:val="26"/>
          <w:szCs w:val="26"/>
        </w:rPr>
        <w:t>% обучающихся 2-4 классов были награждены Похвальными листами «За отличные успехи в учении».</w:t>
      </w:r>
      <w:r w:rsidRPr="00FF5EC0">
        <w:rPr>
          <w:i/>
          <w:sz w:val="26"/>
          <w:szCs w:val="26"/>
        </w:rPr>
        <w:t xml:space="preserve">  </w:t>
      </w:r>
      <w:r w:rsidRPr="00FF5EC0">
        <w:rPr>
          <w:sz w:val="26"/>
          <w:szCs w:val="26"/>
        </w:rPr>
        <w:t>За последние годы сохраняется тенденция увеличение доли обучающихся, успевающих на «хорошо» и «отлично», растет качество знаний обучающихся.</w:t>
      </w:r>
    </w:p>
    <w:p w:rsidR="003F5C30" w:rsidRPr="00FF5EC0" w:rsidRDefault="00A50BE6" w:rsidP="00A50BE6">
      <w:pPr>
        <w:ind w:firstLine="708"/>
        <w:jc w:val="both"/>
        <w:rPr>
          <w:sz w:val="26"/>
          <w:szCs w:val="26"/>
        </w:rPr>
      </w:pPr>
      <w:r w:rsidRPr="00FF5EC0">
        <w:rPr>
          <w:sz w:val="26"/>
          <w:szCs w:val="26"/>
        </w:rPr>
        <w:t xml:space="preserve">Система работы с одаренными детьми дает свои положительные результат: растет количество призеров олимпиад, расширяется спектр олимпиад и конкурсов.  </w:t>
      </w:r>
      <w:r w:rsidR="001C231D" w:rsidRPr="00FF5EC0">
        <w:rPr>
          <w:sz w:val="26"/>
          <w:szCs w:val="26"/>
        </w:rPr>
        <w:t>В 201</w:t>
      </w:r>
      <w:r w:rsidR="00D22204">
        <w:rPr>
          <w:sz w:val="26"/>
          <w:szCs w:val="26"/>
        </w:rPr>
        <w:t>9</w:t>
      </w:r>
      <w:r w:rsidR="001C231D" w:rsidRPr="00FF5EC0">
        <w:rPr>
          <w:sz w:val="26"/>
          <w:szCs w:val="26"/>
        </w:rPr>
        <w:t xml:space="preserve"> году увеличилось общее количество обучающихся, участвовавших в муниципальных, республиканских, всероссийских конкурсах, которое составило </w:t>
      </w:r>
      <w:r w:rsidR="00D22204">
        <w:rPr>
          <w:sz w:val="26"/>
          <w:szCs w:val="26"/>
        </w:rPr>
        <w:t>3048</w:t>
      </w:r>
      <w:r w:rsidR="001C231D" w:rsidRPr="00FF5EC0">
        <w:rPr>
          <w:sz w:val="26"/>
          <w:szCs w:val="26"/>
        </w:rPr>
        <w:t xml:space="preserve"> обуч., увеличилось колич</w:t>
      </w:r>
      <w:r w:rsidR="00D22204">
        <w:rPr>
          <w:sz w:val="26"/>
          <w:szCs w:val="26"/>
        </w:rPr>
        <w:t>ество победителей и призеров – 1324</w:t>
      </w:r>
      <w:r w:rsidR="001C231D" w:rsidRPr="00FF5EC0">
        <w:rPr>
          <w:sz w:val="26"/>
          <w:szCs w:val="26"/>
        </w:rPr>
        <w:t xml:space="preserve"> обуч. (</w:t>
      </w:r>
      <w:r w:rsidR="00D22204">
        <w:rPr>
          <w:sz w:val="26"/>
          <w:szCs w:val="26"/>
        </w:rPr>
        <w:t>43</w:t>
      </w:r>
      <w:r w:rsidR="001C231D" w:rsidRPr="00FF5EC0">
        <w:rPr>
          <w:sz w:val="26"/>
          <w:szCs w:val="26"/>
        </w:rPr>
        <w:t>% от участников). Доля обучающихся – победителей и призеров муниципальных, республиканских, всероссийских конкурсов в 201</w:t>
      </w:r>
      <w:r w:rsidR="00D22204">
        <w:rPr>
          <w:sz w:val="26"/>
          <w:szCs w:val="26"/>
        </w:rPr>
        <w:t>9 г. по сравнению с 2018</w:t>
      </w:r>
      <w:r w:rsidR="001C231D" w:rsidRPr="00FF5EC0">
        <w:rPr>
          <w:sz w:val="26"/>
          <w:szCs w:val="26"/>
        </w:rPr>
        <w:t xml:space="preserve"> годом увеличилась на </w:t>
      </w:r>
      <w:r w:rsidR="00D22204">
        <w:rPr>
          <w:sz w:val="26"/>
          <w:szCs w:val="26"/>
        </w:rPr>
        <w:t>5</w:t>
      </w:r>
      <w:r w:rsidR="001C231D" w:rsidRPr="00FF5EC0">
        <w:rPr>
          <w:sz w:val="26"/>
          <w:szCs w:val="26"/>
        </w:rPr>
        <w:t>%.</w:t>
      </w:r>
    </w:p>
    <w:p w:rsidR="009268F4" w:rsidRPr="00FF5EC0" w:rsidRDefault="009268F4" w:rsidP="009268F4">
      <w:pPr>
        <w:ind w:firstLine="567"/>
        <w:jc w:val="both"/>
        <w:rPr>
          <w:sz w:val="26"/>
          <w:szCs w:val="26"/>
        </w:rPr>
      </w:pPr>
      <w:r w:rsidRPr="00FF5EC0">
        <w:rPr>
          <w:sz w:val="26"/>
          <w:szCs w:val="26"/>
        </w:rPr>
        <w:t>В школе работает квалифицированный педагогический коллектив, который  повышает свой профессиональный уровень через курсы повышения квалификации, семинары, творческие встречи, участие в конкурсах педагогического мастерства. На конец 201</w:t>
      </w:r>
      <w:r w:rsidR="00D22204">
        <w:rPr>
          <w:sz w:val="26"/>
          <w:szCs w:val="26"/>
        </w:rPr>
        <w:t>9</w:t>
      </w:r>
      <w:r w:rsidRPr="00FF5EC0">
        <w:rPr>
          <w:sz w:val="26"/>
          <w:szCs w:val="26"/>
        </w:rPr>
        <w:t xml:space="preserve"> года 2</w:t>
      </w:r>
      <w:r w:rsidR="00D22204">
        <w:rPr>
          <w:sz w:val="26"/>
          <w:szCs w:val="26"/>
        </w:rPr>
        <w:t>8</w:t>
      </w:r>
      <w:r w:rsidRPr="00FF5EC0">
        <w:rPr>
          <w:sz w:val="26"/>
          <w:szCs w:val="26"/>
        </w:rPr>
        <w:t xml:space="preserve">% педагогических работников имеют высшую квалификационную категорию, </w:t>
      </w:r>
      <w:r w:rsidR="00D22204">
        <w:rPr>
          <w:sz w:val="26"/>
          <w:szCs w:val="26"/>
        </w:rPr>
        <w:t>43</w:t>
      </w:r>
      <w:r w:rsidRPr="00FF5EC0">
        <w:rPr>
          <w:sz w:val="26"/>
          <w:szCs w:val="26"/>
        </w:rPr>
        <w:t>% - первую квалификационную категорию</w:t>
      </w:r>
      <w:r w:rsidR="00D22204">
        <w:rPr>
          <w:sz w:val="26"/>
          <w:szCs w:val="26"/>
        </w:rPr>
        <w:t>, 11% педагогов – являются молодыми специалистами</w:t>
      </w:r>
      <w:r w:rsidRPr="00FF5EC0">
        <w:rPr>
          <w:sz w:val="26"/>
          <w:szCs w:val="26"/>
        </w:rPr>
        <w:t>.</w:t>
      </w:r>
    </w:p>
    <w:p w:rsidR="009268F4" w:rsidRPr="00FF5EC0" w:rsidRDefault="00A50BE6" w:rsidP="009268F4">
      <w:pPr>
        <w:ind w:firstLine="567"/>
        <w:jc w:val="both"/>
        <w:rPr>
          <w:sz w:val="26"/>
          <w:szCs w:val="26"/>
        </w:rPr>
      </w:pPr>
      <w:r w:rsidRPr="00FF5EC0">
        <w:rPr>
          <w:color w:val="000000"/>
          <w:sz w:val="26"/>
          <w:szCs w:val="26"/>
        </w:rPr>
        <w:t xml:space="preserve">Важнейшим условием функционирования образовательной организации является соответствующая требованиям организации образовательного процесса система  материально-технического обеспечения. </w:t>
      </w:r>
      <w:r w:rsidR="009268F4" w:rsidRPr="00FF5EC0">
        <w:rPr>
          <w:sz w:val="26"/>
          <w:szCs w:val="26"/>
        </w:rPr>
        <w:t>Качество кадрового, учебно-методического, библиотечно-информационного обеспечения, материально-технической базы школы является достаточным для эффективного</w:t>
      </w:r>
      <w:r w:rsidR="00FF5EC0" w:rsidRPr="00FF5EC0">
        <w:rPr>
          <w:sz w:val="26"/>
          <w:szCs w:val="26"/>
        </w:rPr>
        <w:t xml:space="preserve"> ведения уставной деятельности, </w:t>
      </w:r>
      <w:r w:rsidR="00FF5EC0" w:rsidRPr="00FF5EC0">
        <w:rPr>
          <w:color w:val="000000"/>
          <w:sz w:val="26"/>
          <w:szCs w:val="26"/>
        </w:rPr>
        <w:t xml:space="preserve">способствует  получению  обучающимися школы качественного образования, создает условие для  </w:t>
      </w:r>
      <w:r w:rsidR="00FF5EC0" w:rsidRPr="00FF5EC0">
        <w:rPr>
          <w:sz w:val="26"/>
          <w:szCs w:val="26"/>
        </w:rPr>
        <w:t xml:space="preserve"> реализации  их интеллектуальных, творческих, спортивных способностей. </w:t>
      </w:r>
    </w:p>
    <w:p w:rsidR="00147EBC" w:rsidRPr="00FF5EC0" w:rsidRDefault="00147EBC" w:rsidP="00147EBC">
      <w:pPr>
        <w:rPr>
          <w:sz w:val="26"/>
          <w:szCs w:val="26"/>
        </w:rPr>
      </w:pPr>
    </w:p>
    <w:p w:rsidR="00147EBC" w:rsidRPr="00FF5EC0" w:rsidRDefault="00147EBC" w:rsidP="00147EBC">
      <w:pPr>
        <w:rPr>
          <w:sz w:val="26"/>
          <w:szCs w:val="26"/>
        </w:rPr>
      </w:pPr>
    </w:p>
    <w:p w:rsidR="00147EBC" w:rsidRPr="00FF5EC0" w:rsidRDefault="00147EBC" w:rsidP="00147EBC">
      <w:pPr>
        <w:rPr>
          <w:sz w:val="26"/>
          <w:szCs w:val="26"/>
        </w:rPr>
      </w:pPr>
    </w:p>
    <w:p w:rsidR="00147EBC" w:rsidRPr="00FF5EC0" w:rsidRDefault="00147EBC" w:rsidP="00147EBC">
      <w:pPr>
        <w:rPr>
          <w:sz w:val="26"/>
          <w:szCs w:val="26"/>
        </w:rPr>
      </w:pPr>
    </w:p>
    <w:p w:rsidR="00147EBC" w:rsidRDefault="00147EBC" w:rsidP="00147EBC">
      <w:pPr>
        <w:rPr>
          <w:sz w:val="26"/>
          <w:szCs w:val="26"/>
        </w:rPr>
      </w:pPr>
    </w:p>
    <w:p w:rsidR="00147EBC" w:rsidRDefault="00147EBC" w:rsidP="00147EBC">
      <w:pPr>
        <w:rPr>
          <w:sz w:val="26"/>
          <w:szCs w:val="26"/>
        </w:rPr>
      </w:pPr>
    </w:p>
    <w:p w:rsidR="00147EBC" w:rsidRDefault="00147EBC" w:rsidP="00147EBC">
      <w:pPr>
        <w:rPr>
          <w:sz w:val="26"/>
          <w:szCs w:val="26"/>
        </w:rPr>
      </w:pPr>
    </w:p>
    <w:p w:rsidR="00147EBC" w:rsidRDefault="00147EBC" w:rsidP="00147EBC">
      <w:pPr>
        <w:rPr>
          <w:sz w:val="26"/>
          <w:szCs w:val="26"/>
        </w:rPr>
      </w:pPr>
    </w:p>
    <w:p w:rsidR="00147EBC" w:rsidRDefault="00147EBC" w:rsidP="00147EBC">
      <w:pPr>
        <w:rPr>
          <w:sz w:val="26"/>
          <w:szCs w:val="26"/>
        </w:rPr>
      </w:pPr>
    </w:p>
    <w:p w:rsidR="00147EBC" w:rsidRDefault="00147EBC" w:rsidP="00147EBC">
      <w:pPr>
        <w:rPr>
          <w:sz w:val="26"/>
          <w:szCs w:val="26"/>
        </w:rPr>
      </w:pPr>
    </w:p>
    <w:p w:rsidR="00FF5EC0" w:rsidRDefault="00FF5EC0">
      <w:pPr>
        <w:rPr>
          <w:sz w:val="26"/>
          <w:szCs w:val="26"/>
        </w:rPr>
      </w:pPr>
      <w:r>
        <w:rPr>
          <w:sz w:val="26"/>
          <w:szCs w:val="26"/>
        </w:rPr>
        <w:br w:type="page"/>
      </w:r>
    </w:p>
    <w:p w:rsidR="00147EBC" w:rsidRPr="00147EBC" w:rsidRDefault="00147EBC" w:rsidP="00147EBC">
      <w:pPr>
        <w:pStyle w:val="ae"/>
        <w:numPr>
          <w:ilvl w:val="0"/>
          <w:numId w:val="1"/>
        </w:numPr>
        <w:jc w:val="center"/>
        <w:rPr>
          <w:b/>
          <w:caps/>
          <w:sz w:val="26"/>
          <w:szCs w:val="26"/>
        </w:rPr>
      </w:pPr>
      <w:r w:rsidRPr="00147EBC">
        <w:rPr>
          <w:b/>
          <w:caps/>
          <w:sz w:val="26"/>
          <w:szCs w:val="26"/>
        </w:rPr>
        <w:lastRenderedPageBreak/>
        <w:t>Общие выводы и предложения</w:t>
      </w:r>
    </w:p>
    <w:p w:rsidR="00147EBC" w:rsidRPr="00CF01C2" w:rsidRDefault="00147EBC" w:rsidP="00147EBC">
      <w:pPr>
        <w:pStyle w:val="ae"/>
        <w:ind w:left="0" w:firstLine="567"/>
        <w:jc w:val="both"/>
        <w:rPr>
          <w:sz w:val="26"/>
          <w:szCs w:val="26"/>
        </w:rPr>
      </w:pPr>
      <w:r w:rsidRPr="00CF01C2">
        <w:rPr>
          <w:sz w:val="26"/>
          <w:szCs w:val="26"/>
        </w:rPr>
        <w:t>Деятельность школы строится в соответствии с Федеральным законом РФ «Об образовании в Российской Федерации», нормативно-правовой базой, программно-целевыми установками Министерства образования и науки РФ, Министерства образования и молодежной политики ЧР.</w:t>
      </w:r>
    </w:p>
    <w:p w:rsidR="00147EBC" w:rsidRPr="00CF01C2" w:rsidRDefault="00147EBC" w:rsidP="00147EBC">
      <w:pPr>
        <w:pStyle w:val="ae"/>
        <w:ind w:left="0" w:firstLine="567"/>
        <w:jc w:val="both"/>
        <w:rPr>
          <w:sz w:val="26"/>
          <w:szCs w:val="26"/>
        </w:rPr>
      </w:pPr>
      <w:r w:rsidRPr="00CF01C2">
        <w:rPr>
          <w:sz w:val="26"/>
          <w:szCs w:val="26"/>
        </w:rPr>
        <w:t>Управление школой осуществляется в соответствии с законодательством Российской Федерации. Коллегиальными органами управления являются Общее собрание,  педагогический совет, управляющий совет.</w:t>
      </w:r>
    </w:p>
    <w:p w:rsidR="00147EBC" w:rsidRPr="00CF01C2" w:rsidRDefault="00147EBC" w:rsidP="00147EBC">
      <w:pPr>
        <w:pStyle w:val="ae"/>
        <w:ind w:left="0" w:firstLine="567"/>
        <w:jc w:val="both"/>
        <w:rPr>
          <w:sz w:val="26"/>
          <w:szCs w:val="26"/>
        </w:rPr>
      </w:pPr>
      <w:r w:rsidRPr="00CF01C2">
        <w:rPr>
          <w:sz w:val="26"/>
          <w:szCs w:val="26"/>
        </w:rPr>
        <w:t xml:space="preserve">Ежегодно школа принимает участие в проектах муниципального, регионального и всероссийского уровней. </w:t>
      </w:r>
      <w:r w:rsidR="00D26CEF" w:rsidRPr="00BF5AF4">
        <w:rPr>
          <w:b/>
        </w:rPr>
        <w:t xml:space="preserve">В 2019 году школа приняла участие в </w:t>
      </w:r>
      <w:r w:rsidR="00D26CEF">
        <w:rPr>
          <w:b/>
        </w:rPr>
        <w:t xml:space="preserve">1 Международном, </w:t>
      </w:r>
      <w:r w:rsidR="00D26CEF" w:rsidRPr="00BF5AF4">
        <w:rPr>
          <w:b/>
        </w:rPr>
        <w:t>5 Всероссийских, 2 республиканских и 1 муниципальных проектах (это количество значительно увеличилось по сравнению с предыдущим годом)</w:t>
      </w:r>
      <w:r w:rsidRPr="00CF01C2">
        <w:rPr>
          <w:sz w:val="26"/>
          <w:szCs w:val="26"/>
        </w:rPr>
        <w:t xml:space="preserve">. </w:t>
      </w:r>
    </w:p>
    <w:p w:rsidR="00147EBC" w:rsidRPr="00CF01C2" w:rsidRDefault="00147EBC" w:rsidP="00147EBC">
      <w:pPr>
        <w:ind w:firstLine="567"/>
        <w:jc w:val="both"/>
        <w:rPr>
          <w:bCs/>
          <w:sz w:val="26"/>
          <w:szCs w:val="26"/>
        </w:rPr>
      </w:pPr>
      <w:r w:rsidRPr="00CF01C2">
        <w:rPr>
          <w:sz w:val="26"/>
          <w:szCs w:val="26"/>
        </w:rPr>
        <w:t>В 201</w:t>
      </w:r>
      <w:r w:rsidR="00D26CEF">
        <w:rPr>
          <w:sz w:val="26"/>
          <w:szCs w:val="26"/>
        </w:rPr>
        <w:t>9</w:t>
      </w:r>
      <w:r w:rsidRPr="00CF01C2">
        <w:rPr>
          <w:sz w:val="26"/>
          <w:szCs w:val="26"/>
        </w:rPr>
        <w:t xml:space="preserve"> году в школе было скомплектовано 3</w:t>
      </w:r>
      <w:r w:rsidR="00D26CEF">
        <w:rPr>
          <w:sz w:val="26"/>
          <w:szCs w:val="26"/>
        </w:rPr>
        <w:t>4</w:t>
      </w:r>
      <w:r w:rsidRPr="00CF01C2">
        <w:rPr>
          <w:sz w:val="26"/>
          <w:szCs w:val="26"/>
        </w:rPr>
        <w:t xml:space="preserve"> класса-комплекта, с общей численностью обучающихся – </w:t>
      </w:r>
      <w:r w:rsidR="00D26CEF">
        <w:rPr>
          <w:sz w:val="26"/>
          <w:szCs w:val="26"/>
        </w:rPr>
        <w:t>947</w:t>
      </w:r>
      <w:r w:rsidRPr="00CF01C2">
        <w:rPr>
          <w:sz w:val="26"/>
          <w:szCs w:val="26"/>
        </w:rPr>
        <w:t xml:space="preserve"> человек, работало 3</w:t>
      </w:r>
      <w:r w:rsidR="00D26CEF">
        <w:rPr>
          <w:sz w:val="26"/>
          <w:szCs w:val="26"/>
        </w:rPr>
        <w:t>4</w:t>
      </w:r>
      <w:r w:rsidRPr="00CF01C2">
        <w:rPr>
          <w:sz w:val="26"/>
          <w:szCs w:val="26"/>
        </w:rPr>
        <w:t xml:space="preserve"> групп</w:t>
      </w:r>
      <w:r w:rsidR="00D26CEF">
        <w:rPr>
          <w:sz w:val="26"/>
          <w:szCs w:val="26"/>
        </w:rPr>
        <w:t>ы</w:t>
      </w:r>
      <w:r w:rsidRPr="00CF01C2">
        <w:rPr>
          <w:sz w:val="26"/>
          <w:szCs w:val="26"/>
        </w:rPr>
        <w:t xml:space="preserve"> продленного дня, с охватом детей – </w:t>
      </w:r>
      <w:r w:rsidR="00D26CEF">
        <w:rPr>
          <w:sz w:val="26"/>
          <w:szCs w:val="26"/>
        </w:rPr>
        <w:t>928 обучающихся (98</w:t>
      </w:r>
      <w:r w:rsidRPr="00CF01C2">
        <w:rPr>
          <w:sz w:val="26"/>
          <w:szCs w:val="26"/>
        </w:rPr>
        <w:t xml:space="preserve">%), в рамках деятельности ученических лабораторий «Академия чудес» охвачено  – </w:t>
      </w:r>
      <w:r w:rsidR="00D26CEF">
        <w:rPr>
          <w:sz w:val="26"/>
          <w:szCs w:val="26"/>
        </w:rPr>
        <w:t>767</w:t>
      </w:r>
      <w:r w:rsidRPr="00CF01C2">
        <w:rPr>
          <w:sz w:val="26"/>
          <w:szCs w:val="26"/>
        </w:rPr>
        <w:t xml:space="preserve"> обучающихся (8</w:t>
      </w:r>
      <w:r w:rsidR="00D26CEF">
        <w:rPr>
          <w:sz w:val="26"/>
          <w:szCs w:val="26"/>
        </w:rPr>
        <w:t>1</w:t>
      </w:r>
      <w:r w:rsidRPr="00CF01C2">
        <w:rPr>
          <w:sz w:val="26"/>
          <w:szCs w:val="26"/>
        </w:rPr>
        <w:t>%), в</w:t>
      </w:r>
      <w:r w:rsidRPr="00CF01C2">
        <w:rPr>
          <w:bCs/>
          <w:sz w:val="26"/>
          <w:szCs w:val="26"/>
        </w:rPr>
        <w:t xml:space="preserve"> рамках сотрудничества школы с другими организациями, кружки и спортивные секции посещали  </w:t>
      </w:r>
      <w:r w:rsidR="00D26CEF">
        <w:rPr>
          <w:bCs/>
          <w:sz w:val="26"/>
          <w:szCs w:val="26"/>
        </w:rPr>
        <w:t>925</w:t>
      </w:r>
      <w:r w:rsidRPr="00CF01C2">
        <w:rPr>
          <w:bCs/>
          <w:sz w:val="26"/>
          <w:szCs w:val="26"/>
        </w:rPr>
        <w:t xml:space="preserve"> обучающихся школы, что составило 98 %.</w:t>
      </w:r>
    </w:p>
    <w:p w:rsidR="00147EBC" w:rsidRPr="00CF01C2" w:rsidRDefault="00147EBC" w:rsidP="00147EBC">
      <w:pPr>
        <w:ind w:firstLine="567"/>
        <w:jc w:val="both"/>
        <w:rPr>
          <w:bCs/>
          <w:sz w:val="26"/>
          <w:szCs w:val="26"/>
        </w:rPr>
      </w:pPr>
      <w:r w:rsidRPr="00CF01C2">
        <w:rPr>
          <w:sz w:val="26"/>
          <w:szCs w:val="26"/>
        </w:rPr>
        <w:t>Образовательные программы по предметам учебного плана и образовательные программы дополнительного образования реализованы школой в полном объеме. Запланированные личностные, метарпедметные и предметные результаты достигнуты.</w:t>
      </w:r>
    </w:p>
    <w:p w:rsidR="00147EBC" w:rsidRPr="00CF01C2" w:rsidRDefault="00147EBC" w:rsidP="00147EBC">
      <w:pPr>
        <w:ind w:firstLine="567"/>
        <w:jc w:val="both"/>
        <w:rPr>
          <w:sz w:val="26"/>
          <w:szCs w:val="26"/>
        </w:rPr>
      </w:pPr>
      <w:r w:rsidRPr="00CF01C2">
        <w:rPr>
          <w:sz w:val="26"/>
          <w:szCs w:val="26"/>
        </w:rPr>
        <w:t>В школе созданы все условия для самореализации ребенка в урочной и внеурочной деятельности, что подтверждается повышением качества образования и уровнем участия в олимпиадах и конкурсах.</w:t>
      </w:r>
    </w:p>
    <w:p w:rsidR="00147EBC" w:rsidRPr="00CF01C2" w:rsidRDefault="00147EBC" w:rsidP="00147EBC">
      <w:pPr>
        <w:pStyle w:val="ae"/>
        <w:ind w:left="0" w:firstLine="567"/>
        <w:jc w:val="both"/>
        <w:rPr>
          <w:sz w:val="26"/>
          <w:szCs w:val="26"/>
        </w:rPr>
      </w:pPr>
      <w:r w:rsidRPr="00CF01C2">
        <w:rPr>
          <w:sz w:val="26"/>
          <w:szCs w:val="26"/>
        </w:rPr>
        <w:t>По итогам 201</w:t>
      </w:r>
      <w:r w:rsidR="00D26CEF">
        <w:rPr>
          <w:sz w:val="26"/>
          <w:szCs w:val="26"/>
        </w:rPr>
        <w:t>9</w:t>
      </w:r>
      <w:r w:rsidRPr="00CF01C2">
        <w:rPr>
          <w:sz w:val="26"/>
          <w:szCs w:val="26"/>
        </w:rPr>
        <w:t xml:space="preserve">  года качество образования составило 8</w:t>
      </w:r>
      <w:r w:rsidR="00D26CEF">
        <w:rPr>
          <w:sz w:val="26"/>
          <w:szCs w:val="26"/>
        </w:rPr>
        <w:t>1</w:t>
      </w:r>
      <w:r w:rsidRPr="00CF01C2">
        <w:rPr>
          <w:sz w:val="26"/>
          <w:szCs w:val="26"/>
        </w:rPr>
        <w:t>% (в 201</w:t>
      </w:r>
      <w:r w:rsidR="00D26CEF">
        <w:rPr>
          <w:sz w:val="26"/>
          <w:szCs w:val="26"/>
        </w:rPr>
        <w:t>8 г.-80</w:t>
      </w:r>
      <w:r w:rsidRPr="00CF01C2">
        <w:rPr>
          <w:sz w:val="26"/>
          <w:szCs w:val="26"/>
        </w:rPr>
        <w:t>%), 1</w:t>
      </w:r>
      <w:r w:rsidR="00D26CEF">
        <w:rPr>
          <w:sz w:val="26"/>
          <w:szCs w:val="26"/>
        </w:rPr>
        <w:t>2</w:t>
      </w:r>
      <w:r w:rsidRPr="00CF01C2">
        <w:rPr>
          <w:sz w:val="26"/>
          <w:szCs w:val="26"/>
        </w:rPr>
        <w:t>% обучающихся 2-4 классов были награждены Похвальными листами «За отличные успехи в учении».</w:t>
      </w:r>
    </w:p>
    <w:p w:rsidR="00147EBC" w:rsidRPr="00CF01C2" w:rsidRDefault="00147EBC" w:rsidP="00147EBC">
      <w:pPr>
        <w:pStyle w:val="ae"/>
        <w:ind w:left="0" w:firstLine="567"/>
        <w:jc w:val="both"/>
        <w:rPr>
          <w:sz w:val="26"/>
          <w:szCs w:val="26"/>
        </w:rPr>
      </w:pPr>
      <w:r w:rsidRPr="00CF01C2">
        <w:rPr>
          <w:sz w:val="26"/>
          <w:szCs w:val="26"/>
        </w:rPr>
        <w:t xml:space="preserve">По результатам всероссийских проверочных работ обучающиеся школы показали высокие знания. По сравнению с прошлым годом повысилось качество подготовки выпускников 4 классов к Всероссийским проверочным работам.  Результаты ВПР обучающихся школы в целом выше средних показателей по Чувашской Республики и Российской Федерации.  Успешно справились с работой 100% обучающихся школы, в том числе на «4 и 5» </w:t>
      </w:r>
    </w:p>
    <w:p w:rsidR="00147EBC" w:rsidRPr="00CF01C2" w:rsidRDefault="00147EBC" w:rsidP="00147EBC">
      <w:pPr>
        <w:jc w:val="both"/>
        <w:rPr>
          <w:sz w:val="26"/>
          <w:szCs w:val="26"/>
        </w:rPr>
      </w:pPr>
      <w:r w:rsidRPr="00CF01C2">
        <w:rPr>
          <w:sz w:val="26"/>
          <w:szCs w:val="26"/>
        </w:rPr>
        <w:t xml:space="preserve">- по русскому языку – </w:t>
      </w:r>
      <w:r w:rsidR="00D26CEF">
        <w:rPr>
          <w:sz w:val="26"/>
          <w:szCs w:val="26"/>
        </w:rPr>
        <w:t>92,5</w:t>
      </w:r>
      <w:r w:rsidRPr="00CF01C2">
        <w:rPr>
          <w:sz w:val="26"/>
          <w:szCs w:val="26"/>
        </w:rPr>
        <w:t xml:space="preserve">%,  </w:t>
      </w:r>
    </w:p>
    <w:p w:rsidR="00147EBC" w:rsidRPr="00CF01C2" w:rsidRDefault="00147EBC" w:rsidP="00147EBC">
      <w:pPr>
        <w:jc w:val="both"/>
        <w:rPr>
          <w:sz w:val="26"/>
          <w:szCs w:val="26"/>
        </w:rPr>
      </w:pPr>
      <w:r w:rsidRPr="00CF01C2">
        <w:rPr>
          <w:sz w:val="26"/>
          <w:szCs w:val="26"/>
        </w:rPr>
        <w:t xml:space="preserve">- по математике -  </w:t>
      </w:r>
      <w:r w:rsidR="00D26CEF">
        <w:rPr>
          <w:sz w:val="26"/>
          <w:szCs w:val="26"/>
        </w:rPr>
        <w:t>97,4</w:t>
      </w:r>
      <w:r w:rsidRPr="00CF01C2">
        <w:rPr>
          <w:sz w:val="26"/>
          <w:szCs w:val="26"/>
        </w:rPr>
        <w:t>%,</w:t>
      </w:r>
    </w:p>
    <w:p w:rsidR="00147EBC" w:rsidRPr="00CF01C2" w:rsidRDefault="00147EBC" w:rsidP="00147EBC">
      <w:pPr>
        <w:jc w:val="both"/>
        <w:rPr>
          <w:sz w:val="26"/>
          <w:szCs w:val="26"/>
        </w:rPr>
      </w:pPr>
      <w:r w:rsidRPr="00CF01C2">
        <w:rPr>
          <w:sz w:val="26"/>
          <w:szCs w:val="26"/>
        </w:rPr>
        <w:t xml:space="preserve">- по окружающему  миру  - </w:t>
      </w:r>
      <w:r w:rsidR="00D26CEF">
        <w:rPr>
          <w:sz w:val="26"/>
          <w:szCs w:val="26"/>
        </w:rPr>
        <w:t>96,3</w:t>
      </w:r>
      <w:r w:rsidRPr="00CF01C2">
        <w:rPr>
          <w:sz w:val="26"/>
          <w:szCs w:val="26"/>
        </w:rPr>
        <w:t xml:space="preserve">% </w:t>
      </w:r>
    </w:p>
    <w:p w:rsidR="00147EBC" w:rsidRPr="00CF01C2" w:rsidRDefault="00147EBC" w:rsidP="00147EBC">
      <w:pPr>
        <w:pStyle w:val="ae"/>
        <w:ind w:left="0" w:firstLine="567"/>
        <w:jc w:val="both"/>
        <w:rPr>
          <w:sz w:val="26"/>
          <w:szCs w:val="26"/>
        </w:rPr>
      </w:pPr>
      <w:r w:rsidRPr="00CF01C2">
        <w:rPr>
          <w:sz w:val="26"/>
          <w:szCs w:val="26"/>
        </w:rPr>
        <w:t>В 201</w:t>
      </w:r>
      <w:r w:rsidR="00D26CEF">
        <w:rPr>
          <w:sz w:val="26"/>
          <w:szCs w:val="26"/>
        </w:rPr>
        <w:t>9</w:t>
      </w:r>
      <w:r w:rsidRPr="00CF01C2">
        <w:rPr>
          <w:sz w:val="26"/>
          <w:szCs w:val="26"/>
        </w:rPr>
        <w:t xml:space="preserve"> году увеличилось общее количество обучающихся, участвовавших в муниципальных, республиканских, всероссийских конкурсах, которое составило </w:t>
      </w:r>
      <w:r w:rsidR="00D26CEF">
        <w:rPr>
          <w:sz w:val="26"/>
          <w:szCs w:val="26"/>
        </w:rPr>
        <w:t>3048</w:t>
      </w:r>
      <w:r w:rsidRPr="00CF01C2">
        <w:rPr>
          <w:sz w:val="26"/>
          <w:szCs w:val="26"/>
        </w:rPr>
        <w:t xml:space="preserve"> обуч., увеличилось колич</w:t>
      </w:r>
      <w:r w:rsidR="00D26CEF">
        <w:rPr>
          <w:sz w:val="26"/>
          <w:szCs w:val="26"/>
        </w:rPr>
        <w:t>ество победителей и призеров – 1324 обуч. (43</w:t>
      </w:r>
      <w:r w:rsidRPr="00CF01C2">
        <w:rPr>
          <w:sz w:val="26"/>
          <w:szCs w:val="26"/>
        </w:rPr>
        <w:t>% от участников). Доля обучающихся – победителей и призеров муниципальных, республиканских, всероссийских конкурсов в 201</w:t>
      </w:r>
      <w:r w:rsidR="00D26CEF">
        <w:rPr>
          <w:sz w:val="26"/>
          <w:szCs w:val="26"/>
        </w:rPr>
        <w:t>9 г. по сравнению с 2018</w:t>
      </w:r>
      <w:r w:rsidRPr="00CF01C2">
        <w:rPr>
          <w:sz w:val="26"/>
          <w:szCs w:val="26"/>
        </w:rPr>
        <w:t xml:space="preserve"> годом увеличилась на </w:t>
      </w:r>
      <w:r w:rsidR="00D26CEF">
        <w:rPr>
          <w:sz w:val="26"/>
          <w:szCs w:val="26"/>
        </w:rPr>
        <w:t>5</w:t>
      </w:r>
      <w:r w:rsidRPr="00CF01C2">
        <w:rPr>
          <w:sz w:val="26"/>
          <w:szCs w:val="26"/>
        </w:rPr>
        <w:t>%.</w:t>
      </w:r>
    </w:p>
    <w:p w:rsidR="00467B41" w:rsidRDefault="00147EBC" w:rsidP="00147EBC">
      <w:pPr>
        <w:pStyle w:val="ae"/>
        <w:ind w:left="0" w:firstLine="567"/>
        <w:jc w:val="both"/>
        <w:rPr>
          <w:sz w:val="26"/>
          <w:szCs w:val="26"/>
        </w:rPr>
      </w:pPr>
      <w:r w:rsidRPr="00CF01C2">
        <w:rPr>
          <w:sz w:val="26"/>
          <w:szCs w:val="26"/>
        </w:rPr>
        <w:t>В школе работает квалифицированный педагогический коллектив, который  повышает свой профессиональный уровень через курсы повышения квалификации, семинары, творческие встречи, участие в конкурсах педагогического мастерства. За 201</w:t>
      </w:r>
      <w:r w:rsidR="00D26CEF">
        <w:rPr>
          <w:sz w:val="26"/>
          <w:szCs w:val="26"/>
        </w:rPr>
        <w:t>9 учебный год 54</w:t>
      </w:r>
      <w:r w:rsidRPr="00CF01C2">
        <w:rPr>
          <w:sz w:val="26"/>
          <w:szCs w:val="26"/>
        </w:rPr>
        <w:t xml:space="preserve"> педагог</w:t>
      </w:r>
      <w:r w:rsidR="00D26CEF">
        <w:rPr>
          <w:sz w:val="26"/>
          <w:szCs w:val="26"/>
        </w:rPr>
        <w:t>а</w:t>
      </w:r>
      <w:r w:rsidRPr="00CF01C2">
        <w:rPr>
          <w:sz w:val="26"/>
          <w:szCs w:val="26"/>
        </w:rPr>
        <w:t xml:space="preserve"> школы</w:t>
      </w:r>
      <w:r w:rsidR="00D26CEF">
        <w:rPr>
          <w:sz w:val="26"/>
          <w:szCs w:val="26"/>
        </w:rPr>
        <w:t xml:space="preserve"> прошли курсы повышения квалификации.</w:t>
      </w:r>
      <w:r w:rsidRPr="00CF01C2">
        <w:rPr>
          <w:sz w:val="26"/>
          <w:szCs w:val="26"/>
        </w:rPr>
        <w:t xml:space="preserve"> На конец 201</w:t>
      </w:r>
      <w:r w:rsidR="00D26CEF">
        <w:rPr>
          <w:sz w:val="26"/>
          <w:szCs w:val="26"/>
        </w:rPr>
        <w:t>9 года 28</w:t>
      </w:r>
      <w:r w:rsidRPr="00CF01C2">
        <w:rPr>
          <w:sz w:val="26"/>
          <w:szCs w:val="26"/>
        </w:rPr>
        <w:t>% педагогических работников имеют высш</w:t>
      </w:r>
      <w:r w:rsidR="00D26CEF">
        <w:rPr>
          <w:sz w:val="26"/>
          <w:szCs w:val="26"/>
        </w:rPr>
        <w:t xml:space="preserve">ую </w:t>
      </w:r>
    </w:p>
    <w:p w:rsidR="00467B41" w:rsidRDefault="00467B41">
      <w:pPr>
        <w:rPr>
          <w:sz w:val="26"/>
          <w:szCs w:val="26"/>
        </w:rPr>
      </w:pPr>
      <w:r>
        <w:rPr>
          <w:sz w:val="26"/>
          <w:szCs w:val="26"/>
        </w:rPr>
        <w:br w:type="page"/>
      </w:r>
    </w:p>
    <w:p w:rsidR="00F143B3" w:rsidRDefault="00F143B3">
      <w:pPr>
        <w:rPr>
          <w:sz w:val="26"/>
          <w:szCs w:val="26"/>
        </w:rPr>
      </w:pPr>
      <w:r>
        <w:rPr>
          <w:noProof/>
          <w:sz w:val="26"/>
          <w:szCs w:val="26"/>
        </w:rPr>
        <w:lastRenderedPageBreak/>
        <w:drawing>
          <wp:anchor distT="0" distB="0" distL="114300" distR="114300" simplePos="0" relativeHeight="251662336" behindDoc="0" locked="0" layoutInCell="1" allowOverlap="1" wp14:anchorId="1CAC2245" wp14:editId="12AB6FDC">
            <wp:simplePos x="0" y="0"/>
            <wp:positionH relativeFrom="column">
              <wp:posOffset>-1175385</wp:posOffset>
            </wp:positionH>
            <wp:positionV relativeFrom="paragraph">
              <wp:posOffset>-521970</wp:posOffset>
            </wp:positionV>
            <wp:extent cx="7738110" cy="10723245"/>
            <wp:effectExtent l="0" t="0" r="0" b="1905"/>
            <wp:wrapTopAndBottom/>
            <wp:docPr id="5" name="Рисунок 5" descr="D:\Users\Fadeeva_ns\Documents\Документы сканера\самообследов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Fadeeva_ns\Documents\Документы сканера\самообследов201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38110" cy="107232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6"/>
          <w:szCs w:val="26"/>
        </w:rPr>
        <w:br w:type="page"/>
      </w:r>
    </w:p>
    <w:p w:rsidR="00FF5EC0" w:rsidRPr="00147EBC" w:rsidRDefault="00FF5EC0" w:rsidP="00147EBC">
      <w:pPr>
        <w:rPr>
          <w:sz w:val="26"/>
          <w:szCs w:val="26"/>
        </w:rPr>
        <w:sectPr w:rsidR="00FF5EC0" w:rsidRPr="00147EBC" w:rsidSect="003F5C30">
          <w:footerReference w:type="default" r:id="rId18"/>
          <w:type w:val="continuous"/>
          <w:pgSz w:w="11906" w:h="16838"/>
          <w:pgMar w:top="851" w:right="851" w:bottom="993" w:left="1701" w:header="709" w:footer="709" w:gutter="0"/>
          <w:cols w:space="708"/>
          <w:docGrid w:linePitch="360"/>
        </w:sectPr>
      </w:pPr>
      <w:bookmarkStart w:id="0" w:name="_GoBack"/>
      <w:bookmarkEnd w:id="0"/>
    </w:p>
    <w:p w:rsidR="0014312F" w:rsidRPr="00FF5EC0" w:rsidRDefault="007C1405" w:rsidP="00FF5EC0">
      <w:pPr>
        <w:rPr>
          <w:b/>
          <w:caps/>
          <w:sz w:val="26"/>
          <w:szCs w:val="26"/>
        </w:rPr>
      </w:pPr>
      <w:r w:rsidRPr="00FF5EC0">
        <w:rPr>
          <w:b/>
          <w:caps/>
          <w:sz w:val="26"/>
          <w:szCs w:val="26"/>
        </w:rPr>
        <w:lastRenderedPageBreak/>
        <w:t>Приложение №1.  показатели</w:t>
      </w:r>
      <w:r w:rsidR="0014312F" w:rsidRPr="00FF5EC0">
        <w:rPr>
          <w:b/>
          <w:caps/>
          <w:sz w:val="26"/>
          <w:szCs w:val="26"/>
        </w:rPr>
        <w:t xml:space="preserve"> деятельности МБОУ «НОШ №2» г. Чебоксары</w:t>
      </w:r>
      <w:r w:rsidRPr="00FF5EC0">
        <w:rPr>
          <w:b/>
          <w:caps/>
          <w:sz w:val="26"/>
          <w:szCs w:val="26"/>
        </w:rPr>
        <w:t>, подлежащей самообследованию</w:t>
      </w:r>
    </w:p>
    <w:p w:rsidR="0014312F" w:rsidRPr="0014312F" w:rsidRDefault="0014312F" w:rsidP="000D2AA3">
      <w:pPr>
        <w:pStyle w:val="ae"/>
        <w:ind w:left="360"/>
        <w:jc w:val="both"/>
        <w:rPr>
          <w:sz w:val="26"/>
          <w:szCs w:val="26"/>
        </w:rPr>
      </w:pPr>
      <w:r w:rsidRPr="0014312F">
        <w:rPr>
          <w:rFonts w:eastAsiaTheme="minorEastAsia"/>
          <w:sz w:val="26"/>
          <w:szCs w:val="26"/>
        </w:rPr>
        <w:t xml:space="preserve">(утв. </w:t>
      </w:r>
      <w:hyperlink r:id="rId19" w:anchor="sub_0" w:history="1">
        <w:r w:rsidRPr="0014312F">
          <w:rPr>
            <w:rStyle w:val="afb"/>
            <w:rFonts w:eastAsiaTheme="minorEastAsia"/>
            <w:sz w:val="26"/>
            <w:szCs w:val="26"/>
          </w:rPr>
          <w:t>приказом</w:t>
        </w:r>
      </w:hyperlink>
      <w:r w:rsidRPr="0014312F">
        <w:rPr>
          <w:rFonts w:eastAsiaTheme="minorEastAsia"/>
          <w:sz w:val="26"/>
          <w:szCs w:val="26"/>
        </w:rPr>
        <w:t xml:space="preserve"> Министерства образования и науки РФ от 10 декабря 2013 г. N 1324)</w:t>
      </w:r>
    </w:p>
    <w:p w:rsidR="0014312F" w:rsidRPr="0014312F" w:rsidRDefault="0014312F" w:rsidP="000D2AA3">
      <w:pPr>
        <w:jc w:val="both"/>
        <w:rPr>
          <w:rFonts w:eastAsiaTheme="minorEastAsia"/>
          <w:b/>
          <w:sz w:val="26"/>
          <w:szCs w:val="26"/>
        </w:rPr>
      </w:pPr>
      <w:r w:rsidRPr="0014312F">
        <w:rPr>
          <w:b/>
          <w:sz w:val="26"/>
          <w:szCs w:val="26"/>
        </w:rPr>
        <w:t>Муниципальное бюджетное общеобразовательное учреждение «Начальная общеобразовательная школа №2» города Чебоксары чувашской Республики</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0"/>
        <w:gridCol w:w="11760"/>
        <w:gridCol w:w="2380"/>
      </w:tblGrid>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N п/п</w:t>
            </w:r>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Показатели</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Единица измерения</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1"/>
              <w:jc w:val="both"/>
              <w:rPr>
                <w:rFonts w:ascii="Times New Roman" w:eastAsiaTheme="minorEastAsia" w:hAnsi="Times New Roman" w:cs="Times New Roman"/>
                <w:sz w:val="26"/>
                <w:szCs w:val="26"/>
              </w:rPr>
            </w:pPr>
            <w:bookmarkStart w:id="1" w:name="sub_2001"/>
            <w:r w:rsidRPr="0014312F">
              <w:rPr>
                <w:rFonts w:ascii="Times New Roman" w:eastAsiaTheme="minorEastAsia" w:hAnsi="Times New Roman" w:cs="Times New Roman"/>
                <w:sz w:val="26"/>
                <w:szCs w:val="26"/>
              </w:rPr>
              <w:t>1.</w:t>
            </w:r>
            <w:bookmarkEnd w:id="1"/>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rStyle w:val="afa"/>
                <w:bCs/>
                <w:sz w:val="26"/>
                <w:szCs w:val="26"/>
              </w:rPr>
              <w:t>Образовательная деятельность</w:t>
            </w:r>
          </w:p>
        </w:tc>
        <w:tc>
          <w:tcPr>
            <w:tcW w:w="2380" w:type="dxa"/>
            <w:tcBorders>
              <w:top w:val="single" w:sz="4" w:space="0" w:color="auto"/>
              <w:left w:val="single" w:sz="4" w:space="0" w:color="auto"/>
              <w:bottom w:val="single" w:sz="4" w:space="0" w:color="auto"/>
              <w:right w:val="single" w:sz="4" w:space="0" w:color="auto"/>
            </w:tcBorders>
          </w:tcPr>
          <w:p w:rsidR="0014312F" w:rsidRPr="0014312F" w:rsidRDefault="0014312F" w:rsidP="000D2AA3">
            <w:pPr>
              <w:pStyle w:val="af9"/>
              <w:rPr>
                <w:rFonts w:ascii="Times New Roman" w:hAnsi="Times New Roman" w:cs="Times New Roman"/>
                <w:sz w:val="26"/>
                <w:szCs w:val="26"/>
              </w:rPr>
            </w:pP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2" w:name="sub_2011"/>
            <w:r w:rsidRPr="0014312F">
              <w:rPr>
                <w:rFonts w:ascii="Times New Roman" w:hAnsi="Times New Roman" w:cs="Times New Roman"/>
                <w:sz w:val="26"/>
                <w:szCs w:val="26"/>
              </w:rPr>
              <w:t>1.1</w:t>
            </w:r>
            <w:bookmarkEnd w:id="2"/>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Общая численность учащихся</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D26CEF" w:rsidP="000D2AA3">
            <w:pPr>
              <w:pStyle w:val="af9"/>
              <w:rPr>
                <w:rFonts w:ascii="Times New Roman" w:hAnsi="Times New Roman" w:cs="Times New Roman"/>
                <w:sz w:val="26"/>
                <w:szCs w:val="26"/>
              </w:rPr>
            </w:pPr>
            <w:r>
              <w:rPr>
                <w:rFonts w:ascii="Times New Roman" w:hAnsi="Times New Roman" w:cs="Times New Roman"/>
                <w:sz w:val="26"/>
                <w:szCs w:val="26"/>
              </w:rPr>
              <w:t>947</w:t>
            </w:r>
            <w:r w:rsidR="0014312F" w:rsidRPr="0014312F">
              <w:rPr>
                <w:rFonts w:ascii="Times New Roman" w:hAnsi="Times New Roman" w:cs="Times New Roman"/>
                <w:sz w:val="26"/>
                <w:szCs w:val="26"/>
              </w:rPr>
              <w:t xml:space="preserve"> человек</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3" w:name="sub_2012"/>
            <w:r w:rsidRPr="0014312F">
              <w:rPr>
                <w:rFonts w:ascii="Times New Roman" w:hAnsi="Times New Roman" w:cs="Times New Roman"/>
                <w:sz w:val="26"/>
                <w:szCs w:val="26"/>
              </w:rPr>
              <w:t>1.2</w:t>
            </w:r>
            <w:bookmarkEnd w:id="3"/>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Численность учащихся по образовательной программе начального общего образования</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D26CEF" w:rsidP="000D2AA3">
            <w:pPr>
              <w:pStyle w:val="af9"/>
              <w:rPr>
                <w:rFonts w:ascii="Times New Roman" w:hAnsi="Times New Roman" w:cs="Times New Roman"/>
                <w:sz w:val="26"/>
                <w:szCs w:val="26"/>
              </w:rPr>
            </w:pPr>
            <w:r>
              <w:rPr>
                <w:rFonts w:ascii="Times New Roman" w:hAnsi="Times New Roman" w:cs="Times New Roman"/>
                <w:sz w:val="26"/>
                <w:szCs w:val="26"/>
              </w:rPr>
              <w:t>947</w:t>
            </w:r>
            <w:r w:rsidR="0014312F" w:rsidRPr="0014312F">
              <w:rPr>
                <w:rFonts w:ascii="Times New Roman" w:hAnsi="Times New Roman" w:cs="Times New Roman"/>
                <w:sz w:val="26"/>
                <w:szCs w:val="26"/>
              </w:rPr>
              <w:t xml:space="preserve"> человек</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4" w:name="sub_2013"/>
            <w:r w:rsidRPr="0014312F">
              <w:rPr>
                <w:rFonts w:ascii="Times New Roman" w:hAnsi="Times New Roman" w:cs="Times New Roman"/>
                <w:sz w:val="26"/>
                <w:szCs w:val="26"/>
              </w:rPr>
              <w:t>1.3</w:t>
            </w:r>
            <w:bookmarkEnd w:id="4"/>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Численность учащихся по образовательной программе основного общего образования</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5" w:name="sub_2014"/>
            <w:r w:rsidRPr="0014312F">
              <w:rPr>
                <w:rFonts w:ascii="Times New Roman" w:hAnsi="Times New Roman" w:cs="Times New Roman"/>
                <w:sz w:val="26"/>
                <w:szCs w:val="26"/>
              </w:rPr>
              <w:t>1.4</w:t>
            </w:r>
            <w:bookmarkEnd w:id="5"/>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Численность учащихся по образовательной программе среднего общего образования</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6" w:name="sub_2015"/>
            <w:r w:rsidRPr="0014312F">
              <w:rPr>
                <w:rFonts w:ascii="Times New Roman" w:hAnsi="Times New Roman" w:cs="Times New Roman"/>
                <w:sz w:val="26"/>
                <w:szCs w:val="26"/>
              </w:rPr>
              <w:t>1.5</w:t>
            </w:r>
            <w:bookmarkEnd w:id="6"/>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D26CEF" w:rsidP="000D2AA3">
            <w:pPr>
              <w:pStyle w:val="af9"/>
              <w:rPr>
                <w:rFonts w:ascii="Times New Roman" w:hAnsi="Times New Roman" w:cs="Times New Roman"/>
                <w:sz w:val="26"/>
                <w:szCs w:val="26"/>
              </w:rPr>
            </w:pPr>
            <w:r>
              <w:rPr>
                <w:rFonts w:ascii="Times New Roman" w:hAnsi="Times New Roman" w:cs="Times New Roman"/>
                <w:sz w:val="26"/>
                <w:szCs w:val="26"/>
              </w:rPr>
              <w:t>520/81</w:t>
            </w:r>
          </w:p>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человек/%</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7" w:name="sub_2016"/>
            <w:r w:rsidRPr="0014312F">
              <w:rPr>
                <w:rFonts w:ascii="Times New Roman" w:hAnsi="Times New Roman" w:cs="Times New Roman"/>
                <w:sz w:val="26"/>
                <w:szCs w:val="26"/>
              </w:rPr>
              <w:t>1.6</w:t>
            </w:r>
            <w:bookmarkEnd w:id="7"/>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Средний балл государственной итоговой аттестации выпускников 9 класса по русскому языку</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8" w:name="sub_2017"/>
            <w:r w:rsidRPr="0014312F">
              <w:rPr>
                <w:rFonts w:ascii="Times New Roman" w:hAnsi="Times New Roman" w:cs="Times New Roman"/>
                <w:sz w:val="26"/>
                <w:szCs w:val="26"/>
              </w:rPr>
              <w:t>1.7</w:t>
            </w:r>
            <w:bookmarkEnd w:id="8"/>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Средний балл государственной итоговой аттестации выпускников 9 класса по математике</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9" w:name="sub_2018"/>
            <w:r w:rsidRPr="0014312F">
              <w:rPr>
                <w:rFonts w:ascii="Times New Roman" w:hAnsi="Times New Roman" w:cs="Times New Roman"/>
                <w:sz w:val="26"/>
                <w:szCs w:val="26"/>
              </w:rPr>
              <w:t>1.8</w:t>
            </w:r>
            <w:bookmarkEnd w:id="9"/>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Средний балл единого государственного экзамена выпускников 11 класса по русскому языку</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10" w:name="sub_2019"/>
            <w:r w:rsidRPr="0014312F">
              <w:rPr>
                <w:rFonts w:ascii="Times New Roman" w:hAnsi="Times New Roman" w:cs="Times New Roman"/>
                <w:sz w:val="26"/>
                <w:szCs w:val="26"/>
              </w:rPr>
              <w:t>1.9</w:t>
            </w:r>
            <w:bookmarkEnd w:id="10"/>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Средний балл единого государственного экзамена выпускников 11 класса по математике</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11" w:name="sub_2110"/>
            <w:r w:rsidRPr="0014312F">
              <w:rPr>
                <w:rFonts w:ascii="Times New Roman" w:hAnsi="Times New Roman" w:cs="Times New Roman"/>
                <w:sz w:val="26"/>
                <w:szCs w:val="26"/>
              </w:rPr>
              <w:t>1.10</w:t>
            </w:r>
            <w:bookmarkEnd w:id="11"/>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12" w:name="sub_2111"/>
            <w:r w:rsidRPr="0014312F">
              <w:rPr>
                <w:rFonts w:ascii="Times New Roman" w:hAnsi="Times New Roman" w:cs="Times New Roman"/>
                <w:sz w:val="26"/>
                <w:szCs w:val="26"/>
              </w:rPr>
              <w:t>1.11</w:t>
            </w:r>
            <w:bookmarkEnd w:id="12"/>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13" w:name="sub_2112"/>
            <w:r w:rsidRPr="0014312F">
              <w:rPr>
                <w:rFonts w:ascii="Times New Roman" w:hAnsi="Times New Roman" w:cs="Times New Roman"/>
                <w:sz w:val="26"/>
                <w:szCs w:val="26"/>
              </w:rPr>
              <w:t>1.12</w:t>
            </w:r>
            <w:bookmarkEnd w:id="13"/>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14" w:name="sub_2113"/>
            <w:r w:rsidRPr="0014312F">
              <w:rPr>
                <w:rFonts w:ascii="Times New Roman" w:hAnsi="Times New Roman" w:cs="Times New Roman"/>
                <w:sz w:val="26"/>
                <w:szCs w:val="26"/>
              </w:rPr>
              <w:t>1.13</w:t>
            </w:r>
            <w:bookmarkEnd w:id="14"/>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w:t>
            </w:r>
            <w:r w:rsidRPr="0014312F">
              <w:rPr>
                <w:sz w:val="26"/>
                <w:szCs w:val="26"/>
              </w:rPr>
              <w:lastRenderedPageBreak/>
              <w:t>в общей численности выпускников 11 класса</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lastRenderedPageBreak/>
              <w:t>-</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15" w:name="sub_2114"/>
            <w:r w:rsidRPr="0014312F">
              <w:rPr>
                <w:rFonts w:ascii="Times New Roman" w:hAnsi="Times New Roman" w:cs="Times New Roman"/>
                <w:sz w:val="26"/>
                <w:szCs w:val="26"/>
              </w:rPr>
              <w:lastRenderedPageBreak/>
              <w:t>1.14</w:t>
            </w:r>
            <w:bookmarkEnd w:id="15"/>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16" w:name="sub_2115"/>
            <w:r w:rsidRPr="0014312F">
              <w:rPr>
                <w:rFonts w:ascii="Times New Roman" w:hAnsi="Times New Roman" w:cs="Times New Roman"/>
                <w:sz w:val="26"/>
                <w:szCs w:val="26"/>
              </w:rPr>
              <w:t>1.15</w:t>
            </w:r>
            <w:bookmarkEnd w:id="16"/>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17" w:name="sub_2116"/>
            <w:r w:rsidRPr="0014312F">
              <w:rPr>
                <w:rFonts w:ascii="Times New Roman" w:hAnsi="Times New Roman" w:cs="Times New Roman"/>
                <w:sz w:val="26"/>
                <w:szCs w:val="26"/>
              </w:rPr>
              <w:t>1.16</w:t>
            </w:r>
            <w:bookmarkEnd w:id="17"/>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18" w:name="sub_2117"/>
            <w:r w:rsidRPr="0014312F">
              <w:rPr>
                <w:rFonts w:ascii="Times New Roman" w:hAnsi="Times New Roman" w:cs="Times New Roman"/>
                <w:sz w:val="26"/>
                <w:szCs w:val="26"/>
              </w:rPr>
              <w:t>1.17</w:t>
            </w:r>
            <w:bookmarkEnd w:id="18"/>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19" w:name="sub_2118"/>
            <w:r w:rsidRPr="0014312F">
              <w:rPr>
                <w:rFonts w:ascii="Times New Roman" w:hAnsi="Times New Roman" w:cs="Times New Roman"/>
                <w:sz w:val="26"/>
                <w:szCs w:val="26"/>
              </w:rPr>
              <w:t>1.18</w:t>
            </w:r>
            <w:bookmarkEnd w:id="19"/>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D26CEF" w:rsidP="000D2AA3">
            <w:pPr>
              <w:pStyle w:val="af9"/>
              <w:rPr>
                <w:rFonts w:ascii="Times New Roman" w:hAnsi="Times New Roman" w:cs="Times New Roman"/>
                <w:sz w:val="26"/>
                <w:szCs w:val="26"/>
              </w:rPr>
            </w:pPr>
            <w:r>
              <w:rPr>
                <w:rFonts w:ascii="Times New Roman" w:hAnsi="Times New Roman" w:cs="Times New Roman"/>
                <w:sz w:val="26"/>
                <w:szCs w:val="26"/>
              </w:rPr>
              <w:t>3048</w:t>
            </w:r>
          </w:p>
          <w:p w:rsidR="0014312F" w:rsidRPr="0014312F" w:rsidRDefault="00D26CEF" w:rsidP="000D2AA3">
            <w:pPr>
              <w:pStyle w:val="af9"/>
              <w:rPr>
                <w:rFonts w:ascii="Times New Roman" w:hAnsi="Times New Roman" w:cs="Times New Roman"/>
                <w:sz w:val="26"/>
                <w:szCs w:val="26"/>
              </w:rPr>
            </w:pPr>
            <w:r>
              <w:rPr>
                <w:rFonts w:ascii="Times New Roman" w:hAnsi="Times New Roman" w:cs="Times New Roman"/>
                <w:sz w:val="26"/>
                <w:szCs w:val="26"/>
              </w:rPr>
              <w:t>участий</w:t>
            </w:r>
            <w:r w:rsidR="0014312F" w:rsidRPr="0014312F">
              <w:rPr>
                <w:rFonts w:ascii="Times New Roman" w:hAnsi="Times New Roman" w:cs="Times New Roman"/>
                <w:sz w:val="26"/>
                <w:szCs w:val="26"/>
              </w:rPr>
              <w:t>/%</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20" w:name="sub_2119"/>
            <w:r w:rsidRPr="0014312F">
              <w:rPr>
                <w:rFonts w:ascii="Times New Roman" w:hAnsi="Times New Roman" w:cs="Times New Roman"/>
                <w:sz w:val="26"/>
                <w:szCs w:val="26"/>
              </w:rPr>
              <w:t>1.19</w:t>
            </w:r>
            <w:bookmarkEnd w:id="20"/>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D26CEF" w:rsidP="000D2AA3">
            <w:pPr>
              <w:pStyle w:val="af9"/>
              <w:rPr>
                <w:rFonts w:ascii="Times New Roman" w:hAnsi="Times New Roman" w:cs="Times New Roman"/>
                <w:sz w:val="26"/>
                <w:szCs w:val="26"/>
              </w:rPr>
            </w:pPr>
            <w:r>
              <w:rPr>
                <w:rFonts w:ascii="Times New Roman" w:hAnsi="Times New Roman" w:cs="Times New Roman"/>
                <w:sz w:val="26"/>
                <w:szCs w:val="26"/>
              </w:rPr>
              <w:t>1324</w:t>
            </w:r>
            <w:r w:rsidR="0014312F" w:rsidRPr="0014312F">
              <w:rPr>
                <w:rFonts w:ascii="Times New Roman" w:hAnsi="Times New Roman" w:cs="Times New Roman"/>
                <w:sz w:val="26"/>
                <w:szCs w:val="26"/>
              </w:rPr>
              <w:t>/</w:t>
            </w:r>
          </w:p>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человек/%</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21" w:name="sub_21191"/>
            <w:r w:rsidRPr="0014312F">
              <w:rPr>
                <w:rFonts w:ascii="Times New Roman" w:hAnsi="Times New Roman" w:cs="Times New Roman"/>
                <w:sz w:val="26"/>
                <w:szCs w:val="26"/>
              </w:rPr>
              <w:t>1.19.1</w:t>
            </w:r>
            <w:bookmarkEnd w:id="21"/>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Регионального уровня</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163857" w:rsidP="000D2AA3">
            <w:pPr>
              <w:pStyle w:val="af9"/>
              <w:rPr>
                <w:rFonts w:ascii="Times New Roman" w:hAnsi="Times New Roman" w:cs="Times New Roman"/>
                <w:sz w:val="26"/>
                <w:szCs w:val="26"/>
              </w:rPr>
            </w:pPr>
            <w:r>
              <w:rPr>
                <w:rFonts w:ascii="Times New Roman" w:hAnsi="Times New Roman" w:cs="Times New Roman"/>
                <w:sz w:val="26"/>
                <w:szCs w:val="26"/>
              </w:rPr>
              <w:t>45</w:t>
            </w:r>
            <w:r w:rsidR="0014312F" w:rsidRPr="0014312F">
              <w:rPr>
                <w:rFonts w:ascii="Times New Roman" w:hAnsi="Times New Roman" w:cs="Times New Roman"/>
                <w:sz w:val="26"/>
                <w:szCs w:val="26"/>
              </w:rPr>
              <w:t>/</w:t>
            </w:r>
            <w:r>
              <w:rPr>
                <w:rFonts w:ascii="Times New Roman" w:hAnsi="Times New Roman" w:cs="Times New Roman"/>
                <w:sz w:val="26"/>
                <w:szCs w:val="26"/>
              </w:rPr>
              <w:t>5</w:t>
            </w:r>
          </w:p>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человек/%</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22" w:name="sub_21192"/>
            <w:r w:rsidRPr="0014312F">
              <w:rPr>
                <w:rFonts w:ascii="Times New Roman" w:hAnsi="Times New Roman" w:cs="Times New Roman"/>
                <w:sz w:val="26"/>
                <w:szCs w:val="26"/>
              </w:rPr>
              <w:t>1.19.2</w:t>
            </w:r>
            <w:bookmarkEnd w:id="22"/>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Федерального уровня</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163857" w:rsidP="000D2AA3">
            <w:pPr>
              <w:pStyle w:val="af9"/>
              <w:rPr>
                <w:rFonts w:ascii="Times New Roman" w:hAnsi="Times New Roman" w:cs="Times New Roman"/>
                <w:sz w:val="26"/>
                <w:szCs w:val="26"/>
              </w:rPr>
            </w:pPr>
            <w:r>
              <w:rPr>
                <w:rFonts w:ascii="Times New Roman" w:hAnsi="Times New Roman" w:cs="Times New Roman"/>
                <w:sz w:val="26"/>
                <w:szCs w:val="26"/>
              </w:rPr>
              <w:t>754</w:t>
            </w:r>
            <w:r w:rsidR="0014312F" w:rsidRPr="0014312F">
              <w:rPr>
                <w:rFonts w:ascii="Times New Roman" w:hAnsi="Times New Roman" w:cs="Times New Roman"/>
                <w:sz w:val="26"/>
                <w:szCs w:val="26"/>
              </w:rPr>
              <w:t xml:space="preserve">/ </w:t>
            </w:r>
            <w:r>
              <w:rPr>
                <w:rFonts w:ascii="Times New Roman" w:hAnsi="Times New Roman" w:cs="Times New Roman"/>
                <w:sz w:val="26"/>
                <w:szCs w:val="26"/>
              </w:rPr>
              <w:t>79</w:t>
            </w:r>
          </w:p>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человек/%</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23" w:name="sub_21193"/>
            <w:r w:rsidRPr="0014312F">
              <w:rPr>
                <w:rFonts w:ascii="Times New Roman" w:hAnsi="Times New Roman" w:cs="Times New Roman"/>
                <w:sz w:val="26"/>
                <w:szCs w:val="26"/>
              </w:rPr>
              <w:t>1.19.3</w:t>
            </w:r>
            <w:bookmarkEnd w:id="23"/>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Международного уровня</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163857" w:rsidP="000D2AA3">
            <w:pPr>
              <w:pStyle w:val="af9"/>
              <w:rPr>
                <w:rFonts w:ascii="Times New Roman" w:hAnsi="Times New Roman" w:cs="Times New Roman"/>
                <w:sz w:val="26"/>
                <w:szCs w:val="26"/>
              </w:rPr>
            </w:pPr>
            <w:r>
              <w:rPr>
                <w:rFonts w:ascii="Times New Roman" w:hAnsi="Times New Roman" w:cs="Times New Roman"/>
                <w:sz w:val="26"/>
                <w:szCs w:val="26"/>
              </w:rPr>
              <w:t>243/26</w:t>
            </w:r>
          </w:p>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человек/%</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24" w:name="sub_2120"/>
            <w:r w:rsidRPr="0014312F">
              <w:rPr>
                <w:rFonts w:ascii="Times New Roman" w:hAnsi="Times New Roman" w:cs="Times New Roman"/>
                <w:sz w:val="26"/>
                <w:szCs w:val="26"/>
              </w:rPr>
              <w:t>1.20</w:t>
            </w:r>
            <w:bookmarkEnd w:id="24"/>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25" w:name="sub_2121"/>
            <w:r w:rsidRPr="0014312F">
              <w:rPr>
                <w:rFonts w:ascii="Times New Roman" w:hAnsi="Times New Roman" w:cs="Times New Roman"/>
                <w:sz w:val="26"/>
                <w:szCs w:val="26"/>
              </w:rPr>
              <w:t>1.21</w:t>
            </w:r>
            <w:bookmarkEnd w:id="25"/>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Численность/удельный вес численности учащихся, получающих образование в рамках профильного обучения,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26" w:name="sub_2122"/>
            <w:r w:rsidRPr="0014312F">
              <w:rPr>
                <w:rFonts w:ascii="Times New Roman" w:hAnsi="Times New Roman" w:cs="Times New Roman"/>
                <w:sz w:val="26"/>
                <w:szCs w:val="26"/>
              </w:rPr>
              <w:t>1.22</w:t>
            </w:r>
            <w:bookmarkEnd w:id="26"/>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27" w:name="sub_2123"/>
            <w:r w:rsidRPr="0014312F">
              <w:rPr>
                <w:rFonts w:ascii="Times New Roman" w:hAnsi="Times New Roman" w:cs="Times New Roman"/>
                <w:sz w:val="26"/>
                <w:szCs w:val="26"/>
              </w:rPr>
              <w:t>1.23</w:t>
            </w:r>
            <w:bookmarkEnd w:id="27"/>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28" w:name="sub_2124"/>
            <w:r w:rsidRPr="0014312F">
              <w:rPr>
                <w:rFonts w:ascii="Times New Roman" w:hAnsi="Times New Roman" w:cs="Times New Roman"/>
                <w:sz w:val="26"/>
                <w:szCs w:val="26"/>
              </w:rPr>
              <w:t>1.24</w:t>
            </w:r>
            <w:bookmarkEnd w:id="28"/>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163857" w:rsidP="000D2AA3">
            <w:pPr>
              <w:pStyle w:val="af9"/>
              <w:rPr>
                <w:rFonts w:ascii="Times New Roman" w:hAnsi="Times New Roman" w:cs="Times New Roman"/>
                <w:sz w:val="26"/>
                <w:szCs w:val="26"/>
              </w:rPr>
            </w:pPr>
            <w:r>
              <w:rPr>
                <w:rFonts w:ascii="Times New Roman" w:hAnsi="Times New Roman" w:cs="Times New Roman"/>
                <w:sz w:val="26"/>
                <w:szCs w:val="26"/>
              </w:rPr>
              <w:t>54</w:t>
            </w:r>
            <w:r w:rsidR="0014312F" w:rsidRPr="0014312F">
              <w:rPr>
                <w:rFonts w:ascii="Times New Roman" w:hAnsi="Times New Roman" w:cs="Times New Roman"/>
                <w:sz w:val="26"/>
                <w:szCs w:val="26"/>
              </w:rPr>
              <w:t xml:space="preserve"> человек</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29" w:name="sub_2125"/>
            <w:r w:rsidRPr="0014312F">
              <w:rPr>
                <w:rFonts w:ascii="Times New Roman" w:hAnsi="Times New Roman" w:cs="Times New Roman"/>
                <w:sz w:val="26"/>
                <w:szCs w:val="26"/>
              </w:rPr>
              <w:t>1.25</w:t>
            </w:r>
            <w:bookmarkEnd w:id="29"/>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14312F" w:rsidRPr="00B5623F" w:rsidRDefault="00B5623F" w:rsidP="000D2AA3">
            <w:pPr>
              <w:pStyle w:val="af9"/>
              <w:rPr>
                <w:rFonts w:ascii="Times New Roman" w:hAnsi="Times New Roman" w:cs="Times New Roman"/>
                <w:sz w:val="26"/>
                <w:szCs w:val="26"/>
              </w:rPr>
            </w:pPr>
            <w:r w:rsidRPr="00B5623F">
              <w:rPr>
                <w:rFonts w:ascii="Times New Roman" w:hAnsi="Times New Roman" w:cs="Times New Roman"/>
                <w:sz w:val="26"/>
                <w:szCs w:val="26"/>
              </w:rPr>
              <w:t>4</w:t>
            </w:r>
            <w:r w:rsidR="004A488C">
              <w:rPr>
                <w:rFonts w:ascii="Times New Roman" w:hAnsi="Times New Roman" w:cs="Times New Roman"/>
                <w:sz w:val="26"/>
                <w:szCs w:val="26"/>
              </w:rPr>
              <w:t>7</w:t>
            </w:r>
            <w:r w:rsidR="0014312F" w:rsidRPr="00B5623F">
              <w:rPr>
                <w:rFonts w:ascii="Times New Roman" w:hAnsi="Times New Roman" w:cs="Times New Roman"/>
                <w:sz w:val="26"/>
                <w:szCs w:val="26"/>
              </w:rPr>
              <w:t>/</w:t>
            </w:r>
            <w:r w:rsidRPr="00B5623F">
              <w:rPr>
                <w:rFonts w:ascii="Times New Roman" w:hAnsi="Times New Roman" w:cs="Times New Roman"/>
                <w:sz w:val="26"/>
                <w:szCs w:val="26"/>
              </w:rPr>
              <w:t>8</w:t>
            </w:r>
            <w:r w:rsidR="004A488C">
              <w:rPr>
                <w:rFonts w:ascii="Times New Roman" w:hAnsi="Times New Roman" w:cs="Times New Roman"/>
                <w:sz w:val="26"/>
                <w:szCs w:val="26"/>
              </w:rPr>
              <w:t>7</w:t>
            </w:r>
          </w:p>
          <w:p w:rsidR="0014312F" w:rsidRPr="00B5623F" w:rsidRDefault="0014312F" w:rsidP="000D2AA3">
            <w:pPr>
              <w:pStyle w:val="af9"/>
              <w:rPr>
                <w:rFonts w:ascii="Times New Roman" w:hAnsi="Times New Roman" w:cs="Times New Roman"/>
                <w:sz w:val="26"/>
                <w:szCs w:val="26"/>
              </w:rPr>
            </w:pPr>
            <w:r w:rsidRPr="00B5623F">
              <w:rPr>
                <w:rFonts w:ascii="Times New Roman" w:hAnsi="Times New Roman" w:cs="Times New Roman"/>
                <w:sz w:val="26"/>
                <w:szCs w:val="26"/>
              </w:rPr>
              <w:t>человек/%</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30" w:name="sub_2126"/>
            <w:r w:rsidRPr="0014312F">
              <w:rPr>
                <w:rFonts w:ascii="Times New Roman" w:hAnsi="Times New Roman" w:cs="Times New Roman"/>
                <w:sz w:val="26"/>
                <w:szCs w:val="26"/>
              </w:rPr>
              <w:lastRenderedPageBreak/>
              <w:t>1.26</w:t>
            </w:r>
            <w:bookmarkEnd w:id="30"/>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14312F" w:rsidRPr="00B5623F" w:rsidRDefault="00B5623F" w:rsidP="000D2AA3">
            <w:pPr>
              <w:pStyle w:val="af9"/>
              <w:rPr>
                <w:rFonts w:ascii="Times New Roman" w:hAnsi="Times New Roman" w:cs="Times New Roman"/>
                <w:sz w:val="26"/>
                <w:szCs w:val="26"/>
              </w:rPr>
            </w:pPr>
            <w:r w:rsidRPr="00B5623F">
              <w:rPr>
                <w:rFonts w:ascii="Times New Roman" w:hAnsi="Times New Roman" w:cs="Times New Roman"/>
                <w:sz w:val="26"/>
                <w:szCs w:val="26"/>
              </w:rPr>
              <w:t>4</w:t>
            </w:r>
            <w:r w:rsidR="004A488C">
              <w:rPr>
                <w:rFonts w:ascii="Times New Roman" w:hAnsi="Times New Roman" w:cs="Times New Roman"/>
                <w:sz w:val="26"/>
                <w:szCs w:val="26"/>
              </w:rPr>
              <w:t>5</w:t>
            </w:r>
            <w:r w:rsidR="0014312F" w:rsidRPr="00B5623F">
              <w:rPr>
                <w:rFonts w:ascii="Times New Roman" w:hAnsi="Times New Roman" w:cs="Times New Roman"/>
                <w:sz w:val="26"/>
                <w:szCs w:val="26"/>
              </w:rPr>
              <w:t>/</w:t>
            </w:r>
            <w:r w:rsidRPr="00B5623F">
              <w:rPr>
                <w:rFonts w:ascii="Times New Roman" w:hAnsi="Times New Roman" w:cs="Times New Roman"/>
                <w:sz w:val="26"/>
                <w:szCs w:val="26"/>
              </w:rPr>
              <w:t>8</w:t>
            </w:r>
            <w:r w:rsidR="004A488C">
              <w:rPr>
                <w:rFonts w:ascii="Times New Roman" w:hAnsi="Times New Roman" w:cs="Times New Roman"/>
                <w:sz w:val="26"/>
                <w:szCs w:val="26"/>
              </w:rPr>
              <w:t>3</w:t>
            </w:r>
          </w:p>
          <w:p w:rsidR="0014312F" w:rsidRPr="00B5623F" w:rsidRDefault="0014312F" w:rsidP="000D2AA3">
            <w:pPr>
              <w:pStyle w:val="af9"/>
              <w:rPr>
                <w:rFonts w:ascii="Times New Roman" w:hAnsi="Times New Roman" w:cs="Times New Roman"/>
                <w:sz w:val="26"/>
                <w:szCs w:val="26"/>
              </w:rPr>
            </w:pPr>
            <w:r w:rsidRPr="00B5623F">
              <w:rPr>
                <w:rFonts w:ascii="Times New Roman" w:hAnsi="Times New Roman" w:cs="Times New Roman"/>
                <w:sz w:val="26"/>
                <w:szCs w:val="26"/>
              </w:rPr>
              <w:t>человек/%</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31" w:name="sub_2127"/>
            <w:r w:rsidRPr="0014312F">
              <w:rPr>
                <w:rFonts w:ascii="Times New Roman" w:hAnsi="Times New Roman" w:cs="Times New Roman"/>
                <w:sz w:val="26"/>
                <w:szCs w:val="26"/>
              </w:rPr>
              <w:t>1.27</w:t>
            </w:r>
            <w:bookmarkEnd w:id="31"/>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14312F" w:rsidRPr="00B5623F" w:rsidRDefault="004A488C" w:rsidP="000D2AA3">
            <w:pPr>
              <w:pStyle w:val="af9"/>
              <w:rPr>
                <w:rFonts w:ascii="Times New Roman" w:hAnsi="Times New Roman" w:cs="Times New Roman"/>
                <w:sz w:val="26"/>
                <w:szCs w:val="26"/>
              </w:rPr>
            </w:pPr>
            <w:r>
              <w:rPr>
                <w:rFonts w:ascii="Times New Roman" w:hAnsi="Times New Roman" w:cs="Times New Roman"/>
                <w:sz w:val="26"/>
                <w:szCs w:val="26"/>
              </w:rPr>
              <w:t>7</w:t>
            </w:r>
            <w:r w:rsidR="0014312F" w:rsidRPr="00B5623F">
              <w:rPr>
                <w:rFonts w:ascii="Times New Roman" w:hAnsi="Times New Roman" w:cs="Times New Roman"/>
                <w:sz w:val="26"/>
                <w:szCs w:val="26"/>
              </w:rPr>
              <w:t>/</w:t>
            </w:r>
            <w:r>
              <w:rPr>
                <w:rFonts w:ascii="Times New Roman" w:hAnsi="Times New Roman" w:cs="Times New Roman"/>
                <w:sz w:val="26"/>
                <w:szCs w:val="26"/>
              </w:rPr>
              <w:t>13</w:t>
            </w:r>
          </w:p>
          <w:p w:rsidR="0014312F" w:rsidRPr="00B5623F" w:rsidRDefault="0014312F" w:rsidP="000D2AA3">
            <w:pPr>
              <w:pStyle w:val="af9"/>
              <w:rPr>
                <w:rFonts w:ascii="Times New Roman" w:hAnsi="Times New Roman" w:cs="Times New Roman"/>
                <w:sz w:val="26"/>
                <w:szCs w:val="26"/>
              </w:rPr>
            </w:pPr>
            <w:r w:rsidRPr="00B5623F">
              <w:rPr>
                <w:rFonts w:ascii="Times New Roman" w:hAnsi="Times New Roman" w:cs="Times New Roman"/>
                <w:sz w:val="26"/>
                <w:szCs w:val="26"/>
              </w:rPr>
              <w:t>человек/%</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32" w:name="sub_2128"/>
            <w:r w:rsidRPr="0014312F">
              <w:rPr>
                <w:rFonts w:ascii="Times New Roman" w:hAnsi="Times New Roman" w:cs="Times New Roman"/>
                <w:sz w:val="26"/>
                <w:szCs w:val="26"/>
              </w:rPr>
              <w:t>1.28</w:t>
            </w:r>
            <w:bookmarkEnd w:id="32"/>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14312F" w:rsidRPr="00B5623F" w:rsidRDefault="004A488C" w:rsidP="000D2AA3">
            <w:pPr>
              <w:pStyle w:val="af9"/>
              <w:rPr>
                <w:rFonts w:ascii="Times New Roman" w:hAnsi="Times New Roman" w:cs="Times New Roman"/>
                <w:sz w:val="26"/>
                <w:szCs w:val="26"/>
              </w:rPr>
            </w:pPr>
            <w:r>
              <w:rPr>
                <w:rFonts w:ascii="Times New Roman" w:hAnsi="Times New Roman" w:cs="Times New Roman"/>
                <w:sz w:val="26"/>
                <w:szCs w:val="26"/>
              </w:rPr>
              <w:t>7</w:t>
            </w:r>
            <w:r w:rsidR="0014312F" w:rsidRPr="00B5623F">
              <w:rPr>
                <w:rFonts w:ascii="Times New Roman" w:hAnsi="Times New Roman" w:cs="Times New Roman"/>
                <w:sz w:val="26"/>
                <w:szCs w:val="26"/>
              </w:rPr>
              <w:t>/</w:t>
            </w:r>
            <w:r w:rsidR="00B5623F" w:rsidRPr="00B5623F">
              <w:rPr>
                <w:rFonts w:ascii="Times New Roman" w:hAnsi="Times New Roman" w:cs="Times New Roman"/>
                <w:sz w:val="26"/>
                <w:szCs w:val="26"/>
              </w:rPr>
              <w:t>1</w:t>
            </w:r>
            <w:r>
              <w:rPr>
                <w:rFonts w:ascii="Times New Roman" w:hAnsi="Times New Roman" w:cs="Times New Roman"/>
                <w:sz w:val="26"/>
                <w:szCs w:val="26"/>
              </w:rPr>
              <w:t>3</w:t>
            </w:r>
          </w:p>
          <w:p w:rsidR="0014312F" w:rsidRPr="00B5623F" w:rsidRDefault="0014312F" w:rsidP="000D2AA3">
            <w:pPr>
              <w:pStyle w:val="af9"/>
              <w:rPr>
                <w:rFonts w:ascii="Times New Roman" w:hAnsi="Times New Roman" w:cs="Times New Roman"/>
                <w:sz w:val="26"/>
                <w:szCs w:val="26"/>
              </w:rPr>
            </w:pPr>
            <w:r w:rsidRPr="00B5623F">
              <w:rPr>
                <w:rFonts w:ascii="Times New Roman" w:hAnsi="Times New Roman" w:cs="Times New Roman"/>
                <w:sz w:val="26"/>
                <w:szCs w:val="26"/>
              </w:rPr>
              <w:t>человек/%</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33" w:name="sub_2129"/>
            <w:r w:rsidRPr="0014312F">
              <w:rPr>
                <w:rFonts w:ascii="Times New Roman" w:hAnsi="Times New Roman" w:cs="Times New Roman"/>
                <w:sz w:val="26"/>
                <w:szCs w:val="26"/>
              </w:rPr>
              <w:t>1.29</w:t>
            </w:r>
            <w:bookmarkEnd w:id="33"/>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E404B4" w:rsidP="000D2AA3">
            <w:pPr>
              <w:pStyle w:val="af9"/>
              <w:rPr>
                <w:rFonts w:ascii="Times New Roman" w:hAnsi="Times New Roman" w:cs="Times New Roman"/>
                <w:sz w:val="26"/>
                <w:szCs w:val="26"/>
              </w:rPr>
            </w:pPr>
            <w:r>
              <w:rPr>
                <w:rFonts w:ascii="Times New Roman" w:hAnsi="Times New Roman" w:cs="Times New Roman"/>
                <w:sz w:val="26"/>
                <w:szCs w:val="26"/>
              </w:rPr>
              <w:t>3</w:t>
            </w:r>
            <w:r w:rsidR="004A488C">
              <w:rPr>
                <w:rFonts w:ascii="Times New Roman" w:hAnsi="Times New Roman" w:cs="Times New Roman"/>
                <w:sz w:val="26"/>
                <w:szCs w:val="26"/>
              </w:rPr>
              <w:t>8/71</w:t>
            </w:r>
          </w:p>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человек/%</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34" w:name="sub_21291"/>
            <w:r w:rsidRPr="0014312F">
              <w:rPr>
                <w:rFonts w:ascii="Times New Roman" w:hAnsi="Times New Roman" w:cs="Times New Roman"/>
                <w:sz w:val="26"/>
                <w:szCs w:val="26"/>
              </w:rPr>
              <w:t>1.29.1</w:t>
            </w:r>
            <w:bookmarkEnd w:id="34"/>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Высшая</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4A488C" w:rsidP="000D2AA3">
            <w:pPr>
              <w:pStyle w:val="af9"/>
              <w:rPr>
                <w:rFonts w:ascii="Times New Roman" w:hAnsi="Times New Roman" w:cs="Times New Roman"/>
                <w:sz w:val="26"/>
                <w:szCs w:val="26"/>
              </w:rPr>
            </w:pPr>
            <w:r>
              <w:rPr>
                <w:rFonts w:ascii="Times New Roman" w:hAnsi="Times New Roman" w:cs="Times New Roman"/>
                <w:sz w:val="26"/>
                <w:szCs w:val="26"/>
              </w:rPr>
              <w:t>15</w:t>
            </w:r>
            <w:r w:rsidR="0014312F" w:rsidRPr="0014312F">
              <w:rPr>
                <w:rFonts w:ascii="Times New Roman" w:hAnsi="Times New Roman" w:cs="Times New Roman"/>
                <w:sz w:val="26"/>
                <w:szCs w:val="26"/>
              </w:rPr>
              <w:t xml:space="preserve">/ </w:t>
            </w:r>
            <w:r w:rsidR="00E404B4">
              <w:rPr>
                <w:rFonts w:ascii="Times New Roman" w:hAnsi="Times New Roman" w:cs="Times New Roman"/>
                <w:sz w:val="26"/>
                <w:szCs w:val="26"/>
              </w:rPr>
              <w:t>2</w:t>
            </w:r>
            <w:r>
              <w:rPr>
                <w:rFonts w:ascii="Times New Roman" w:hAnsi="Times New Roman" w:cs="Times New Roman"/>
                <w:sz w:val="26"/>
                <w:szCs w:val="26"/>
              </w:rPr>
              <w:t>8</w:t>
            </w:r>
          </w:p>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человек/%</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35" w:name="sub_21292"/>
            <w:r w:rsidRPr="0014312F">
              <w:rPr>
                <w:rFonts w:ascii="Times New Roman" w:hAnsi="Times New Roman" w:cs="Times New Roman"/>
                <w:sz w:val="26"/>
                <w:szCs w:val="26"/>
              </w:rPr>
              <w:t>1.29.2</w:t>
            </w:r>
            <w:bookmarkEnd w:id="35"/>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Первая</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4A488C" w:rsidP="000D2AA3">
            <w:pPr>
              <w:pStyle w:val="af9"/>
              <w:rPr>
                <w:rFonts w:ascii="Times New Roman" w:hAnsi="Times New Roman" w:cs="Times New Roman"/>
                <w:sz w:val="26"/>
                <w:szCs w:val="26"/>
              </w:rPr>
            </w:pPr>
            <w:r>
              <w:rPr>
                <w:rFonts w:ascii="Times New Roman" w:hAnsi="Times New Roman" w:cs="Times New Roman"/>
                <w:sz w:val="26"/>
                <w:szCs w:val="26"/>
              </w:rPr>
              <w:t>23/43</w:t>
            </w:r>
          </w:p>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человек/%</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36" w:name="sub_2130"/>
            <w:r w:rsidRPr="0014312F">
              <w:rPr>
                <w:rFonts w:ascii="Times New Roman" w:hAnsi="Times New Roman" w:cs="Times New Roman"/>
                <w:sz w:val="26"/>
                <w:szCs w:val="26"/>
              </w:rPr>
              <w:t>1.30</w:t>
            </w:r>
            <w:bookmarkEnd w:id="36"/>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right w:val="single" w:sz="4" w:space="0" w:color="auto"/>
            </w:tcBorders>
          </w:tcPr>
          <w:p w:rsidR="0014312F" w:rsidRPr="0014312F" w:rsidRDefault="0014312F" w:rsidP="000D2AA3">
            <w:pPr>
              <w:pStyle w:val="af9"/>
              <w:rPr>
                <w:rFonts w:ascii="Times New Roman" w:hAnsi="Times New Roman" w:cs="Times New Roman"/>
                <w:sz w:val="26"/>
                <w:szCs w:val="26"/>
              </w:rPr>
            </w:pPr>
          </w:p>
        </w:tc>
      </w:tr>
      <w:tr w:rsidR="0014312F" w:rsidRPr="00E404B4"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37" w:name="sub_21301"/>
            <w:r w:rsidRPr="0014312F">
              <w:rPr>
                <w:rFonts w:ascii="Times New Roman" w:hAnsi="Times New Roman" w:cs="Times New Roman"/>
                <w:sz w:val="26"/>
                <w:szCs w:val="26"/>
              </w:rPr>
              <w:t>1.30.1</w:t>
            </w:r>
            <w:bookmarkEnd w:id="37"/>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До 5 лет</w:t>
            </w:r>
          </w:p>
        </w:tc>
        <w:tc>
          <w:tcPr>
            <w:tcW w:w="2380" w:type="dxa"/>
            <w:tcBorders>
              <w:top w:val="single" w:sz="4" w:space="0" w:color="auto"/>
              <w:left w:val="single" w:sz="4" w:space="0" w:color="auto"/>
              <w:bottom w:val="single" w:sz="4" w:space="0" w:color="auto"/>
              <w:right w:val="single" w:sz="4" w:space="0" w:color="auto"/>
            </w:tcBorders>
            <w:hideMark/>
          </w:tcPr>
          <w:p w:rsidR="0014312F" w:rsidRPr="00B5623F" w:rsidRDefault="00B5623F" w:rsidP="000D2AA3">
            <w:pPr>
              <w:pStyle w:val="af9"/>
              <w:rPr>
                <w:rFonts w:ascii="Times New Roman" w:hAnsi="Times New Roman" w:cs="Times New Roman"/>
                <w:sz w:val="26"/>
                <w:szCs w:val="26"/>
              </w:rPr>
            </w:pPr>
            <w:r w:rsidRPr="00B5623F">
              <w:rPr>
                <w:rFonts w:ascii="Times New Roman" w:hAnsi="Times New Roman" w:cs="Times New Roman"/>
                <w:sz w:val="26"/>
                <w:szCs w:val="26"/>
              </w:rPr>
              <w:t>9</w:t>
            </w:r>
            <w:r w:rsidR="005F34D0" w:rsidRPr="00B5623F">
              <w:rPr>
                <w:rFonts w:ascii="Times New Roman" w:hAnsi="Times New Roman" w:cs="Times New Roman"/>
                <w:sz w:val="26"/>
                <w:szCs w:val="26"/>
              </w:rPr>
              <w:t>/</w:t>
            </w:r>
            <w:r w:rsidR="003D5409">
              <w:rPr>
                <w:rFonts w:ascii="Times New Roman" w:hAnsi="Times New Roman" w:cs="Times New Roman"/>
                <w:sz w:val="26"/>
                <w:szCs w:val="26"/>
              </w:rPr>
              <w:t>17</w:t>
            </w:r>
          </w:p>
          <w:p w:rsidR="0014312F" w:rsidRPr="00B5623F" w:rsidRDefault="0014312F" w:rsidP="000D2AA3">
            <w:pPr>
              <w:pStyle w:val="af9"/>
              <w:rPr>
                <w:rFonts w:ascii="Times New Roman" w:hAnsi="Times New Roman" w:cs="Times New Roman"/>
                <w:sz w:val="26"/>
                <w:szCs w:val="26"/>
              </w:rPr>
            </w:pPr>
            <w:r w:rsidRPr="00B5623F">
              <w:rPr>
                <w:rFonts w:ascii="Times New Roman" w:hAnsi="Times New Roman" w:cs="Times New Roman"/>
                <w:sz w:val="26"/>
                <w:szCs w:val="26"/>
              </w:rPr>
              <w:t>человек/%</w:t>
            </w:r>
          </w:p>
        </w:tc>
      </w:tr>
      <w:tr w:rsidR="0014312F" w:rsidRPr="00E404B4"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38" w:name="sub_21302"/>
            <w:r w:rsidRPr="0014312F">
              <w:rPr>
                <w:rFonts w:ascii="Times New Roman" w:hAnsi="Times New Roman" w:cs="Times New Roman"/>
                <w:sz w:val="26"/>
                <w:szCs w:val="26"/>
              </w:rPr>
              <w:t>1.30.2</w:t>
            </w:r>
            <w:bookmarkEnd w:id="38"/>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Свыше 30 лет</w:t>
            </w:r>
          </w:p>
        </w:tc>
        <w:tc>
          <w:tcPr>
            <w:tcW w:w="2380" w:type="dxa"/>
            <w:tcBorders>
              <w:top w:val="single" w:sz="4" w:space="0" w:color="auto"/>
              <w:left w:val="single" w:sz="4" w:space="0" w:color="auto"/>
              <w:bottom w:val="single" w:sz="4" w:space="0" w:color="auto"/>
              <w:right w:val="single" w:sz="4" w:space="0" w:color="auto"/>
            </w:tcBorders>
            <w:hideMark/>
          </w:tcPr>
          <w:p w:rsidR="0014312F" w:rsidRPr="00B5623F" w:rsidRDefault="003D5409" w:rsidP="000D2AA3">
            <w:pPr>
              <w:pStyle w:val="af9"/>
              <w:rPr>
                <w:rFonts w:ascii="Times New Roman" w:hAnsi="Times New Roman" w:cs="Times New Roman"/>
                <w:sz w:val="26"/>
                <w:szCs w:val="26"/>
              </w:rPr>
            </w:pPr>
            <w:r>
              <w:rPr>
                <w:rFonts w:ascii="Times New Roman" w:hAnsi="Times New Roman" w:cs="Times New Roman"/>
                <w:sz w:val="26"/>
                <w:szCs w:val="26"/>
              </w:rPr>
              <w:t>12</w:t>
            </w:r>
            <w:r w:rsidR="0014312F" w:rsidRPr="00B5623F">
              <w:rPr>
                <w:rFonts w:ascii="Times New Roman" w:hAnsi="Times New Roman" w:cs="Times New Roman"/>
                <w:sz w:val="26"/>
                <w:szCs w:val="26"/>
              </w:rPr>
              <w:t>/</w:t>
            </w:r>
            <w:r>
              <w:rPr>
                <w:rFonts w:ascii="Times New Roman" w:hAnsi="Times New Roman" w:cs="Times New Roman"/>
                <w:sz w:val="26"/>
                <w:szCs w:val="26"/>
              </w:rPr>
              <w:t>22</w:t>
            </w:r>
          </w:p>
          <w:p w:rsidR="0014312F" w:rsidRPr="00B5623F" w:rsidRDefault="0014312F" w:rsidP="000D2AA3">
            <w:pPr>
              <w:pStyle w:val="af9"/>
              <w:rPr>
                <w:rFonts w:ascii="Times New Roman" w:hAnsi="Times New Roman" w:cs="Times New Roman"/>
                <w:sz w:val="26"/>
                <w:szCs w:val="26"/>
              </w:rPr>
            </w:pPr>
            <w:r w:rsidRPr="00B5623F">
              <w:rPr>
                <w:rFonts w:ascii="Times New Roman" w:hAnsi="Times New Roman" w:cs="Times New Roman"/>
                <w:sz w:val="26"/>
                <w:szCs w:val="26"/>
              </w:rPr>
              <w:t>человек/%</w:t>
            </w:r>
          </w:p>
        </w:tc>
      </w:tr>
      <w:tr w:rsidR="0014312F" w:rsidRPr="00E404B4"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39" w:name="sub_2131"/>
            <w:r w:rsidRPr="0014312F">
              <w:rPr>
                <w:rFonts w:ascii="Times New Roman" w:hAnsi="Times New Roman" w:cs="Times New Roman"/>
                <w:sz w:val="26"/>
                <w:szCs w:val="26"/>
              </w:rPr>
              <w:t>1.31</w:t>
            </w:r>
            <w:bookmarkEnd w:id="39"/>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right w:val="single" w:sz="4" w:space="0" w:color="auto"/>
            </w:tcBorders>
            <w:hideMark/>
          </w:tcPr>
          <w:p w:rsidR="0014312F" w:rsidRPr="00B5623F" w:rsidRDefault="003D5409" w:rsidP="000D2AA3">
            <w:pPr>
              <w:pStyle w:val="af9"/>
              <w:rPr>
                <w:rFonts w:ascii="Times New Roman" w:hAnsi="Times New Roman" w:cs="Times New Roman"/>
                <w:sz w:val="26"/>
                <w:szCs w:val="26"/>
              </w:rPr>
            </w:pPr>
            <w:r>
              <w:rPr>
                <w:rFonts w:ascii="Times New Roman" w:hAnsi="Times New Roman" w:cs="Times New Roman"/>
                <w:sz w:val="26"/>
                <w:szCs w:val="26"/>
              </w:rPr>
              <w:t>13</w:t>
            </w:r>
            <w:r w:rsidR="00B5623F" w:rsidRPr="00B5623F">
              <w:rPr>
                <w:rFonts w:ascii="Times New Roman" w:hAnsi="Times New Roman" w:cs="Times New Roman"/>
                <w:sz w:val="26"/>
                <w:szCs w:val="26"/>
              </w:rPr>
              <w:t>/2</w:t>
            </w:r>
            <w:r>
              <w:rPr>
                <w:rFonts w:ascii="Times New Roman" w:hAnsi="Times New Roman" w:cs="Times New Roman"/>
                <w:sz w:val="26"/>
                <w:szCs w:val="26"/>
              </w:rPr>
              <w:t>4</w:t>
            </w:r>
          </w:p>
          <w:p w:rsidR="0014312F" w:rsidRPr="00B5623F" w:rsidRDefault="0014312F" w:rsidP="000D2AA3">
            <w:pPr>
              <w:pStyle w:val="af9"/>
              <w:rPr>
                <w:rFonts w:ascii="Times New Roman" w:hAnsi="Times New Roman" w:cs="Times New Roman"/>
                <w:sz w:val="26"/>
                <w:szCs w:val="26"/>
              </w:rPr>
            </w:pPr>
            <w:r w:rsidRPr="00B5623F">
              <w:rPr>
                <w:rFonts w:ascii="Times New Roman" w:hAnsi="Times New Roman" w:cs="Times New Roman"/>
                <w:sz w:val="26"/>
                <w:szCs w:val="26"/>
              </w:rPr>
              <w:t>человек/%</w:t>
            </w:r>
          </w:p>
        </w:tc>
      </w:tr>
      <w:tr w:rsidR="0014312F" w:rsidRPr="00E404B4"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40" w:name="sub_2132"/>
            <w:r w:rsidRPr="0014312F">
              <w:rPr>
                <w:rFonts w:ascii="Times New Roman" w:hAnsi="Times New Roman" w:cs="Times New Roman"/>
                <w:sz w:val="26"/>
                <w:szCs w:val="26"/>
              </w:rPr>
              <w:t>1.32</w:t>
            </w:r>
            <w:bookmarkEnd w:id="40"/>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right w:val="single" w:sz="4" w:space="0" w:color="auto"/>
            </w:tcBorders>
            <w:hideMark/>
          </w:tcPr>
          <w:p w:rsidR="0014312F" w:rsidRPr="00B5623F" w:rsidRDefault="003D5409" w:rsidP="000D2AA3">
            <w:pPr>
              <w:pStyle w:val="af9"/>
              <w:rPr>
                <w:rFonts w:ascii="Times New Roman" w:hAnsi="Times New Roman" w:cs="Times New Roman"/>
                <w:sz w:val="26"/>
                <w:szCs w:val="26"/>
              </w:rPr>
            </w:pPr>
            <w:r>
              <w:rPr>
                <w:rFonts w:ascii="Times New Roman" w:hAnsi="Times New Roman" w:cs="Times New Roman"/>
                <w:sz w:val="26"/>
                <w:szCs w:val="26"/>
              </w:rPr>
              <w:t>9</w:t>
            </w:r>
            <w:r w:rsidR="004934DA" w:rsidRPr="00B5623F">
              <w:rPr>
                <w:rFonts w:ascii="Times New Roman" w:hAnsi="Times New Roman" w:cs="Times New Roman"/>
                <w:sz w:val="26"/>
                <w:szCs w:val="26"/>
              </w:rPr>
              <w:t>/</w:t>
            </w:r>
            <w:r>
              <w:rPr>
                <w:rFonts w:ascii="Times New Roman" w:hAnsi="Times New Roman" w:cs="Times New Roman"/>
                <w:sz w:val="26"/>
                <w:szCs w:val="26"/>
              </w:rPr>
              <w:t>17</w:t>
            </w:r>
          </w:p>
          <w:p w:rsidR="0014312F" w:rsidRPr="00B5623F" w:rsidRDefault="0014312F" w:rsidP="000D2AA3">
            <w:pPr>
              <w:pStyle w:val="af9"/>
              <w:rPr>
                <w:rFonts w:ascii="Times New Roman" w:hAnsi="Times New Roman" w:cs="Times New Roman"/>
                <w:sz w:val="26"/>
                <w:szCs w:val="26"/>
              </w:rPr>
            </w:pPr>
            <w:r w:rsidRPr="00B5623F">
              <w:rPr>
                <w:rFonts w:ascii="Times New Roman" w:hAnsi="Times New Roman" w:cs="Times New Roman"/>
                <w:sz w:val="26"/>
                <w:szCs w:val="26"/>
              </w:rPr>
              <w:t>человек/%</w:t>
            </w:r>
          </w:p>
        </w:tc>
      </w:tr>
      <w:tr w:rsidR="0014312F" w:rsidRPr="00E404B4"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41" w:name="sub_2133"/>
            <w:r w:rsidRPr="0014312F">
              <w:rPr>
                <w:rFonts w:ascii="Times New Roman" w:hAnsi="Times New Roman" w:cs="Times New Roman"/>
                <w:sz w:val="26"/>
                <w:szCs w:val="26"/>
              </w:rPr>
              <w:t>1.33</w:t>
            </w:r>
            <w:bookmarkEnd w:id="41"/>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14312F" w:rsidRPr="00B5623F" w:rsidRDefault="003D5409" w:rsidP="000D2AA3">
            <w:pPr>
              <w:pStyle w:val="af9"/>
              <w:rPr>
                <w:rFonts w:ascii="Times New Roman" w:hAnsi="Times New Roman" w:cs="Times New Roman"/>
                <w:sz w:val="26"/>
                <w:szCs w:val="26"/>
              </w:rPr>
            </w:pPr>
            <w:r>
              <w:rPr>
                <w:rFonts w:ascii="Times New Roman" w:hAnsi="Times New Roman" w:cs="Times New Roman"/>
                <w:sz w:val="26"/>
                <w:szCs w:val="26"/>
              </w:rPr>
              <w:t>58</w:t>
            </w:r>
            <w:r w:rsidR="0014312F" w:rsidRPr="00B5623F">
              <w:rPr>
                <w:rFonts w:ascii="Times New Roman" w:hAnsi="Times New Roman" w:cs="Times New Roman"/>
                <w:sz w:val="26"/>
                <w:szCs w:val="26"/>
              </w:rPr>
              <w:t>/7</w:t>
            </w:r>
            <w:r>
              <w:rPr>
                <w:rFonts w:ascii="Times New Roman" w:hAnsi="Times New Roman" w:cs="Times New Roman"/>
                <w:sz w:val="26"/>
                <w:szCs w:val="26"/>
              </w:rPr>
              <w:t>8</w:t>
            </w:r>
          </w:p>
          <w:p w:rsidR="0014312F" w:rsidRPr="00B5623F" w:rsidRDefault="0014312F" w:rsidP="000D2AA3">
            <w:pPr>
              <w:pStyle w:val="af9"/>
              <w:rPr>
                <w:rFonts w:ascii="Times New Roman" w:hAnsi="Times New Roman" w:cs="Times New Roman"/>
                <w:sz w:val="26"/>
                <w:szCs w:val="26"/>
              </w:rPr>
            </w:pPr>
            <w:r w:rsidRPr="00B5623F">
              <w:rPr>
                <w:rFonts w:ascii="Times New Roman" w:hAnsi="Times New Roman" w:cs="Times New Roman"/>
                <w:sz w:val="26"/>
                <w:szCs w:val="26"/>
              </w:rPr>
              <w:t>человек/%</w:t>
            </w:r>
          </w:p>
        </w:tc>
      </w:tr>
      <w:tr w:rsidR="0014312F" w:rsidRPr="00E404B4"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42" w:name="sub_2134"/>
            <w:r w:rsidRPr="0014312F">
              <w:rPr>
                <w:rFonts w:ascii="Times New Roman" w:hAnsi="Times New Roman" w:cs="Times New Roman"/>
                <w:sz w:val="26"/>
                <w:szCs w:val="26"/>
              </w:rPr>
              <w:t>1.34</w:t>
            </w:r>
            <w:bookmarkEnd w:id="42"/>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 xml:space="preserve">Численность/удельный вес численности педагогических и административно-хозяйственных </w:t>
            </w:r>
            <w:r w:rsidRPr="0014312F">
              <w:rPr>
                <w:sz w:val="26"/>
                <w:szCs w:val="26"/>
              </w:rPr>
              <w:lastRenderedPageBreak/>
              <w:t>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14312F" w:rsidRPr="00B5623F" w:rsidRDefault="00B5623F" w:rsidP="000D2AA3">
            <w:pPr>
              <w:pStyle w:val="af9"/>
              <w:rPr>
                <w:rFonts w:ascii="Times New Roman" w:hAnsi="Times New Roman" w:cs="Times New Roman"/>
                <w:sz w:val="26"/>
                <w:szCs w:val="26"/>
              </w:rPr>
            </w:pPr>
            <w:r w:rsidRPr="00B5623F">
              <w:rPr>
                <w:rFonts w:ascii="Times New Roman" w:hAnsi="Times New Roman" w:cs="Times New Roman"/>
                <w:sz w:val="26"/>
                <w:szCs w:val="26"/>
              </w:rPr>
              <w:lastRenderedPageBreak/>
              <w:t>5</w:t>
            </w:r>
            <w:r w:rsidR="003D5409">
              <w:rPr>
                <w:rFonts w:ascii="Times New Roman" w:hAnsi="Times New Roman" w:cs="Times New Roman"/>
                <w:sz w:val="26"/>
                <w:szCs w:val="26"/>
              </w:rPr>
              <w:t>8</w:t>
            </w:r>
            <w:r w:rsidR="0014312F" w:rsidRPr="00B5623F">
              <w:rPr>
                <w:rFonts w:ascii="Times New Roman" w:hAnsi="Times New Roman" w:cs="Times New Roman"/>
                <w:sz w:val="26"/>
                <w:szCs w:val="26"/>
              </w:rPr>
              <w:t>/7</w:t>
            </w:r>
            <w:r w:rsidR="003D5409">
              <w:rPr>
                <w:rFonts w:ascii="Times New Roman" w:hAnsi="Times New Roman" w:cs="Times New Roman"/>
                <w:sz w:val="26"/>
                <w:szCs w:val="26"/>
              </w:rPr>
              <w:t>8</w:t>
            </w:r>
          </w:p>
          <w:p w:rsidR="0014312F" w:rsidRPr="00B5623F" w:rsidRDefault="0014312F" w:rsidP="000D2AA3">
            <w:pPr>
              <w:pStyle w:val="af9"/>
              <w:rPr>
                <w:rFonts w:ascii="Times New Roman" w:hAnsi="Times New Roman" w:cs="Times New Roman"/>
                <w:sz w:val="26"/>
                <w:szCs w:val="26"/>
              </w:rPr>
            </w:pPr>
            <w:r w:rsidRPr="00B5623F">
              <w:rPr>
                <w:rFonts w:ascii="Times New Roman" w:hAnsi="Times New Roman" w:cs="Times New Roman"/>
                <w:sz w:val="26"/>
                <w:szCs w:val="26"/>
              </w:rPr>
              <w:lastRenderedPageBreak/>
              <w:t>человек/%</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1"/>
              <w:jc w:val="both"/>
              <w:rPr>
                <w:rFonts w:ascii="Times New Roman" w:eastAsiaTheme="minorEastAsia" w:hAnsi="Times New Roman" w:cs="Times New Roman"/>
                <w:sz w:val="26"/>
                <w:szCs w:val="26"/>
              </w:rPr>
            </w:pPr>
            <w:bookmarkStart w:id="43" w:name="sub_2002"/>
            <w:r w:rsidRPr="0014312F">
              <w:rPr>
                <w:rFonts w:ascii="Times New Roman" w:eastAsiaTheme="minorEastAsia" w:hAnsi="Times New Roman" w:cs="Times New Roman"/>
                <w:sz w:val="26"/>
                <w:szCs w:val="26"/>
              </w:rPr>
              <w:lastRenderedPageBreak/>
              <w:t>2.</w:t>
            </w:r>
            <w:bookmarkEnd w:id="43"/>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rStyle w:val="afa"/>
                <w:bCs/>
                <w:sz w:val="26"/>
                <w:szCs w:val="26"/>
              </w:rPr>
              <w:t>Инфраструктура</w:t>
            </w:r>
          </w:p>
        </w:tc>
        <w:tc>
          <w:tcPr>
            <w:tcW w:w="2380" w:type="dxa"/>
            <w:tcBorders>
              <w:top w:val="single" w:sz="4" w:space="0" w:color="auto"/>
              <w:left w:val="single" w:sz="4" w:space="0" w:color="auto"/>
              <w:bottom w:val="single" w:sz="4" w:space="0" w:color="auto"/>
              <w:right w:val="single" w:sz="4" w:space="0" w:color="auto"/>
            </w:tcBorders>
          </w:tcPr>
          <w:p w:rsidR="0014312F" w:rsidRPr="0014312F" w:rsidRDefault="0014312F" w:rsidP="000D2AA3">
            <w:pPr>
              <w:pStyle w:val="af9"/>
              <w:rPr>
                <w:rFonts w:ascii="Times New Roman" w:hAnsi="Times New Roman" w:cs="Times New Roman"/>
                <w:sz w:val="26"/>
                <w:szCs w:val="26"/>
              </w:rPr>
            </w:pP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44" w:name="sub_2021"/>
            <w:r w:rsidRPr="0014312F">
              <w:rPr>
                <w:rFonts w:ascii="Times New Roman" w:hAnsi="Times New Roman" w:cs="Times New Roman"/>
                <w:sz w:val="26"/>
                <w:szCs w:val="26"/>
              </w:rPr>
              <w:t>2.1</w:t>
            </w:r>
            <w:bookmarkEnd w:id="44"/>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Количество компьютеров в расчете на одного учащегося</w:t>
            </w:r>
          </w:p>
        </w:tc>
        <w:tc>
          <w:tcPr>
            <w:tcW w:w="2380" w:type="dxa"/>
            <w:tcBorders>
              <w:top w:val="single" w:sz="4" w:space="0" w:color="auto"/>
              <w:left w:val="single" w:sz="4" w:space="0" w:color="auto"/>
              <w:bottom w:val="single" w:sz="4" w:space="0" w:color="auto"/>
              <w:right w:val="single" w:sz="4" w:space="0" w:color="auto"/>
            </w:tcBorders>
            <w:hideMark/>
          </w:tcPr>
          <w:p w:rsidR="0014312F" w:rsidRPr="007D377A" w:rsidRDefault="0014312F" w:rsidP="000D2AA3">
            <w:pPr>
              <w:pStyle w:val="af9"/>
              <w:rPr>
                <w:rFonts w:ascii="Times New Roman" w:hAnsi="Times New Roman" w:cs="Times New Roman"/>
                <w:sz w:val="26"/>
                <w:szCs w:val="26"/>
              </w:rPr>
            </w:pPr>
            <w:r w:rsidRPr="007D377A">
              <w:rPr>
                <w:rFonts w:ascii="Times New Roman" w:hAnsi="Times New Roman" w:cs="Times New Roman"/>
                <w:sz w:val="26"/>
                <w:szCs w:val="26"/>
              </w:rPr>
              <w:t>0,0</w:t>
            </w:r>
            <w:r w:rsidR="007D377A" w:rsidRPr="007D377A">
              <w:rPr>
                <w:rFonts w:ascii="Times New Roman" w:hAnsi="Times New Roman" w:cs="Times New Roman"/>
                <w:sz w:val="26"/>
                <w:szCs w:val="26"/>
              </w:rPr>
              <w:t>8</w:t>
            </w:r>
          </w:p>
          <w:p w:rsidR="0014312F" w:rsidRPr="003D5409" w:rsidRDefault="0014312F" w:rsidP="000D2AA3">
            <w:pPr>
              <w:pStyle w:val="af9"/>
              <w:rPr>
                <w:rFonts w:ascii="Times New Roman" w:hAnsi="Times New Roman" w:cs="Times New Roman"/>
                <w:color w:val="FF0000"/>
                <w:sz w:val="26"/>
                <w:szCs w:val="26"/>
              </w:rPr>
            </w:pPr>
            <w:r w:rsidRPr="007D377A">
              <w:rPr>
                <w:rFonts w:ascii="Times New Roman" w:hAnsi="Times New Roman" w:cs="Times New Roman"/>
                <w:sz w:val="26"/>
                <w:szCs w:val="26"/>
              </w:rPr>
              <w:t>единиц</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45" w:name="sub_2022"/>
            <w:r w:rsidRPr="0014312F">
              <w:rPr>
                <w:rFonts w:ascii="Times New Roman" w:hAnsi="Times New Roman" w:cs="Times New Roman"/>
                <w:sz w:val="26"/>
                <w:szCs w:val="26"/>
              </w:rPr>
              <w:t>2.2</w:t>
            </w:r>
            <w:bookmarkEnd w:id="45"/>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380" w:type="dxa"/>
            <w:tcBorders>
              <w:top w:val="single" w:sz="4" w:space="0" w:color="auto"/>
              <w:left w:val="single" w:sz="4" w:space="0" w:color="auto"/>
              <w:bottom w:val="single" w:sz="4" w:space="0" w:color="auto"/>
              <w:right w:val="single" w:sz="4" w:space="0" w:color="auto"/>
            </w:tcBorders>
            <w:hideMark/>
          </w:tcPr>
          <w:p w:rsidR="0014312F" w:rsidRPr="00845D30" w:rsidRDefault="0014312F" w:rsidP="000D2AA3">
            <w:pPr>
              <w:pStyle w:val="af9"/>
              <w:rPr>
                <w:rFonts w:ascii="Times New Roman" w:hAnsi="Times New Roman" w:cs="Times New Roman"/>
                <w:sz w:val="26"/>
                <w:szCs w:val="26"/>
              </w:rPr>
            </w:pPr>
            <w:r w:rsidRPr="00845D30">
              <w:rPr>
                <w:rFonts w:ascii="Times New Roman" w:hAnsi="Times New Roman" w:cs="Times New Roman"/>
                <w:sz w:val="26"/>
                <w:szCs w:val="26"/>
              </w:rPr>
              <w:t>1</w:t>
            </w:r>
            <w:r w:rsidR="0009375E" w:rsidRPr="00845D30">
              <w:rPr>
                <w:rFonts w:ascii="Times New Roman" w:hAnsi="Times New Roman" w:cs="Times New Roman"/>
                <w:sz w:val="26"/>
                <w:szCs w:val="26"/>
              </w:rPr>
              <w:t>8,3</w:t>
            </w:r>
            <w:r w:rsidRPr="00845D30">
              <w:rPr>
                <w:rFonts w:ascii="Times New Roman" w:hAnsi="Times New Roman" w:cs="Times New Roman"/>
                <w:sz w:val="26"/>
                <w:szCs w:val="26"/>
              </w:rPr>
              <w:t xml:space="preserve"> единиц</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46" w:name="sub_2023"/>
            <w:r w:rsidRPr="0014312F">
              <w:rPr>
                <w:rFonts w:ascii="Times New Roman" w:hAnsi="Times New Roman" w:cs="Times New Roman"/>
                <w:sz w:val="26"/>
                <w:szCs w:val="26"/>
              </w:rPr>
              <w:t>2.3</w:t>
            </w:r>
            <w:bookmarkEnd w:id="46"/>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Наличие в образовательной организации системы электронного документооборота</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да</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47" w:name="sub_2024"/>
            <w:r w:rsidRPr="0014312F">
              <w:rPr>
                <w:rFonts w:ascii="Times New Roman" w:hAnsi="Times New Roman" w:cs="Times New Roman"/>
                <w:sz w:val="26"/>
                <w:szCs w:val="26"/>
              </w:rPr>
              <w:t>2.4</w:t>
            </w:r>
            <w:bookmarkEnd w:id="47"/>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Наличие читального зала библиотеки,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да</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48" w:name="sub_2241"/>
            <w:r w:rsidRPr="0014312F">
              <w:rPr>
                <w:rFonts w:ascii="Times New Roman" w:hAnsi="Times New Roman" w:cs="Times New Roman"/>
                <w:sz w:val="26"/>
                <w:szCs w:val="26"/>
              </w:rPr>
              <w:t>2.4.1</w:t>
            </w:r>
            <w:bookmarkEnd w:id="48"/>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С обеспечением возможности работы на стационарных компьютерах или использования переносных компьютеров</w:t>
            </w:r>
          </w:p>
        </w:tc>
        <w:tc>
          <w:tcPr>
            <w:tcW w:w="2380" w:type="dxa"/>
            <w:tcBorders>
              <w:top w:val="single" w:sz="4" w:space="0" w:color="auto"/>
              <w:left w:val="single" w:sz="4" w:space="0" w:color="auto"/>
              <w:bottom w:val="single" w:sz="4" w:space="0" w:color="auto"/>
              <w:right w:val="single" w:sz="4" w:space="0" w:color="auto"/>
            </w:tcBorders>
          </w:tcPr>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Да</w:t>
            </w:r>
          </w:p>
          <w:p w:rsidR="0014312F" w:rsidRPr="0014312F" w:rsidRDefault="0014312F" w:rsidP="000D2AA3">
            <w:pPr>
              <w:widowControl w:val="0"/>
              <w:autoSpaceDE w:val="0"/>
              <w:autoSpaceDN w:val="0"/>
              <w:adjustRightInd w:val="0"/>
              <w:ind w:firstLine="720"/>
              <w:jc w:val="both"/>
              <w:rPr>
                <w:sz w:val="26"/>
                <w:szCs w:val="26"/>
              </w:rPr>
            </w:pP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49" w:name="sub_2242"/>
            <w:r w:rsidRPr="0014312F">
              <w:rPr>
                <w:rFonts w:ascii="Times New Roman" w:hAnsi="Times New Roman" w:cs="Times New Roman"/>
                <w:sz w:val="26"/>
                <w:szCs w:val="26"/>
              </w:rPr>
              <w:t>2.4.2</w:t>
            </w:r>
            <w:bookmarkEnd w:id="49"/>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С медиатекой</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да</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50" w:name="sub_2243"/>
            <w:r w:rsidRPr="0014312F">
              <w:rPr>
                <w:rFonts w:ascii="Times New Roman" w:hAnsi="Times New Roman" w:cs="Times New Roman"/>
                <w:sz w:val="26"/>
                <w:szCs w:val="26"/>
              </w:rPr>
              <w:t>2.4.3</w:t>
            </w:r>
            <w:bookmarkEnd w:id="50"/>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Оснащенного средствами сканирования и распознавания текстов</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да</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51" w:name="sub_2244"/>
            <w:r w:rsidRPr="0014312F">
              <w:rPr>
                <w:rFonts w:ascii="Times New Roman" w:hAnsi="Times New Roman" w:cs="Times New Roman"/>
                <w:sz w:val="26"/>
                <w:szCs w:val="26"/>
              </w:rPr>
              <w:t>2.4.4</w:t>
            </w:r>
            <w:bookmarkEnd w:id="51"/>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С выходом в Интернет с компьютеров, расположенных в помещении библиотеки</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да</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52" w:name="sub_2245"/>
            <w:r w:rsidRPr="0014312F">
              <w:rPr>
                <w:rFonts w:ascii="Times New Roman" w:hAnsi="Times New Roman" w:cs="Times New Roman"/>
                <w:sz w:val="26"/>
                <w:szCs w:val="26"/>
              </w:rPr>
              <w:t>2.4.5</w:t>
            </w:r>
            <w:bookmarkEnd w:id="52"/>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С контролируемой распечаткой бумажных материалов</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да</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53" w:name="sub_2025"/>
            <w:r w:rsidRPr="0014312F">
              <w:rPr>
                <w:rFonts w:ascii="Times New Roman" w:hAnsi="Times New Roman" w:cs="Times New Roman"/>
                <w:sz w:val="26"/>
                <w:szCs w:val="26"/>
              </w:rPr>
              <w:t>2.5</w:t>
            </w:r>
            <w:bookmarkEnd w:id="53"/>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3D5409" w:rsidP="000D2AA3">
            <w:pPr>
              <w:pStyle w:val="af9"/>
              <w:rPr>
                <w:rFonts w:ascii="Times New Roman" w:hAnsi="Times New Roman" w:cs="Times New Roman"/>
                <w:sz w:val="26"/>
                <w:szCs w:val="26"/>
              </w:rPr>
            </w:pPr>
            <w:r>
              <w:rPr>
                <w:rFonts w:ascii="Times New Roman" w:hAnsi="Times New Roman" w:cs="Times New Roman"/>
                <w:sz w:val="26"/>
                <w:szCs w:val="26"/>
              </w:rPr>
              <w:t>947</w:t>
            </w:r>
            <w:r w:rsidR="0014312F" w:rsidRPr="0014312F">
              <w:rPr>
                <w:rFonts w:ascii="Times New Roman" w:hAnsi="Times New Roman" w:cs="Times New Roman"/>
                <w:sz w:val="26"/>
                <w:szCs w:val="26"/>
              </w:rPr>
              <w:t>/100</w:t>
            </w:r>
          </w:p>
          <w:p w:rsidR="0014312F" w:rsidRPr="0014312F" w:rsidRDefault="0014312F" w:rsidP="000D2AA3">
            <w:pPr>
              <w:pStyle w:val="af9"/>
              <w:rPr>
                <w:rFonts w:ascii="Times New Roman" w:hAnsi="Times New Roman" w:cs="Times New Roman"/>
                <w:sz w:val="26"/>
                <w:szCs w:val="26"/>
              </w:rPr>
            </w:pPr>
            <w:r w:rsidRPr="0014312F">
              <w:rPr>
                <w:rFonts w:ascii="Times New Roman" w:hAnsi="Times New Roman" w:cs="Times New Roman"/>
                <w:sz w:val="26"/>
                <w:szCs w:val="26"/>
              </w:rPr>
              <w:t>человек/%</w:t>
            </w:r>
          </w:p>
        </w:tc>
      </w:tr>
      <w:tr w:rsidR="0014312F" w:rsidRPr="0014312F" w:rsidTr="007C1405">
        <w:tc>
          <w:tcPr>
            <w:tcW w:w="112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9"/>
              <w:rPr>
                <w:rFonts w:ascii="Times New Roman" w:hAnsi="Times New Roman" w:cs="Times New Roman"/>
                <w:sz w:val="26"/>
                <w:szCs w:val="26"/>
              </w:rPr>
            </w:pPr>
            <w:bookmarkStart w:id="54" w:name="sub_2026"/>
            <w:r w:rsidRPr="0014312F">
              <w:rPr>
                <w:rFonts w:ascii="Times New Roman" w:hAnsi="Times New Roman" w:cs="Times New Roman"/>
                <w:sz w:val="26"/>
                <w:szCs w:val="26"/>
              </w:rPr>
              <w:t>2.6</w:t>
            </w:r>
            <w:bookmarkEnd w:id="54"/>
          </w:p>
        </w:tc>
        <w:tc>
          <w:tcPr>
            <w:tcW w:w="11760" w:type="dxa"/>
            <w:tcBorders>
              <w:top w:val="single" w:sz="4" w:space="0" w:color="auto"/>
              <w:left w:val="single" w:sz="4" w:space="0" w:color="auto"/>
              <w:bottom w:val="single" w:sz="4" w:space="0" w:color="auto"/>
              <w:right w:val="single" w:sz="4" w:space="0" w:color="auto"/>
            </w:tcBorders>
            <w:hideMark/>
          </w:tcPr>
          <w:p w:rsidR="0014312F" w:rsidRPr="0014312F" w:rsidRDefault="0014312F" w:rsidP="000D2AA3">
            <w:pPr>
              <w:pStyle w:val="af5"/>
              <w:jc w:val="both"/>
              <w:rPr>
                <w:sz w:val="26"/>
                <w:szCs w:val="26"/>
              </w:rPr>
            </w:pPr>
            <w:r w:rsidRPr="0014312F">
              <w:rPr>
                <w:sz w:val="26"/>
                <w:szCs w:val="26"/>
              </w:rPr>
              <w:t>Общая площадь помещений, в которых осуществляется образовательная деятельность, в расчете на одного учащегося</w:t>
            </w:r>
          </w:p>
        </w:tc>
        <w:tc>
          <w:tcPr>
            <w:tcW w:w="2380" w:type="dxa"/>
            <w:tcBorders>
              <w:top w:val="single" w:sz="4" w:space="0" w:color="auto"/>
              <w:left w:val="single" w:sz="4" w:space="0" w:color="auto"/>
              <w:bottom w:val="single" w:sz="4" w:space="0" w:color="auto"/>
              <w:right w:val="single" w:sz="4" w:space="0" w:color="auto"/>
            </w:tcBorders>
            <w:hideMark/>
          </w:tcPr>
          <w:p w:rsidR="0014312F" w:rsidRPr="0014312F" w:rsidRDefault="001E22EF" w:rsidP="000D2AA3">
            <w:pPr>
              <w:pStyle w:val="af9"/>
              <w:rPr>
                <w:rFonts w:ascii="Times New Roman" w:hAnsi="Times New Roman" w:cs="Times New Roman"/>
                <w:sz w:val="26"/>
                <w:szCs w:val="26"/>
              </w:rPr>
            </w:pPr>
            <w:r>
              <w:rPr>
                <w:rFonts w:ascii="Times New Roman" w:hAnsi="Times New Roman" w:cs="Times New Roman"/>
                <w:sz w:val="26"/>
                <w:szCs w:val="26"/>
              </w:rPr>
              <w:t>2,5</w:t>
            </w:r>
            <w:r w:rsidR="0014312F" w:rsidRPr="0014312F">
              <w:rPr>
                <w:rFonts w:ascii="Times New Roman" w:hAnsi="Times New Roman" w:cs="Times New Roman"/>
                <w:sz w:val="26"/>
                <w:szCs w:val="26"/>
              </w:rPr>
              <w:t xml:space="preserve"> кв.м</w:t>
            </w:r>
          </w:p>
        </w:tc>
      </w:tr>
    </w:tbl>
    <w:p w:rsidR="0014312F" w:rsidRPr="0014312F" w:rsidRDefault="0014312F" w:rsidP="000D2AA3">
      <w:pPr>
        <w:jc w:val="both"/>
        <w:rPr>
          <w:sz w:val="26"/>
          <w:szCs w:val="26"/>
        </w:rPr>
      </w:pPr>
    </w:p>
    <w:p w:rsidR="0014312F" w:rsidRPr="0014312F" w:rsidRDefault="0014312F" w:rsidP="000D2AA3">
      <w:pPr>
        <w:jc w:val="both"/>
        <w:rPr>
          <w:sz w:val="26"/>
          <w:szCs w:val="26"/>
        </w:rPr>
      </w:pPr>
    </w:p>
    <w:p w:rsidR="0031097A" w:rsidRPr="0014312F" w:rsidRDefault="0031097A" w:rsidP="000D2AA3">
      <w:pPr>
        <w:jc w:val="both"/>
        <w:rPr>
          <w:sz w:val="26"/>
          <w:szCs w:val="26"/>
        </w:rPr>
      </w:pPr>
    </w:p>
    <w:p w:rsidR="0031097A" w:rsidRPr="0014312F" w:rsidRDefault="0031097A" w:rsidP="000D2AA3">
      <w:pPr>
        <w:jc w:val="both"/>
        <w:rPr>
          <w:sz w:val="26"/>
          <w:szCs w:val="26"/>
        </w:rPr>
      </w:pPr>
    </w:p>
    <w:p w:rsidR="00BE5053" w:rsidRPr="0014312F" w:rsidRDefault="00BE5053" w:rsidP="000D2AA3">
      <w:pPr>
        <w:jc w:val="both"/>
        <w:rPr>
          <w:sz w:val="26"/>
          <w:szCs w:val="26"/>
        </w:rPr>
      </w:pPr>
    </w:p>
    <w:sectPr w:rsidR="00BE5053" w:rsidRPr="0014312F" w:rsidSect="0014312F">
      <w:pgSz w:w="16838" w:h="11906" w:orient="landscape"/>
      <w:pgMar w:top="851" w:right="1134" w:bottom="170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94F" w:rsidRDefault="0043094F" w:rsidP="009F7773">
      <w:r>
        <w:separator/>
      </w:r>
    </w:p>
  </w:endnote>
  <w:endnote w:type="continuationSeparator" w:id="0">
    <w:p w:rsidR="0043094F" w:rsidRDefault="0043094F" w:rsidP="009F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ET">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Sans Serif">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30" w:rsidRDefault="00845D30">
    <w:pPr>
      <w:pStyle w:val="ac"/>
      <w:jc w:val="right"/>
    </w:pPr>
    <w:r>
      <w:fldChar w:fldCharType="begin"/>
    </w:r>
    <w:r>
      <w:instrText xml:space="preserve"> PAGE   \* MERGEFORMAT </w:instrText>
    </w:r>
    <w:r>
      <w:fldChar w:fldCharType="separate"/>
    </w:r>
    <w:r w:rsidR="00F143B3">
      <w:rPr>
        <w:noProof/>
      </w:rPr>
      <w:t>36</w:t>
    </w:r>
    <w:r>
      <w:rPr>
        <w:noProof/>
      </w:rPr>
      <w:fldChar w:fldCharType="end"/>
    </w:r>
  </w:p>
  <w:p w:rsidR="00845D30" w:rsidRDefault="00845D3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94F" w:rsidRDefault="0043094F" w:rsidP="009F7773">
      <w:r>
        <w:separator/>
      </w:r>
    </w:p>
  </w:footnote>
  <w:footnote w:type="continuationSeparator" w:id="0">
    <w:p w:rsidR="0043094F" w:rsidRDefault="0043094F" w:rsidP="009F7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8A6FC4"/>
    <w:lvl w:ilvl="0">
      <w:start w:val="1"/>
      <w:numFmt w:val="bullet"/>
      <w:pStyle w:val="a"/>
      <w:lvlText w:val=""/>
      <w:lvlJc w:val="left"/>
      <w:pPr>
        <w:tabs>
          <w:tab w:val="num" w:pos="360"/>
        </w:tabs>
        <w:ind w:left="360" w:hanging="360"/>
      </w:pPr>
      <w:rPr>
        <w:rFonts w:ascii="Symbol" w:hAnsi="Symbol" w:hint="default"/>
      </w:rPr>
    </w:lvl>
  </w:abstractNum>
  <w:abstractNum w:abstractNumId="1">
    <w:nsid w:val="073F2CF1"/>
    <w:multiLevelType w:val="hybridMultilevel"/>
    <w:tmpl w:val="B27E19E4"/>
    <w:lvl w:ilvl="0" w:tplc="18C6CFF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0250091"/>
    <w:multiLevelType w:val="hybridMultilevel"/>
    <w:tmpl w:val="C66A7FA6"/>
    <w:lvl w:ilvl="0" w:tplc="B944DCE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1B641479"/>
    <w:multiLevelType w:val="hybridMultilevel"/>
    <w:tmpl w:val="3962AD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4C83B40"/>
    <w:multiLevelType w:val="hybridMultilevel"/>
    <w:tmpl w:val="A330D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D36B70"/>
    <w:multiLevelType w:val="hybridMultilevel"/>
    <w:tmpl w:val="3AF2B770"/>
    <w:lvl w:ilvl="0" w:tplc="BB7AB5F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2E1069BB"/>
    <w:multiLevelType w:val="multilevel"/>
    <w:tmpl w:val="1C985A76"/>
    <w:lvl w:ilvl="0">
      <w:start w:val="1"/>
      <w:numFmt w:val="decimal"/>
      <w:lvlText w:val="%1."/>
      <w:lvlJc w:val="left"/>
      <w:pPr>
        <w:ind w:left="720" w:hanging="360"/>
      </w:pPr>
      <w:rPr>
        <w:rFonts w:hint="default"/>
      </w:r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2E2D22B4"/>
    <w:multiLevelType w:val="multilevel"/>
    <w:tmpl w:val="23D6308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2E7631AE"/>
    <w:multiLevelType w:val="hybridMultilevel"/>
    <w:tmpl w:val="1B7CC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0848BB"/>
    <w:multiLevelType w:val="multilevel"/>
    <w:tmpl w:val="E62CEABE"/>
    <w:lvl w:ilvl="0">
      <w:start w:val="1"/>
      <w:numFmt w:val="decimal"/>
      <w:lvlText w:val="%1."/>
      <w:lvlJc w:val="left"/>
      <w:pPr>
        <w:ind w:left="39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06" w:hanging="720"/>
      </w:pPr>
      <w:rPr>
        <w:rFonts w:hint="default"/>
      </w:rPr>
    </w:lvl>
    <w:lvl w:ilvl="3">
      <w:start w:val="1"/>
      <w:numFmt w:val="decimal"/>
      <w:isLgl/>
      <w:lvlText w:val="%1.%2.%3.%4"/>
      <w:lvlJc w:val="left"/>
      <w:pPr>
        <w:ind w:left="1732" w:hanging="720"/>
      </w:pPr>
      <w:rPr>
        <w:rFonts w:hint="default"/>
      </w:rPr>
    </w:lvl>
    <w:lvl w:ilvl="4">
      <w:start w:val="1"/>
      <w:numFmt w:val="decimal"/>
      <w:isLgl/>
      <w:lvlText w:val="%1.%2.%3.%4.%5"/>
      <w:lvlJc w:val="left"/>
      <w:pPr>
        <w:ind w:left="2418" w:hanging="1080"/>
      </w:pPr>
      <w:rPr>
        <w:rFonts w:hint="default"/>
      </w:rPr>
    </w:lvl>
    <w:lvl w:ilvl="5">
      <w:start w:val="1"/>
      <w:numFmt w:val="decimal"/>
      <w:isLgl/>
      <w:lvlText w:val="%1.%2.%3.%4.%5.%6"/>
      <w:lvlJc w:val="left"/>
      <w:pPr>
        <w:ind w:left="3104" w:hanging="1440"/>
      </w:pPr>
      <w:rPr>
        <w:rFonts w:hint="default"/>
      </w:rPr>
    </w:lvl>
    <w:lvl w:ilvl="6">
      <w:start w:val="1"/>
      <w:numFmt w:val="decimal"/>
      <w:isLgl/>
      <w:lvlText w:val="%1.%2.%3.%4.%5.%6.%7"/>
      <w:lvlJc w:val="left"/>
      <w:pPr>
        <w:ind w:left="3430" w:hanging="1440"/>
      </w:pPr>
      <w:rPr>
        <w:rFonts w:hint="default"/>
      </w:rPr>
    </w:lvl>
    <w:lvl w:ilvl="7">
      <w:start w:val="1"/>
      <w:numFmt w:val="decimal"/>
      <w:isLgl/>
      <w:lvlText w:val="%1.%2.%3.%4.%5.%6.%7.%8"/>
      <w:lvlJc w:val="left"/>
      <w:pPr>
        <w:ind w:left="4116" w:hanging="1800"/>
      </w:pPr>
      <w:rPr>
        <w:rFonts w:hint="default"/>
      </w:rPr>
    </w:lvl>
    <w:lvl w:ilvl="8">
      <w:start w:val="1"/>
      <w:numFmt w:val="decimal"/>
      <w:isLgl/>
      <w:lvlText w:val="%1.%2.%3.%4.%5.%6.%7.%8.%9"/>
      <w:lvlJc w:val="left"/>
      <w:pPr>
        <w:ind w:left="4442" w:hanging="1800"/>
      </w:pPr>
      <w:rPr>
        <w:rFonts w:hint="default"/>
      </w:rPr>
    </w:lvl>
  </w:abstractNum>
  <w:abstractNum w:abstractNumId="10">
    <w:nsid w:val="389B5969"/>
    <w:multiLevelType w:val="hybridMultilevel"/>
    <w:tmpl w:val="9C82A2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BBD07A2"/>
    <w:multiLevelType w:val="hybridMultilevel"/>
    <w:tmpl w:val="FCE48370"/>
    <w:lvl w:ilvl="0" w:tplc="0419000F">
      <w:start w:val="1"/>
      <w:numFmt w:val="decimal"/>
      <w:lvlText w:val="%1."/>
      <w:lvlJc w:val="left"/>
      <w:pPr>
        <w:tabs>
          <w:tab w:val="num" w:pos="840"/>
        </w:tabs>
        <w:ind w:left="840" w:hanging="360"/>
      </w:pPr>
      <w:rPr>
        <w:rFonts w:hint="default"/>
      </w:rPr>
    </w:lvl>
    <w:lvl w:ilvl="1" w:tplc="0419000D">
      <w:start w:val="1"/>
      <w:numFmt w:val="bullet"/>
      <w:lvlText w:val=""/>
      <w:lvlJc w:val="left"/>
      <w:pPr>
        <w:tabs>
          <w:tab w:val="num" w:pos="1560"/>
        </w:tabs>
        <w:ind w:left="1560" w:hanging="360"/>
      </w:pPr>
      <w:rPr>
        <w:rFonts w:ascii="Wingdings" w:hAnsi="Wingdings"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2">
    <w:nsid w:val="3C484C88"/>
    <w:multiLevelType w:val="hybridMultilevel"/>
    <w:tmpl w:val="9626A8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D4677B2"/>
    <w:multiLevelType w:val="hybridMultilevel"/>
    <w:tmpl w:val="83E0A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26188F"/>
    <w:multiLevelType w:val="hybridMultilevel"/>
    <w:tmpl w:val="AF7812F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FEA7C60"/>
    <w:multiLevelType w:val="hybridMultilevel"/>
    <w:tmpl w:val="894C98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6C175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E971D2E"/>
    <w:multiLevelType w:val="hybridMultilevel"/>
    <w:tmpl w:val="5170A4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FB97ACB"/>
    <w:multiLevelType w:val="hybridMultilevel"/>
    <w:tmpl w:val="FC028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EA55A1"/>
    <w:multiLevelType w:val="hybridMultilevel"/>
    <w:tmpl w:val="30E6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5"/>
  </w:num>
  <w:num w:numId="4">
    <w:abstractNumId w:val="11"/>
  </w:num>
  <w:num w:numId="5">
    <w:abstractNumId w:val="14"/>
  </w:num>
  <w:num w:numId="6">
    <w:abstractNumId w:val="3"/>
  </w:num>
  <w:num w:numId="7">
    <w:abstractNumId w:val="10"/>
  </w:num>
  <w:num w:numId="8">
    <w:abstractNumId w:val="12"/>
  </w:num>
  <w:num w:numId="9">
    <w:abstractNumId w:val="19"/>
  </w:num>
  <w:num w:numId="10">
    <w:abstractNumId w:val="8"/>
  </w:num>
  <w:num w:numId="11">
    <w:abstractNumId w:val="18"/>
  </w:num>
  <w:num w:numId="12">
    <w:abstractNumId w:val="13"/>
  </w:num>
  <w:num w:numId="13">
    <w:abstractNumId w:val="4"/>
  </w:num>
  <w:num w:numId="14">
    <w:abstractNumId w:val="9"/>
  </w:num>
  <w:num w:numId="15">
    <w:abstractNumId w:val="2"/>
  </w:num>
  <w:num w:numId="16">
    <w:abstractNumId w:val="1"/>
  </w:num>
  <w:num w:numId="17">
    <w:abstractNumId w:val="6"/>
  </w:num>
  <w:num w:numId="18">
    <w:abstractNumId w:val="0"/>
  </w:num>
  <w:num w:numId="19">
    <w:abstractNumId w:val="15"/>
  </w:num>
  <w:num w:numId="2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5A"/>
    <w:rsid w:val="00002C1E"/>
    <w:rsid w:val="00004801"/>
    <w:rsid w:val="00005472"/>
    <w:rsid w:val="00012BDC"/>
    <w:rsid w:val="000216BE"/>
    <w:rsid w:val="000227BA"/>
    <w:rsid w:val="00023F5C"/>
    <w:rsid w:val="00025615"/>
    <w:rsid w:val="0002718F"/>
    <w:rsid w:val="00030B4B"/>
    <w:rsid w:val="0003477F"/>
    <w:rsid w:val="00037873"/>
    <w:rsid w:val="000400F4"/>
    <w:rsid w:val="00041470"/>
    <w:rsid w:val="00043F1D"/>
    <w:rsid w:val="00045E14"/>
    <w:rsid w:val="0004706D"/>
    <w:rsid w:val="000470D4"/>
    <w:rsid w:val="00057110"/>
    <w:rsid w:val="00057F8E"/>
    <w:rsid w:val="000601AF"/>
    <w:rsid w:val="00061EDF"/>
    <w:rsid w:val="00066CFC"/>
    <w:rsid w:val="00067123"/>
    <w:rsid w:val="00067CFE"/>
    <w:rsid w:val="000722AB"/>
    <w:rsid w:val="000737F3"/>
    <w:rsid w:val="00075591"/>
    <w:rsid w:val="00076CF6"/>
    <w:rsid w:val="00081160"/>
    <w:rsid w:val="00084D82"/>
    <w:rsid w:val="00084F62"/>
    <w:rsid w:val="00085D5C"/>
    <w:rsid w:val="00085FEE"/>
    <w:rsid w:val="0009103E"/>
    <w:rsid w:val="00091B7C"/>
    <w:rsid w:val="0009375E"/>
    <w:rsid w:val="000A068C"/>
    <w:rsid w:val="000A07E8"/>
    <w:rsid w:val="000A0C8C"/>
    <w:rsid w:val="000A6891"/>
    <w:rsid w:val="000A746C"/>
    <w:rsid w:val="000B14CE"/>
    <w:rsid w:val="000B4DE8"/>
    <w:rsid w:val="000B4F8D"/>
    <w:rsid w:val="000B5195"/>
    <w:rsid w:val="000C01FF"/>
    <w:rsid w:val="000C06CB"/>
    <w:rsid w:val="000C155B"/>
    <w:rsid w:val="000C2C8B"/>
    <w:rsid w:val="000D01EC"/>
    <w:rsid w:val="000D230C"/>
    <w:rsid w:val="000D25F9"/>
    <w:rsid w:val="000D2AA3"/>
    <w:rsid w:val="000D4177"/>
    <w:rsid w:val="000E2726"/>
    <w:rsid w:val="000E29B4"/>
    <w:rsid w:val="000E642C"/>
    <w:rsid w:val="000E78EA"/>
    <w:rsid w:val="000F15EA"/>
    <w:rsid w:val="000F2003"/>
    <w:rsid w:val="000F4638"/>
    <w:rsid w:val="001025FD"/>
    <w:rsid w:val="00104A11"/>
    <w:rsid w:val="00105002"/>
    <w:rsid w:val="001063C4"/>
    <w:rsid w:val="001109F9"/>
    <w:rsid w:val="00112B75"/>
    <w:rsid w:val="00113280"/>
    <w:rsid w:val="0011510B"/>
    <w:rsid w:val="00117F9B"/>
    <w:rsid w:val="0012755F"/>
    <w:rsid w:val="00130364"/>
    <w:rsid w:val="00130371"/>
    <w:rsid w:val="00132FC3"/>
    <w:rsid w:val="00133751"/>
    <w:rsid w:val="00135556"/>
    <w:rsid w:val="0014090F"/>
    <w:rsid w:val="0014312F"/>
    <w:rsid w:val="00143FBF"/>
    <w:rsid w:val="0014640E"/>
    <w:rsid w:val="00147EBC"/>
    <w:rsid w:val="00150BCB"/>
    <w:rsid w:val="001526DF"/>
    <w:rsid w:val="00152F45"/>
    <w:rsid w:val="0015525C"/>
    <w:rsid w:val="00155B95"/>
    <w:rsid w:val="00162029"/>
    <w:rsid w:val="001632D5"/>
    <w:rsid w:val="00163857"/>
    <w:rsid w:val="001650AD"/>
    <w:rsid w:val="001700B2"/>
    <w:rsid w:val="00170284"/>
    <w:rsid w:val="0017048E"/>
    <w:rsid w:val="001726AB"/>
    <w:rsid w:val="00172D7A"/>
    <w:rsid w:val="00173A2A"/>
    <w:rsid w:val="001755E8"/>
    <w:rsid w:val="00181642"/>
    <w:rsid w:val="00183605"/>
    <w:rsid w:val="00183F58"/>
    <w:rsid w:val="0018502C"/>
    <w:rsid w:val="0019459A"/>
    <w:rsid w:val="00195054"/>
    <w:rsid w:val="0019584F"/>
    <w:rsid w:val="0019636B"/>
    <w:rsid w:val="001A22D5"/>
    <w:rsid w:val="001A3DAC"/>
    <w:rsid w:val="001A6760"/>
    <w:rsid w:val="001B0E2D"/>
    <w:rsid w:val="001B624C"/>
    <w:rsid w:val="001B7A28"/>
    <w:rsid w:val="001C05F7"/>
    <w:rsid w:val="001C231D"/>
    <w:rsid w:val="001C4B87"/>
    <w:rsid w:val="001C5ABD"/>
    <w:rsid w:val="001C63AD"/>
    <w:rsid w:val="001D00A2"/>
    <w:rsid w:val="001D1198"/>
    <w:rsid w:val="001D1293"/>
    <w:rsid w:val="001D20B2"/>
    <w:rsid w:val="001D402F"/>
    <w:rsid w:val="001D4256"/>
    <w:rsid w:val="001D50C2"/>
    <w:rsid w:val="001D6B24"/>
    <w:rsid w:val="001D6D5F"/>
    <w:rsid w:val="001D72FB"/>
    <w:rsid w:val="001E0D43"/>
    <w:rsid w:val="001E1C0B"/>
    <w:rsid w:val="001E22EF"/>
    <w:rsid w:val="001E418E"/>
    <w:rsid w:val="001E4C02"/>
    <w:rsid w:val="001E5718"/>
    <w:rsid w:val="001F2BB9"/>
    <w:rsid w:val="001F314E"/>
    <w:rsid w:val="001F4F3A"/>
    <w:rsid w:val="001F7D14"/>
    <w:rsid w:val="00200A87"/>
    <w:rsid w:val="00201351"/>
    <w:rsid w:val="00203B40"/>
    <w:rsid w:val="00203C09"/>
    <w:rsid w:val="002048FF"/>
    <w:rsid w:val="0021018D"/>
    <w:rsid w:val="0021457A"/>
    <w:rsid w:val="002219CC"/>
    <w:rsid w:val="0022255D"/>
    <w:rsid w:val="002252DF"/>
    <w:rsid w:val="0023150B"/>
    <w:rsid w:val="00231FBD"/>
    <w:rsid w:val="00232BB5"/>
    <w:rsid w:val="00236313"/>
    <w:rsid w:val="002400B3"/>
    <w:rsid w:val="0024188C"/>
    <w:rsid w:val="00242642"/>
    <w:rsid w:val="002443E1"/>
    <w:rsid w:val="00246FB7"/>
    <w:rsid w:val="002507F3"/>
    <w:rsid w:val="002509B8"/>
    <w:rsid w:val="002515E1"/>
    <w:rsid w:val="0025560F"/>
    <w:rsid w:val="00255E2B"/>
    <w:rsid w:val="00262F37"/>
    <w:rsid w:val="00263A5C"/>
    <w:rsid w:val="00267915"/>
    <w:rsid w:val="00267BE3"/>
    <w:rsid w:val="00274613"/>
    <w:rsid w:val="00277757"/>
    <w:rsid w:val="00281363"/>
    <w:rsid w:val="00281F16"/>
    <w:rsid w:val="00282136"/>
    <w:rsid w:val="00283CA6"/>
    <w:rsid w:val="0028507A"/>
    <w:rsid w:val="002854AE"/>
    <w:rsid w:val="00287B28"/>
    <w:rsid w:val="00290397"/>
    <w:rsid w:val="00290AC4"/>
    <w:rsid w:val="00291450"/>
    <w:rsid w:val="00292BAC"/>
    <w:rsid w:val="00297926"/>
    <w:rsid w:val="002A089B"/>
    <w:rsid w:val="002A1A2A"/>
    <w:rsid w:val="002B1103"/>
    <w:rsid w:val="002B1D1E"/>
    <w:rsid w:val="002B1FB2"/>
    <w:rsid w:val="002B438E"/>
    <w:rsid w:val="002B5CFB"/>
    <w:rsid w:val="002B6392"/>
    <w:rsid w:val="002C0E23"/>
    <w:rsid w:val="002C1754"/>
    <w:rsid w:val="002C44B5"/>
    <w:rsid w:val="002C4668"/>
    <w:rsid w:val="002C4868"/>
    <w:rsid w:val="002C6B84"/>
    <w:rsid w:val="002C741C"/>
    <w:rsid w:val="002C771D"/>
    <w:rsid w:val="002C7FA5"/>
    <w:rsid w:val="002D049D"/>
    <w:rsid w:val="002D1A42"/>
    <w:rsid w:val="002D3D4A"/>
    <w:rsid w:val="002D56FF"/>
    <w:rsid w:val="002E37C8"/>
    <w:rsid w:val="002E712D"/>
    <w:rsid w:val="002E7769"/>
    <w:rsid w:val="002F1321"/>
    <w:rsid w:val="002F6F90"/>
    <w:rsid w:val="002F7EB5"/>
    <w:rsid w:val="00301E4C"/>
    <w:rsid w:val="0031097A"/>
    <w:rsid w:val="0032055F"/>
    <w:rsid w:val="003228F9"/>
    <w:rsid w:val="00327C37"/>
    <w:rsid w:val="0033292A"/>
    <w:rsid w:val="00334114"/>
    <w:rsid w:val="00337825"/>
    <w:rsid w:val="00340DA8"/>
    <w:rsid w:val="0034520A"/>
    <w:rsid w:val="00346F45"/>
    <w:rsid w:val="00347524"/>
    <w:rsid w:val="0034776A"/>
    <w:rsid w:val="00347F61"/>
    <w:rsid w:val="003532E3"/>
    <w:rsid w:val="003542AA"/>
    <w:rsid w:val="003548DD"/>
    <w:rsid w:val="00357E84"/>
    <w:rsid w:val="0036145D"/>
    <w:rsid w:val="00367718"/>
    <w:rsid w:val="0037548A"/>
    <w:rsid w:val="003802F3"/>
    <w:rsid w:val="00382DC9"/>
    <w:rsid w:val="00383937"/>
    <w:rsid w:val="00384E0A"/>
    <w:rsid w:val="0038678B"/>
    <w:rsid w:val="00387112"/>
    <w:rsid w:val="00387AFC"/>
    <w:rsid w:val="00390466"/>
    <w:rsid w:val="00391973"/>
    <w:rsid w:val="00392756"/>
    <w:rsid w:val="003A4E35"/>
    <w:rsid w:val="003B0AAF"/>
    <w:rsid w:val="003B6A44"/>
    <w:rsid w:val="003B6FF7"/>
    <w:rsid w:val="003C2AF9"/>
    <w:rsid w:val="003C4EF1"/>
    <w:rsid w:val="003C6351"/>
    <w:rsid w:val="003C74F5"/>
    <w:rsid w:val="003D5409"/>
    <w:rsid w:val="003D5FB9"/>
    <w:rsid w:val="003D6122"/>
    <w:rsid w:val="003D628B"/>
    <w:rsid w:val="003E07BF"/>
    <w:rsid w:val="003E0DAD"/>
    <w:rsid w:val="003E25B9"/>
    <w:rsid w:val="003E2B5C"/>
    <w:rsid w:val="003E5E6E"/>
    <w:rsid w:val="003E6487"/>
    <w:rsid w:val="003F30A6"/>
    <w:rsid w:val="003F3FDE"/>
    <w:rsid w:val="003F4B75"/>
    <w:rsid w:val="003F5C30"/>
    <w:rsid w:val="003F75F0"/>
    <w:rsid w:val="003F7A7A"/>
    <w:rsid w:val="00400A64"/>
    <w:rsid w:val="00401F6B"/>
    <w:rsid w:val="00404EC3"/>
    <w:rsid w:val="004101B2"/>
    <w:rsid w:val="00410530"/>
    <w:rsid w:val="004105F2"/>
    <w:rsid w:val="004109AD"/>
    <w:rsid w:val="00411623"/>
    <w:rsid w:val="00413C40"/>
    <w:rsid w:val="00417770"/>
    <w:rsid w:val="00417E1D"/>
    <w:rsid w:val="004246A8"/>
    <w:rsid w:val="0042504C"/>
    <w:rsid w:val="004252DE"/>
    <w:rsid w:val="004255B9"/>
    <w:rsid w:val="00425638"/>
    <w:rsid w:val="004269A7"/>
    <w:rsid w:val="004271CC"/>
    <w:rsid w:val="00427845"/>
    <w:rsid w:val="00430215"/>
    <w:rsid w:val="0043094F"/>
    <w:rsid w:val="00433D39"/>
    <w:rsid w:val="00434DF8"/>
    <w:rsid w:val="0043743A"/>
    <w:rsid w:val="00441A6D"/>
    <w:rsid w:val="0044467F"/>
    <w:rsid w:val="00444D95"/>
    <w:rsid w:val="00445698"/>
    <w:rsid w:val="004473FF"/>
    <w:rsid w:val="00453D97"/>
    <w:rsid w:val="004550C0"/>
    <w:rsid w:val="00456168"/>
    <w:rsid w:val="00456312"/>
    <w:rsid w:val="0046189B"/>
    <w:rsid w:val="004626E5"/>
    <w:rsid w:val="0046463B"/>
    <w:rsid w:val="00464CFE"/>
    <w:rsid w:val="0046661D"/>
    <w:rsid w:val="0046679A"/>
    <w:rsid w:val="00466A3C"/>
    <w:rsid w:val="00467B41"/>
    <w:rsid w:val="00471C0F"/>
    <w:rsid w:val="004736E1"/>
    <w:rsid w:val="00473F4F"/>
    <w:rsid w:val="004740A2"/>
    <w:rsid w:val="00474BDA"/>
    <w:rsid w:val="00481203"/>
    <w:rsid w:val="00484EC1"/>
    <w:rsid w:val="00486AAA"/>
    <w:rsid w:val="00487AFC"/>
    <w:rsid w:val="004907ED"/>
    <w:rsid w:val="00491764"/>
    <w:rsid w:val="00491B30"/>
    <w:rsid w:val="004934DA"/>
    <w:rsid w:val="00495127"/>
    <w:rsid w:val="004973B2"/>
    <w:rsid w:val="004A1697"/>
    <w:rsid w:val="004A251A"/>
    <w:rsid w:val="004A488C"/>
    <w:rsid w:val="004A4AD6"/>
    <w:rsid w:val="004A64B7"/>
    <w:rsid w:val="004B135A"/>
    <w:rsid w:val="004B2ABB"/>
    <w:rsid w:val="004B2B53"/>
    <w:rsid w:val="004B4A6E"/>
    <w:rsid w:val="004C0787"/>
    <w:rsid w:val="004C2104"/>
    <w:rsid w:val="004C2C1C"/>
    <w:rsid w:val="004C485F"/>
    <w:rsid w:val="004C5CF5"/>
    <w:rsid w:val="004C7063"/>
    <w:rsid w:val="004D353A"/>
    <w:rsid w:val="004D4F6C"/>
    <w:rsid w:val="004D6A37"/>
    <w:rsid w:val="004D6BFC"/>
    <w:rsid w:val="004E3CC2"/>
    <w:rsid w:val="004E4005"/>
    <w:rsid w:val="004E604A"/>
    <w:rsid w:val="004F0614"/>
    <w:rsid w:val="004F4317"/>
    <w:rsid w:val="004F7EB0"/>
    <w:rsid w:val="00502319"/>
    <w:rsid w:val="00506900"/>
    <w:rsid w:val="00510EA4"/>
    <w:rsid w:val="00515A96"/>
    <w:rsid w:val="00517ED8"/>
    <w:rsid w:val="005228BC"/>
    <w:rsid w:val="00523391"/>
    <w:rsid w:val="00523A48"/>
    <w:rsid w:val="005250B1"/>
    <w:rsid w:val="00526014"/>
    <w:rsid w:val="00533DE3"/>
    <w:rsid w:val="00534018"/>
    <w:rsid w:val="005448F3"/>
    <w:rsid w:val="005462AF"/>
    <w:rsid w:val="00547891"/>
    <w:rsid w:val="005558CA"/>
    <w:rsid w:val="00557AD9"/>
    <w:rsid w:val="00567F53"/>
    <w:rsid w:val="005701EE"/>
    <w:rsid w:val="00571B8F"/>
    <w:rsid w:val="00572249"/>
    <w:rsid w:val="00573810"/>
    <w:rsid w:val="00574C50"/>
    <w:rsid w:val="005761FC"/>
    <w:rsid w:val="005766D9"/>
    <w:rsid w:val="00576FB0"/>
    <w:rsid w:val="00577533"/>
    <w:rsid w:val="00580DBC"/>
    <w:rsid w:val="00583270"/>
    <w:rsid w:val="00583526"/>
    <w:rsid w:val="005855B2"/>
    <w:rsid w:val="00590725"/>
    <w:rsid w:val="00591C70"/>
    <w:rsid w:val="0059416C"/>
    <w:rsid w:val="00594B7D"/>
    <w:rsid w:val="005A01AE"/>
    <w:rsid w:val="005A0CB8"/>
    <w:rsid w:val="005A3402"/>
    <w:rsid w:val="005A5F75"/>
    <w:rsid w:val="005A6187"/>
    <w:rsid w:val="005A728C"/>
    <w:rsid w:val="005A7BE6"/>
    <w:rsid w:val="005B08B3"/>
    <w:rsid w:val="005B2F46"/>
    <w:rsid w:val="005B3404"/>
    <w:rsid w:val="005B6471"/>
    <w:rsid w:val="005B6C76"/>
    <w:rsid w:val="005C04B4"/>
    <w:rsid w:val="005C360D"/>
    <w:rsid w:val="005C66A8"/>
    <w:rsid w:val="005C6931"/>
    <w:rsid w:val="005C7382"/>
    <w:rsid w:val="005D00E9"/>
    <w:rsid w:val="005D60AF"/>
    <w:rsid w:val="005D705D"/>
    <w:rsid w:val="005D7DE3"/>
    <w:rsid w:val="005E15C7"/>
    <w:rsid w:val="005E5F56"/>
    <w:rsid w:val="005E5FB2"/>
    <w:rsid w:val="005E7684"/>
    <w:rsid w:val="005F3246"/>
    <w:rsid w:val="005F34D0"/>
    <w:rsid w:val="005F44CA"/>
    <w:rsid w:val="005F4815"/>
    <w:rsid w:val="005F54DA"/>
    <w:rsid w:val="005F6446"/>
    <w:rsid w:val="00605DD3"/>
    <w:rsid w:val="00610113"/>
    <w:rsid w:val="0061099F"/>
    <w:rsid w:val="0061226E"/>
    <w:rsid w:val="00617202"/>
    <w:rsid w:val="0062159B"/>
    <w:rsid w:val="006233B0"/>
    <w:rsid w:val="00624620"/>
    <w:rsid w:val="00625E00"/>
    <w:rsid w:val="006304FE"/>
    <w:rsid w:val="006306F5"/>
    <w:rsid w:val="006336C4"/>
    <w:rsid w:val="006351F9"/>
    <w:rsid w:val="0064372D"/>
    <w:rsid w:val="006450DB"/>
    <w:rsid w:val="0064545E"/>
    <w:rsid w:val="0064585B"/>
    <w:rsid w:val="00645D93"/>
    <w:rsid w:val="00647EBF"/>
    <w:rsid w:val="00652FCA"/>
    <w:rsid w:val="00654464"/>
    <w:rsid w:val="00655976"/>
    <w:rsid w:val="0066201C"/>
    <w:rsid w:val="00663481"/>
    <w:rsid w:val="006653D5"/>
    <w:rsid w:val="0066570F"/>
    <w:rsid w:val="00674E21"/>
    <w:rsid w:val="006756C3"/>
    <w:rsid w:val="0067718F"/>
    <w:rsid w:val="0067761E"/>
    <w:rsid w:val="00677E60"/>
    <w:rsid w:val="00681EAC"/>
    <w:rsid w:val="006831C4"/>
    <w:rsid w:val="0068468C"/>
    <w:rsid w:val="00685A53"/>
    <w:rsid w:val="00687680"/>
    <w:rsid w:val="00687E5C"/>
    <w:rsid w:val="006913D2"/>
    <w:rsid w:val="0069654E"/>
    <w:rsid w:val="006A1AA2"/>
    <w:rsid w:val="006A6AAD"/>
    <w:rsid w:val="006A6D30"/>
    <w:rsid w:val="006B0142"/>
    <w:rsid w:val="006B0192"/>
    <w:rsid w:val="006B1B84"/>
    <w:rsid w:val="006B298E"/>
    <w:rsid w:val="006B2F8C"/>
    <w:rsid w:val="006C3564"/>
    <w:rsid w:val="006C4AF5"/>
    <w:rsid w:val="006C7710"/>
    <w:rsid w:val="006D1180"/>
    <w:rsid w:val="006D4A89"/>
    <w:rsid w:val="006D52F2"/>
    <w:rsid w:val="006D6FAA"/>
    <w:rsid w:val="006E21CA"/>
    <w:rsid w:val="006E553F"/>
    <w:rsid w:val="006E67F8"/>
    <w:rsid w:val="006F1BFB"/>
    <w:rsid w:val="006F1CA1"/>
    <w:rsid w:val="006F2D26"/>
    <w:rsid w:val="006F71F7"/>
    <w:rsid w:val="006F7BC3"/>
    <w:rsid w:val="007013CC"/>
    <w:rsid w:val="00702BE0"/>
    <w:rsid w:val="0070386D"/>
    <w:rsid w:val="007053C5"/>
    <w:rsid w:val="007141BC"/>
    <w:rsid w:val="007141C4"/>
    <w:rsid w:val="00714A73"/>
    <w:rsid w:val="0071580F"/>
    <w:rsid w:val="00715E3E"/>
    <w:rsid w:val="00723A78"/>
    <w:rsid w:val="00725DD1"/>
    <w:rsid w:val="00730135"/>
    <w:rsid w:val="00731E13"/>
    <w:rsid w:val="007324FC"/>
    <w:rsid w:val="00735124"/>
    <w:rsid w:val="00737E9D"/>
    <w:rsid w:val="00742430"/>
    <w:rsid w:val="00754644"/>
    <w:rsid w:val="00755690"/>
    <w:rsid w:val="00755897"/>
    <w:rsid w:val="007563C1"/>
    <w:rsid w:val="007607F0"/>
    <w:rsid w:val="00764718"/>
    <w:rsid w:val="007657EE"/>
    <w:rsid w:val="0076601B"/>
    <w:rsid w:val="00773493"/>
    <w:rsid w:val="00774728"/>
    <w:rsid w:val="00774FCF"/>
    <w:rsid w:val="00787CFE"/>
    <w:rsid w:val="00790B1E"/>
    <w:rsid w:val="00794415"/>
    <w:rsid w:val="00795AF2"/>
    <w:rsid w:val="00797EB0"/>
    <w:rsid w:val="007A1A96"/>
    <w:rsid w:val="007A2C8E"/>
    <w:rsid w:val="007A7929"/>
    <w:rsid w:val="007B2010"/>
    <w:rsid w:val="007C1405"/>
    <w:rsid w:val="007C4850"/>
    <w:rsid w:val="007C4B6E"/>
    <w:rsid w:val="007C64FC"/>
    <w:rsid w:val="007C7ADE"/>
    <w:rsid w:val="007D1EB5"/>
    <w:rsid w:val="007D377A"/>
    <w:rsid w:val="007D5665"/>
    <w:rsid w:val="007E341C"/>
    <w:rsid w:val="007E55B0"/>
    <w:rsid w:val="007E5627"/>
    <w:rsid w:val="007F0010"/>
    <w:rsid w:val="007F2664"/>
    <w:rsid w:val="007F2A94"/>
    <w:rsid w:val="007F65A5"/>
    <w:rsid w:val="00800103"/>
    <w:rsid w:val="00801E98"/>
    <w:rsid w:val="0080229D"/>
    <w:rsid w:val="00804A3D"/>
    <w:rsid w:val="008051E3"/>
    <w:rsid w:val="008073B8"/>
    <w:rsid w:val="0081021E"/>
    <w:rsid w:val="008124B9"/>
    <w:rsid w:val="00814705"/>
    <w:rsid w:val="00815D00"/>
    <w:rsid w:val="0081621C"/>
    <w:rsid w:val="00817383"/>
    <w:rsid w:val="00817910"/>
    <w:rsid w:val="00824B2A"/>
    <w:rsid w:val="008366EB"/>
    <w:rsid w:val="008368CF"/>
    <w:rsid w:val="00837D21"/>
    <w:rsid w:val="00842892"/>
    <w:rsid w:val="00843D82"/>
    <w:rsid w:val="00844B7D"/>
    <w:rsid w:val="00845D30"/>
    <w:rsid w:val="008515FE"/>
    <w:rsid w:val="00852474"/>
    <w:rsid w:val="008543A7"/>
    <w:rsid w:val="0085548F"/>
    <w:rsid w:val="0085649E"/>
    <w:rsid w:val="00861157"/>
    <w:rsid w:val="00864AA8"/>
    <w:rsid w:val="0087010F"/>
    <w:rsid w:val="0087048D"/>
    <w:rsid w:val="00870BCE"/>
    <w:rsid w:val="0087140B"/>
    <w:rsid w:val="00871F2A"/>
    <w:rsid w:val="00874CB6"/>
    <w:rsid w:val="00875AB3"/>
    <w:rsid w:val="00882D01"/>
    <w:rsid w:val="00886015"/>
    <w:rsid w:val="00886D67"/>
    <w:rsid w:val="008916DF"/>
    <w:rsid w:val="00892076"/>
    <w:rsid w:val="00892D74"/>
    <w:rsid w:val="00894D55"/>
    <w:rsid w:val="00896CDC"/>
    <w:rsid w:val="0089793E"/>
    <w:rsid w:val="008A1E9D"/>
    <w:rsid w:val="008A2A81"/>
    <w:rsid w:val="008A3016"/>
    <w:rsid w:val="008A3856"/>
    <w:rsid w:val="008A6547"/>
    <w:rsid w:val="008A7938"/>
    <w:rsid w:val="008B2F10"/>
    <w:rsid w:val="008B3A55"/>
    <w:rsid w:val="008B72E1"/>
    <w:rsid w:val="008B7869"/>
    <w:rsid w:val="008C0ED1"/>
    <w:rsid w:val="008C1AB6"/>
    <w:rsid w:val="008C2025"/>
    <w:rsid w:val="008C4D6E"/>
    <w:rsid w:val="008D03A0"/>
    <w:rsid w:val="008D0EBA"/>
    <w:rsid w:val="008D0F05"/>
    <w:rsid w:val="008D15AE"/>
    <w:rsid w:val="008D227F"/>
    <w:rsid w:val="008D4D78"/>
    <w:rsid w:val="008D63F6"/>
    <w:rsid w:val="008D6E46"/>
    <w:rsid w:val="008D7DA0"/>
    <w:rsid w:val="008E1763"/>
    <w:rsid w:val="008E281A"/>
    <w:rsid w:val="008E5FE8"/>
    <w:rsid w:val="008E61BC"/>
    <w:rsid w:val="008F0895"/>
    <w:rsid w:val="008F1163"/>
    <w:rsid w:val="008F44EB"/>
    <w:rsid w:val="008F7EAB"/>
    <w:rsid w:val="0090040B"/>
    <w:rsid w:val="0090176E"/>
    <w:rsid w:val="0090275C"/>
    <w:rsid w:val="00906F8D"/>
    <w:rsid w:val="0090731D"/>
    <w:rsid w:val="00907A92"/>
    <w:rsid w:val="0091089E"/>
    <w:rsid w:val="00910D80"/>
    <w:rsid w:val="00914406"/>
    <w:rsid w:val="00920074"/>
    <w:rsid w:val="0092023E"/>
    <w:rsid w:val="009209FF"/>
    <w:rsid w:val="0092162B"/>
    <w:rsid w:val="0092272A"/>
    <w:rsid w:val="00923D1E"/>
    <w:rsid w:val="009268F4"/>
    <w:rsid w:val="00932339"/>
    <w:rsid w:val="00935090"/>
    <w:rsid w:val="00935CCF"/>
    <w:rsid w:val="00935FAD"/>
    <w:rsid w:val="00937A96"/>
    <w:rsid w:val="00941FFB"/>
    <w:rsid w:val="009420A3"/>
    <w:rsid w:val="00945835"/>
    <w:rsid w:val="00945A81"/>
    <w:rsid w:val="00952BF5"/>
    <w:rsid w:val="00954C62"/>
    <w:rsid w:val="00954E8A"/>
    <w:rsid w:val="00954F20"/>
    <w:rsid w:val="00956E4B"/>
    <w:rsid w:val="0096155B"/>
    <w:rsid w:val="00965259"/>
    <w:rsid w:val="0096576F"/>
    <w:rsid w:val="00967183"/>
    <w:rsid w:val="0097733F"/>
    <w:rsid w:val="00980D8B"/>
    <w:rsid w:val="009810A6"/>
    <w:rsid w:val="00981C46"/>
    <w:rsid w:val="00982F11"/>
    <w:rsid w:val="00984896"/>
    <w:rsid w:val="00987F09"/>
    <w:rsid w:val="00990CC7"/>
    <w:rsid w:val="00995D2E"/>
    <w:rsid w:val="009A6650"/>
    <w:rsid w:val="009A7824"/>
    <w:rsid w:val="009B04C5"/>
    <w:rsid w:val="009B178C"/>
    <w:rsid w:val="009C1ABC"/>
    <w:rsid w:val="009C1D85"/>
    <w:rsid w:val="009C2F63"/>
    <w:rsid w:val="009C31F8"/>
    <w:rsid w:val="009C39BA"/>
    <w:rsid w:val="009C651F"/>
    <w:rsid w:val="009C6C4B"/>
    <w:rsid w:val="009C7579"/>
    <w:rsid w:val="009D022B"/>
    <w:rsid w:val="009D0243"/>
    <w:rsid w:val="009D0840"/>
    <w:rsid w:val="009D24A4"/>
    <w:rsid w:val="009D2BDC"/>
    <w:rsid w:val="009D542C"/>
    <w:rsid w:val="009D6BAB"/>
    <w:rsid w:val="009D7C7D"/>
    <w:rsid w:val="009E039B"/>
    <w:rsid w:val="009E1D7B"/>
    <w:rsid w:val="009E211B"/>
    <w:rsid w:val="009F23A9"/>
    <w:rsid w:val="009F3514"/>
    <w:rsid w:val="009F6639"/>
    <w:rsid w:val="009F7773"/>
    <w:rsid w:val="00A00171"/>
    <w:rsid w:val="00A02038"/>
    <w:rsid w:val="00A03AC5"/>
    <w:rsid w:val="00A04389"/>
    <w:rsid w:val="00A04E4A"/>
    <w:rsid w:val="00A051EB"/>
    <w:rsid w:val="00A05679"/>
    <w:rsid w:val="00A13E1A"/>
    <w:rsid w:val="00A17CD7"/>
    <w:rsid w:val="00A23F56"/>
    <w:rsid w:val="00A3019F"/>
    <w:rsid w:val="00A351F7"/>
    <w:rsid w:val="00A36C2B"/>
    <w:rsid w:val="00A418F0"/>
    <w:rsid w:val="00A42760"/>
    <w:rsid w:val="00A4360F"/>
    <w:rsid w:val="00A44A9B"/>
    <w:rsid w:val="00A451E0"/>
    <w:rsid w:val="00A45D44"/>
    <w:rsid w:val="00A461DE"/>
    <w:rsid w:val="00A46EB2"/>
    <w:rsid w:val="00A50BE6"/>
    <w:rsid w:val="00A51619"/>
    <w:rsid w:val="00A51D68"/>
    <w:rsid w:val="00A538BF"/>
    <w:rsid w:val="00A550F9"/>
    <w:rsid w:val="00A55647"/>
    <w:rsid w:val="00A55AA4"/>
    <w:rsid w:val="00A60B22"/>
    <w:rsid w:val="00A63320"/>
    <w:rsid w:val="00A74DF6"/>
    <w:rsid w:val="00A7515B"/>
    <w:rsid w:val="00A76139"/>
    <w:rsid w:val="00A804EB"/>
    <w:rsid w:val="00A916F3"/>
    <w:rsid w:val="00A958C4"/>
    <w:rsid w:val="00A9711C"/>
    <w:rsid w:val="00A972F2"/>
    <w:rsid w:val="00A977E3"/>
    <w:rsid w:val="00A97DD2"/>
    <w:rsid w:val="00AA0B7D"/>
    <w:rsid w:val="00AA0D93"/>
    <w:rsid w:val="00AA2C4B"/>
    <w:rsid w:val="00AB0024"/>
    <w:rsid w:val="00AB6883"/>
    <w:rsid w:val="00AB7401"/>
    <w:rsid w:val="00AC0D18"/>
    <w:rsid w:val="00AC1657"/>
    <w:rsid w:val="00AC280D"/>
    <w:rsid w:val="00AC395A"/>
    <w:rsid w:val="00AC5ED2"/>
    <w:rsid w:val="00AC6804"/>
    <w:rsid w:val="00AC6D49"/>
    <w:rsid w:val="00AD34B2"/>
    <w:rsid w:val="00AD3598"/>
    <w:rsid w:val="00AD4047"/>
    <w:rsid w:val="00AD62D5"/>
    <w:rsid w:val="00AD767A"/>
    <w:rsid w:val="00AE005B"/>
    <w:rsid w:val="00AE12F8"/>
    <w:rsid w:val="00AE516D"/>
    <w:rsid w:val="00AE6274"/>
    <w:rsid w:val="00AF03ED"/>
    <w:rsid w:val="00AF48AC"/>
    <w:rsid w:val="00AF5283"/>
    <w:rsid w:val="00AF6AC4"/>
    <w:rsid w:val="00B0222C"/>
    <w:rsid w:val="00B05ADF"/>
    <w:rsid w:val="00B07504"/>
    <w:rsid w:val="00B07A05"/>
    <w:rsid w:val="00B07C3B"/>
    <w:rsid w:val="00B10C75"/>
    <w:rsid w:val="00B11735"/>
    <w:rsid w:val="00B14733"/>
    <w:rsid w:val="00B163F2"/>
    <w:rsid w:val="00B16CED"/>
    <w:rsid w:val="00B221AA"/>
    <w:rsid w:val="00B224C3"/>
    <w:rsid w:val="00B23F59"/>
    <w:rsid w:val="00B245ED"/>
    <w:rsid w:val="00B24E85"/>
    <w:rsid w:val="00B3473D"/>
    <w:rsid w:val="00B426DF"/>
    <w:rsid w:val="00B43F13"/>
    <w:rsid w:val="00B44FE2"/>
    <w:rsid w:val="00B52357"/>
    <w:rsid w:val="00B53D16"/>
    <w:rsid w:val="00B550FE"/>
    <w:rsid w:val="00B5623F"/>
    <w:rsid w:val="00B63582"/>
    <w:rsid w:val="00B6461F"/>
    <w:rsid w:val="00B6593C"/>
    <w:rsid w:val="00B72446"/>
    <w:rsid w:val="00B74FCA"/>
    <w:rsid w:val="00B7724C"/>
    <w:rsid w:val="00B81CED"/>
    <w:rsid w:val="00B83DA9"/>
    <w:rsid w:val="00BA0205"/>
    <w:rsid w:val="00BA2A29"/>
    <w:rsid w:val="00BA7791"/>
    <w:rsid w:val="00BB37BB"/>
    <w:rsid w:val="00BB382F"/>
    <w:rsid w:val="00BB3A5D"/>
    <w:rsid w:val="00BB4DF2"/>
    <w:rsid w:val="00BB6727"/>
    <w:rsid w:val="00BB76FD"/>
    <w:rsid w:val="00BC2B50"/>
    <w:rsid w:val="00BC3F2B"/>
    <w:rsid w:val="00BE197C"/>
    <w:rsid w:val="00BE5053"/>
    <w:rsid w:val="00BF402E"/>
    <w:rsid w:val="00BF47C5"/>
    <w:rsid w:val="00BF5AF4"/>
    <w:rsid w:val="00C00419"/>
    <w:rsid w:val="00C04872"/>
    <w:rsid w:val="00C07D80"/>
    <w:rsid w:val="00C102AE"/>
    <w:rsid w:val="00C12C4D"/>
    <w:rsid w:val="00C16BD8"/>
    <w:rsid w:val="00C2386A"/>
    <w:rsid w:val="00C27D89"/>
    <w:rsid w:val="00C30F79"/>
    <w:rsid w:val="00C33485"/>
    <w:rsid w:val="00C34112"/>
    <w:rsid w:val="00C34371"/>
    <w:rsid w:val="00C4043F"/>
    <w:rsid w:val="00C4235D"/>
    <w:rsid w:val="00C44F7D"/>
    <w:rsid w:val="00C4550C"/>
    <w:rsid w:val="00C46407"/>
    <w:rsid w:val="00C46613"/>
    <w:rsid w:val="00C4754F"/>
    <w:rsid w:val="00C51FC1"/>
    <w:rsid w:val="00C5492E"/>
    <w:rsid w:val="00C550AB"/>
    <w:rsid w:val="00C611B0"/>
    <w:rsid w:val="00C622A9"/>
    <w:rsid w:val="00C62DB9"/>
    <w:rsid w:val="00C64956"/>
    <w:rsid w:val="00C66779"/>
    <w:rsid w:val="00C66CDD"/>
    <w:rsid w:val="00C6737C"/>
    <w:rsid w:val="00C76C3C"/>
    <w:rsid w:val="00C82BED"/>
    <w:rsid w:val="00C851D1"/>
    <w:rsid w:val="00C87176"/>
    <w:rsid w:val="00C87C34"/>
    <w:rsid w:val="00C87D41"/>
    <w:rsid w:val="00C87D67"/>
    <w:rsid w:val="00C92D5C"/>
    <w:rsid w:val="00C93EC0"/>
    <w:rsid w:val="00C953D4"/>
    <w:rsid w:val="00C97D72"/>
    <w:rsid w:val="00CA154F"/>
    <w:rsid w:val="00CA2606"/>
    <w:rsid w:val="00CA32A7"/>
    <w:rsid w:val="00CA4BE0"/>
    <w:rsid w:val="00CA53D6"/>
    <w:rsid w:val="00CA5CAD"/>
    <w:rsid w:val="00CA6008"/>
    <w:rsid w:val="00CB1608"/>
    <w:rsid w:val="00CB1677"/>
    <w:rsid w:val="00CB1E18"/>
    <w:rsid w:val="00CB67B1"/>
    <w:rsid w:val="00CB6F0E"/>
    <w:rsid w:val="00CC302F"/>
    <w:rsid w:val="00CC33B1"/>
    <w:rsid w:val="00CC4566"/>
    <w:rsid w:val="00CC4711"/>
    <w:rsid w:val="00CC5580"/>
    <w:rsid w:val="00CD2916"/>
    <w:rsid w:val="00CD51A2"/>
    <w:rsid w:val="00CD524E"/>
    <w:rsid w:val="00CD5411"/>
    <w:rsid w:val="00CD585A"/>
    <w:rsid w:val="00CD7597"/>
    <w:rsid w:val="00CE19F1"/>
    <w:rsid w:val="00CE2F91"/>
    <w:rsid w:val="00CE3100"/>
    <w:rsid w:val="00CE79F0"/>
    <w:rsid w:val="00CE7ADF"/>
    <w:rsid w:val="00CF01C2"/>
    <w:rsid w:val="00CF06EE"/>
    <w:rsid w:val="00CF235B"/>
    <w:rsid w:val="00D003B2"/>
    <w:rsid w:val="00D00F03"/>
    <w:rsid w:val="00D04B50"/>
    <w:rsid w:val="00D04F7A"/>
    <w:rsid w:val="00D10CFD"/>
    <w:rsid w:val="00D22204"/>
    <w:rsid w:val="00D25A99"/>
    <w:rsid w:val="00D26CEF"/>
    <w:rsid w:val="00D30B80"/>
    <w:rsid w:val="00D30C27"/>
    <w:rsid w:val="00D30CC6"/>
    <w:rsid w:val="00D34655"/>
    <w:rsid w:val="00D35DA1"/>
    <w:rsid w:val="00D36864"/>
    <w:rsid w:val="00D3794F"/>
    <w:rsid w:val="00D425DC"/>
    <w:rsid w:val="00D42FC1"/>
    <w:rsid w:val="00D44121"/>
    <w:rsid w:val="00D52430"/>
    <w:rsid w:val="00D52D26"/>
    <w:rsid w:val="00D52FA7"/>
    <w:rsid w:val="00D54932"/>
    <w:rsid w:val="00D63A87"/>
    <w:rsid w:val="00D654A9"/>
    <w:rsid w:val="00D72715"/>
    <w:rsid w:val="00D72FB1"/>
    <w:rsid w:val="00D7372F"/>
    <w:rsid w:val="00D83734"/>
    <w:rsid w:val="00D857AE"/>
    <w:rsid w:val="00D85A0F"/>
    <w:rsid w:val="00D93121"/>
    <w:rsid w:val="00D9373E"/>
    <w:rsid w:val="00D9448C"/>
    <w:rsid w:val="00D956EA"/>
    <w:rsid w:val="00D96729"/>
    <w:rsid w:val="00D97C09"/>
    <w:rsid w:val="00D97CC1"/>
    <w:rsid w:val="00DA39D0"/>
    <w:rsid w:val="00DA3A48"/>
    <w:rsid w:val="00DA40A2"/>
    <w:rsid w:val="00DA6948"/>
    <w:rsid w:val="00DA7B16"/>
    <w:rsid w:val="00DB4535"/>
    <w:rsid w:val="00DB4E40"/>
    <w:rsid w:val="00DB5231"/>
    <w:rsid w:val="00DB7F75"/>
    <w:rsid w:val="00DC1583"/>
    <w:rsid w:val="00DC2D35"/>
    <w:rsid w:val="00DC3BF1"/>
    <w:rsid w:val="00DC4963"/>
    <w:rsid w:val="00DD0B04"/>
    <w:rsid w:val="00DD0D20"/>
    <w:rsid w:val="00DE11BC"/>
    <w:rsid w:val="00DE2039"/>
    <w:rsid w:val="00DE3E78"/>
    <w:rsid w:val="00DE64D3"/>
    <w:rsid w:val="00DF0F4E"/>
    <w:rsid w:val="00DF3C2B"/>
    <w:rsid w:val="00DF4490"/>
    <w:rsid w:val="00DF46E6"/>
    <w:rsid w:val="00DF7619"/>
    <w:rsid w:val="00E02C44"/>
    <w:rsid w:val="00E06343"/>
    <w:rsid w:val="00E07ADC"/>
    <w:rsid w:val="00E11A39"/>
    <w:rsid w:val="00E1650E"/>
    <w:rsid w:val="00E21A85"/>
    <w:rsid w:val="00E22C40"/>
    <w:rsid w:val="00E250CE"/>
    <w:rsid w:val="00E25570"/>
    <w:rsid w:val="00E30BFC"/>
    <w:rsid w:val="00E3124C"/>
    <w:rsid w:val="00E31961"/>
    <w:rsid w:val="00E32943"/>
    <w:rsid w:val="00E334EF"/>
    <w:rsid w:val="00E346E7"/>
    <w:rsid w:val="00E404B4"/>
    <w:rsid w:val="00E4078C"/>
    <w:rsid w:val="00E42B9A"/>
    <w:rsid w:val="00E442AD"/>
    <w:rsid w:val="00E46766"/>
    <w:rsid w:val="00E53099"/>
    <w:rsid w:val="00E6070F"/>
    <w:rsid w:val="00E60E90"/>
    <w:rsid w:val="00E63FC5"/>
    <w:rsid w:val="00E64437"/>
    <w:rsid w:val="00E6661E"/>
    <w:rsid w:val="00E715E4"/>
    <w:rsid w:val="00E71A84"/>
    <w:rsid w:val="00E82255"/>
    <w:rsid w:val="00E8416D"/>
    <w:rsid w:val="00E84E05"/>
    <w:rsid w:val="00E86305"/>
    <w:rsid w:val="00E947DA"/>
    <w:rsid w:val="00E96973"/>
    <w:rsid w:val="00E97271"/>
    <w:rsid w:val="00E975CC"/>
    <w:rsid w:val="00E97D98"/>
    <w:rsid w:val="00E97DC1"/>
    <w:rsid w:val="00EA00A0"/>
    <w:rsid w:val="00EA01BA"/>
    <w:rsid w:val="00EA0A93"/>
    <w:rsid w:val="00EA3C61"/>
    <w:rsid w:val="00EA3E11"/>
    <w:rsid w:val="00EA7038"/>
    <w:rsid w:val="00EA75A7"/>
    <w:rsid w:val="00EB43A7"/>
    <w:rsid w:val="00EB45F7"/>
    <w:rsid w:val="00EB48B7"/>
    <w:rsid w:val="00EB4965"/>
    <w:rsid w:val="00EB4D84"/>
    <w:rsid w:val="00EB5D3F"/>
    <w:rsid w:val="00EC04B1"/>
    <w:rsid w:val="00EC1FEF"/>
    <w:rsid w:val="00EC51B7"/>
    <w:rsid w:val="00EC7F39"/>
    <w:rsid w:val="00ED563C"/>
    <w:rsid w:val="00ED6985"/>
    <w:rsid w:val="00ED70BB"/>
    <w:rsid w:val="00EE06F7"/>
    <w:rsid w:val="00EE075A"/>
    <w:rsid w:val="00EE29E9"/>
    <w:rsid w:val="00EE2E24"/>
    <w:rsid w:val="00EE482C"/>
    <w:rsid w:val="00EE64AC"/>
    <w:rsid w:val="00EF0138"/>
    <w:rsid w:val="00EF1C73"/>
    <w:rsid w:val="00EF345D"/>
    <w:rsid w:val="00EF51B7"/>
    <w:rsid w:val="00EF5A08"/>
    <w:rsid w:val="00EF66B5"/>
    <w:rsid w:val="00F0137E"/>
    <w:rsid w:val="00F055EF"/>
    <w:rsid w:val="00F106D2"/>
    <w:rsid w:val="00F12020"/>
    <w:rsid w:val="00F131C9"/>
    <w:rsid w:val="00F143B3"/>
    <w:rsid w:val="00F149E3"/>
    <w:rsid w:val="00F14DE5"/>
    <w:rsid w:val="00F1671B"/>
    <w:rsid w:val="00F21F7E"/>
    <w:rsid w:val="00F22551"/>
    <w:rsid w:val="00F2495C"/>
    <w:rsid w:val="00F24E4E"/>
    <w:rsid w:val="00F27135"/>
    <w:rsid w:val="00F31ACC"/>
    <w:rsid w:val="00F34744"/>
    <w:rsid w:val="00F34778"/>
    <w:rsid w:val="00F35822"/>
    <w:rsid w:val="00F37B07"/>
    <w:rsid w:val="00F41379"/>
    <w:rsid w:val="00F45703"/>
    <w:rsid w:val="00F45CEA"/>
    <w:rsid w:val="00F461D0"/>
    <w:rsid w:val="00F50F4E"/>
    <w:rsid w:val="00F52B06"/>
    <w:rsid w:val="00F53EAF"/>
    <w:rsid w:val="00F546A6"/>
    <w:rsid w:val="00F54F84"/>
    <w:rsid w:val="00F57613"/>
    <w:rsid w:val="00F60D19"/>
    <w:rsid w:val="00F66060"/>
    <w:rsid w:val="00F66613"/>
    <w:rsid w:val="00F67768"/>
    <w:rsid w:val="00F7145D"/>
    <w:rsid w:val="00F71A90"/>
    <w:rsid w:val="00F74ABE"/>
    <w:rsid w:val="00F74C6F"/>
    <w:rsid w:val="00F8017A"/>
    <w:rsid w:val="00F80288"/>
    <w:rsid w:val="00F84E39"/>
    <w:rsid w:val="00F8712C"/>
    <w:rsid w:val="00F87940"/>
    <w:rsid w:val="00F9453A"/>
    <w:rsid w:val="00FA33B6"/>
    <w:rsid w:val="00FA3BFB"/>
    <w:rsid w:val="00FB15C2"/>
    <w:rsid w:val="00FB1BC1"/>
    <w:rsid w:val="00FB6A2A"/>
    <w:rsid w:val="00FC1A59"/>
    <w:rsid w:val="00FC6AF0"/>
    <w:rsid w:val="00FC6B0A"/>
    <w:rsid w:val="00FD006C"/>
    <w:rsid w:val="00FD2CCB"/>
    <w:rsid w:val="00FD3584"/>
    <w:rsid w:val="00FD4011"/>
    <w:rsid w:val="00FE217E"/>
    <w:rsid w:val="00FE2CAD"/>
    <w:rsid w:val="00FE37D2"/>
    <w:rsid w:val="00FE5C24"/>
    <w:rsid w:val="00FF3490"/>
    <w:rsid w:val="00FF3C84"/>
    <w:rsid w:val="00FF4328"/>
    <w:rsid w:val="00FF5EC0"/>
    <w:rsid w:val="00FF603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locked="1" w:semiHidden="0" w:unhideWhenUsed="0"/>
    <w:lsdException w:name="Followed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135A"/>
    <w:rPr>
      <w:sz w:val="24"/>
      <w:szCs w:val="24"/>
    </w:rPr>
  </w:style>
  <w:style w:type="paragraph" w:styleId="1">
    <w:name w:val="heading 1"/>
    <w:basedOn w:val="a0"/>
    <w:next w:val="a0"/>
    <w:link w:val="10"/>
    <w:qFormat/>
    <w:rsid w:val="002D56FF"/>
    <w:pPr>
      <w:keepNext/>
      <w:spacing w:before="240" w:after="60"/>
      <w:outlineLvl w:val="0"/>
    </w:pPr>
    <w:rPr>
      <w:rFonts w:ascii="Cambria" w:hAnsi="Cambria" w:cs="Cambria"/>
      <w:b/>
      <w:bCs/>
      <w:kern w:val="32"/>
      <w:sz w:val="32"/>
      <w:szCs w:val="32"/>
    </w:rPr>
  </w:style>
  <w:style w:type="paragraph" w:styleId="2">
    <w:name w:val="heading 2"/>
    <w:basedOn w:val="a0"/>
    <w:next w:val="a0"/>
    <w:link w:val="20"/>
    <w:qFormat/>
    <w:rsid w:val="004B135A"/>
    <w:pPr>
      <w:keepNext/>
      <w:jc w:val="both"/>
      <w:outlineLvl w:val="1"/>
    </w:pPr>
    <w:rPr>
      <w:sz w:val="28"/>
      <w:szCs w:val="28"/>
    </w:rPr>
  </w:style>
  <w:style w:type="paragraph" w:styleId="3">
    <w:name w:val="heading 3"/>
    <w:basedOn w:val="a0"/>
    <w:next w:val="a0"/>
    <w:link w:val="30"/>
    <w:qFormat/>
    <w:locked/>
    <w:rsid w:val="00E97D98"/>
    <w:pPr>
      <w:keepNext/>
      <w:shd w:val="clear" w:color="auto" w:fill="FFFFFF"/>
      <w:autoSpaceDE w:val="0"/>
      <w:autoSpaceDN w:val="0"/>
      <w:adjustRightInd w:val="0"/>
      <w:outlineLvl w:val="2"/>
    </w:pPr>
    <w:rPr>
      <w:rFonts w:ascii="Arial" w:hAnsi="Arial"/>
      <w:b/>
      <w:bCs/>
      <w:color w:val="000000"/>
      <w:sz w:val="28"/>
      <w:szCs w:val="28"/>
    </w:rPr>
  </w:style>
  <w:style w:type="paragraph" w:styleId="5">
    <w:name w:val="heading 5"/>
    <w:basedOn w:val="a0"/>
    <w:next w:val="a0"/>
    <w:link w:val="50"/>
    <w:semiHidden/>
    <w:unhideWhenUsed/>
    <w:qFormat/>
    <w:locked/>
    <w:rsid w:val="00E32943"/>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qFormat/>
    <w:locked/>
    <w:rsid w:val="00E97D98"/>
    <w:pPr>
      <w:spacing w:before="240" w:after="60"/>
      <w:outlineLvl w:val="6"/>
    </w:pPr>
    <w:rPr>
      <w:rFonts w:ascii="Calibri" w:hAnsi="Calibri"/>
    </w:rPr>
  </w:style>
  <w:style w:type="paragraph" w:styleId="8">
    <w:name w:val="heading 8"/>
    <w:basedOn w:val="a0"/>
    <w:next w:val="a0"/>
    <w:link w:val="80"/>
    <w:qFormat/>
    <w:locked/>
    <w:rsid w:val="00E97D98"/>
    <w:pPr>
      <w:spacing w:before="240" w:after="60"/>
      <w:outlineLvl w:val="7"/>
    </w:pPr>
    <w:rPr>
      <w:rFonts w:ascii="Calibri" w:hAnsi="Calibri"/>
      <w:i/>
      <w:iCs/>
    </w:rPr>
  </w:style>
  <w:style w:type="paragraph" w:styleId="9">
    <w:name w:val="heading 9"/>
    <w:basedOn w:val="a0"/>
    <w:next w:val="a0"/>
    <w:link w:val="90"/>
    <w:qFormat/>
    <w:locked/>
    <w:rsid w:val="00E97D98"/>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D56FF"/>
    <w:rPr>
      <w:rFonts w:ascii="Cambria" w:hAnsi="Cambria" w:cs="Cambria"/>
      <w:b/>
      <w:bCs/>
      <w:kern w:val="32"/>
      <w:sz w:val="32"/>
      <w:szCs w:val="32"/>
    </w:rPr>
  </w:style>
  <w:style w:type="character" w:customStyle="1" w:styleId="20">
    <w:name w:val="Заголовок 2 Знак"/>
    <w:basedOn w:val="a1"/>
    <w:link w:val="2"/>
    <w:locked/>
    <w:rsid w:val="007324FC"/>
    <w:rPr>
      <w:rFonts w:ascii="Cambria" w:hAnsi="Cambria" w:cs="Cambria"/>
      <w:b/>
      <w:bCs/>
      <w:i/>
      <w:iCs/>
      <w:sz w:val="28"/>
      <w:szCs w:val="28"/>
    </w:rPr>
  </w:style>
  <w:style w:type="character" w:customStyle="1" w:styleId="30">
    <w:name w:val="Заголовок 3 Знак"/>
    <w:basedOn w:val="a1"/>
    <w:link w:val="3"/>
    <w:rsid w:val="00E97D98"/>
    <w:rPr>
      <w:rFonts w:ascii="Arial" w:hAnsi="Arial"/>
      <w:b/>
      <w:bCs/>
      <w:color w:val="000000"/>
      <w:sz w:val="28"/>
      <w:szCs w:val="28"/>
      <w:shd w:val="clear" w:color="auto" w:fill="FFFFFF"/>
    </w:rPr>
  </w:style>
  <w:style w:type="character" w:customStyle="1" w:styleId="50">
    <w:name w:val="Заголовок 5 Знак"/>
    <w:basedOn w:val="a1"/>
    <w:link w:val="5"/>
    <w:semiHidden/>
    <w:rsid w:val="00E3294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1"/>
    <w:link w:val="7"/>
    <w:rsid w:val="00E97D98"/>
    <w:rPr>
      <w:rFonts w:ascii="Calibri" w:hAnsi="Calibri"/>
      <w:sz w:val="24"/>
      <w:szCs w:val="24"/>
    </w:rPr>
  </w:style>
  <w:style w:type="character" w:customStyle="1" w:styleId="80">
    <w:name w:val="Заголовок 8 Знак"/>
    <w:basedOn w:val="a1"/>
    <w:link w:val="8"/>
    <w:rsid w:val="00E97D98"/>
    <w:rPr>
      <w:rFonts w:ascii="Calibri" w:hAnsi="Calibri"/>
      <w:i/>
      <w:iCs/>
      <w:sz w:val="24"/>
      <w:szCs w:val="24"/>
    </w:rPr>
  </w:style>
  <w:style w:type="character" w:customStyle="1" w:styleId="90">
    <w:name w:val="Заголовок 9 Знак"/>
    <w:basedOn w:val="a1"/>
    <w:link w:val="9"/>
    <w:rsid w:val="00E97D98"/>
    <w:rPr>
      <w:rFonts w:ascii="Arial" w:hAnsi="Arial" w:cs="Arial"/>
    </w:rPr>
  </w:style>
  <w:style w:type="paragraph" w:styleId="a4">
    <w:name w:val="Body Text Indent"/>
    <w:basedOn w:val="a0"/>
    <w:link w:val="a5"/>
    <w:rsid w:val="004B135A"/>
    <w:pPr>
      <w:spacing w:after="120"/>
      <w:ind w:left="283"/>
    </w:pPr>
  </w:style>
  <w:style w:type="character" w:customStyle="1" w:styleId="a5">
    <w:name w:val="Основной текст с отступом Знак"/>
    <w:basedOn w:val="a1"/>
    <w:link w:val="a4"/>
    <w:locked/>
    <w:rsid w:val="007324FC"/>
    <w:rPr>
      <w:rFonts w:cs="Times New Roman"/>
      <w:sz w:val="24"/>
      <w:szCs w:val="24"/>
    </w:rPr>
  </w:style>
  <w:style w:type="table" w:styleId="a6">
    <w:name w:val="Table Grid"/>
    <w:basedOn w:val="a2"/>
    <w:uiPriority w:val="59"/>
    <w:rsid w:val="004B13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rsid w:val="00817383"/>
    <w:rPr>
      <w:rFonts w:ascii="Tahoma" w:hAnsi="Tahoma" w:cs="Tahoma"/>
      <w:sz w:val="16"/>
      <w:szCs w:val="16"/>
    </w:rPr>
  </w:style>
  <w:style w:type="character" w:customStyle="1" w:styleId="a8">
    <w:name w:val="Текст выноски Знак"/>
    <w:basedOn w:val="a1"/>
    <w:link w:val="a7"/>
    <w:uiPriority w:val="99"/>
    <w:locked/>
    <w:rsid w:val="00817383"/>
    <w:rPr>
      <w:rFonts w:ascii="Tahoma" w:hAnsi="Tahoma" w:cs="Tahoma"/>
      <w:sz w:val="16"/>
      <w:szCs w:val="16"/>
    </w:rPr>
  </w:style>
  <w:style w:type="character" w:styleId="a9">
    <w:name w:val="line number"/>
    <w:basedOn w:val="a1"/>
    <w:uiPriority w:val="99"/>
    <w:rsid w:val="009F7773"/>
    <w:rPr>
      <w:rFonts w:cs="Times New Roman"/>
    </w:rPr>
  </w:style>
  <w:style w:type="paragraph" w:styleId="aa">
    <w:name w:val="header"/>
    <w:basedOn w:val="a0"/>
    <w:link w:val="ab"/>
    <w:uiPriority w:val="99"/>
    <w:rsid w:val="009F7773"/>
    <w:pPr>
      <w:tabs>
        <w:tab w:val="center" w:pos="4677"/>
        <w:tab w:val="right" w:pos="9355"/>
      </w:tabs>
    </w:pPr>
  </w:style>
  <w:style w:type="character" w:customStyle="1" w:styleId="ab">
    <w:name w:val="Верхний колонтитул Знак"/>
    <w:basedOn w:val="a1"/>
    <w:link w:val="aa"/>
    <w:uiPriority w:val="99"/>
    <w:locked/>
    <w:rsid w:val="009F7773"/>
    <w:rPr>
      <w:rFonts w:cs="Times New Roman"/>
      <w:sz w:val="24"/>
      <w:szCs w:val="24"/>
    </w:rPr>
  </w:style>
  <w:style w:type="paragraph" w:styleId="ac">
    <w:name w:val="footer"/>
    <w:basedOn w:val="a0"/>
    <w:link w:val="ad"/>
    <w:uiPriority w:val="99"/>
    <w:rsid w:val="009F7773"/>
    <w:pPr>
      <w:tabs>
        <w:tab w:val="center" w:pos="4677"/>
        <w:tab w:val="right" w:pos="9355"/>
      </w:tabs>
    </w:pPr>
  </w:style>
  <w:style w:type="character" w:customStyle="1" w:styleId="ad">
    <w:name w:val="Нижний колонтитул Знак"/>
    <w:basedOn w:val="a1"/>
    <w:link w:val="ac"/>
    <w:uiPriority w:val="99"/>
    <w:locked/>
    <w:rsid w:val="009F7773"/>
    <w:rPr>
      <w:rFonts w:cs="Times New Roman"/>
      <w:sz w:val="24"/>
      <w:szCs w:val="24"/>
    </w:rPr>
  </w:style>
  <w:style w:type="paragraph" w:styleId="ae">
    <w:name w:val="List Paragraph"/>
    <w:basedOn w:val="a0"/>
    <w:uiPriority w:val="34"/>
    <w:qFormat/>
    <w:rsid w:val="00E82255"/>
    <w:pPr>
      <w:ind w:left="720"/>
    </w:pPr>
  </w:style>
  <w:style w:type="character" w:customStyle="1" w:styleId="apple-converted-space">
    <w:name w:val="apple-converted-space"/>
    <w:basedOn w:val="a1"/>
    <w:rsid w:val="00A00171"/>
    <w:rPr>
      <w:rFonts w:cs="Times New Roman"/>
    </w:rPr>
  </w:style>
  <w:style w:type="paragraph" w:customStyle="1" w:styleId="ConsPlusCell">
    <w:name w:val="ConsPlusCell"/>
    <w:uiPriority w:val="99"/>
    <w:rsid w:val="00A00171"/>
    <w:pPr>
      <w:widowControl w:val="0"/>
      <w:autoSpaceDE w:val="0"/>
      <w:autoSpaceDN w:val="0"/>
      <w:adjustRightInd w:val="0"/>
    </w:pPr>
    <w:rPr>
      <w:rFonts w:ascii="Arial" w:hAnsi="Arial" w:cs="Arial"/>
      <w:sz w:val="20"/>
      <w:szCs w:val="20"/>
    </w:rPr>
  </w:style>
  <w:style w:type="paragraph" w:customStyle="1" w:styleId="c18">
    <w:name w:val="c18"/>
    <w:basedOn w:val="a0"/>
    <w:uiPriority w:val="99"/>
    <w:rsid w:val="00433D39"/>
    <w:pPr>
      <w:spacing w:before="100" w:beforeAutospacing="1" w:after="100" w:afterAutospacing="1"/>
    </w:pPr>
  </w:style>
  <w:style w:type="character" w:customStyle="1" w:styleId="c6">
    <w:name w:val="c6"/>
    <w:basedOn w:val="a1"/>
    <w:uiPriority w:val="99"/>
    <w:rsid w:val="00433D39"/>
    <w:rPr>
      <w:rFonts w:cs="Times New Roman"/>
    </w:rPr>
  </w:style>
  <w:style w:type="paragraph" w:customStyle="1" w:styleId="c7">
    <w:name w:val="c7"/>
    <w:basedOn w:val="a0"/>
    <w:uiPriority w:val="99"/>
    <w:rsid w:val="00433D39"/>
    <w:pPr>
      <w:spacing w:before="100" w:beforeAutospacing="1" w:after="100" w:afterAutospacing="1"/>
    </w:pPr>
  </w:style>
  <w:style w:type="character" w:styleId="af">
    <w:name w:val="Hyperlink"/>
    <w:basedOn w:val="a1"/>
    <w:uiPriority w:val="99"/>
    <w:rsid w:val="00EB48B7"/>
    <w:rPr>
      <w:rFonts w:cs="Times New Roman"/>
      <w:color w:val="0000FF"/>
      <w:u w:val="single"/>
    </w:rPr>
  </w:style>
  <w:style w:type="character" w:styleId="af0">
    <w:name w:val="Strong"/>
    <w:basedOn w:val="a1"/>
    <w:uiPriority w:val="22"/>
    <w:qFormat/>
    <w:rsid w:val="00C16BD8"/>
    <w:rPr>
      <w:rFonts w:cs="Times New Roman"/>
      <w:b/>
      <w:bCs/>
    </w:rPr>
  </w:style>
  <w:style w:type="paragraph" w:customStyle="1" w:styleId="11">
    <w:name w:val="заголовок 1"/>
    <w:basedOn w:val="a0"/>
    <w:next w:val="a0"/>
    <w:uiPriority w:val="99"/>
    <w:rsid w:val="00C66CDD"/>
    <w:pPr>
      <w:keepNext/>
      <w:jc w:val="center"/>
    </w:pPr>
    <w:rPr>
      <w:rFonts w:ascii="TimesET" w:hAnsi="TimesET" w:cs="TimesET"/>
    </w:rPr>
  </w:style>
  <w:style w:type="paragraph" w:styleId="af1">
    <w:name w:val="No Spacing"/>
    <w:link w:val="af2"/>
    <w:uiPriority w:val="99"/>
    <w:qFormat/>
    <w:rsid w:val="00F57613"/>
    <w:rPr>
      <w:rFonts w:ascii="Calibri" w:hAnsi="Calibri" w:cs="Calibri"/>
      <w:lang w:eastAsia="en-US"/>
    </w:rPr>
  </w:style>
  <w:style w:type="character" w:customStyle="1" w:styleId="af2">
    <w:name w:val="Без интервала Знак"/>
    <w:link w:val="af1"/>
    <w:uiPriority w:val="99"/>
    <w:rsid w:val="00E97D98"/>
    <w:rPr>
      <w:rFonts w:ascii="Calibri" w:hAnsi="Calibri" w:cs="Calibri"/>
      <w:lang w:eastAsia="en-US"/>
    </w:rPr>
  </w:style>
  <w:style w:type="paragraph" w:customStyle="1" w:styleId="af3">
    <w:name w:val="Знак"/>
    <w:basedOn w:val="a0"/>
    <w:uiPriority w:val="99"/>
    <w:rsid w:val="000B14CE"/>
    <w:rPr>
      <w:rFonts w:ascii="Verdana" w:eastAsia="Batang" w:hAnsi="Verdana" w:cs="Verdana"/>
      <w:sz w:val="20"/>
      <w:szCs w:val="20"/>
      <w:lang w:val="en-US" w:eastAsia="en-US"/>
    </w:rPr>
  </w:style>
  <w:style w:type="paragraph" w:styleId="af4">
    <w:name w:val="Normal (Web)"/>
    <w:basedOn w:val="a0"/>
    <w:uiPriority w:val="99"/>
    <w:rsid w:val="0070386D"/>
    <w:pPr>
      <w:spacing w:before="100" w:beforeAutospacing="1" w:after="100" w:afterAutospacing="1"/>
    </w:pPr>
  </w:style>
  <w:style w:type="paragraph" w:customStyle="1" w:styleId="12">
    <w:name w:val="Знак1"/>
    <w:basedOn w:val="a0"/>
    <w:rsid w:val="009B178C"/>
    <w:rPr>
      <w:rFonts w:ascii="Verdana" w:hAnsi="Verdana" w:cs="Verdana"/>
      <w:sz w:val="20"/>
      <w:szCs w:val="20"/>
      <w:lang w:val="en-US" w:eastAsia="en-US"/>
    </w:rPr>
  </w:style>
  <w:style w:type="paragraph" w:customStyle="1" w:styleId="af5">
    <w:name w:val="Прижатый влево"/>
    <w:basedOn w:val="a0"/>
    <w:next w:val="a0"/>
    <w:uiPriority w:val="99"/>
    <w:rsid w:val="00C66779"/>
    <w:pPr>
      <w:widowControl w:val="0"/>
      <w:autoSpaceDE w:val="0"/>
      <w:autoSpaceDN w:val="0"/>
      <w:adjustRightInd w:val="0"/>
    </w:pPr>
  </w:style>
  <w:style w:type="paragraph" w:customStyle="1" w:styleId="ParagraphStyle">
    <w:name w:val="Paragraph Style"/>
    <w:rsid w:val="00E32943"/>
    <w:pPr>
      <w:widowControl w:val="0"/>
      <w:suppressAutoHyphens/>
      <w:autoSpaceDE w:val="0"/>
    </w:pPr>
    <w:rPr>
      <w:rFonts w:ascii="Arial" w:hAnsi="Arial" w:cs="Arial"/>
      <w:sz w:val="24"/>
      <w:szCs w:val="24"/>
      <w:lang w:eastAsia="zh-CN"/>
    </w:rPr>
  </w:style>
  <w:style w:type="paragraph" w:customStyle="1" w:styleId="21">
    <w:name w:val="_Загол 2"/>
    <w:basedOn w:val="5"/>
    <w:rsid w:val="00E32943"/>
    <w:pPr>
      <w:keepLines w:val="0"/>
      <w:widowControl w:val="0"/>
      <w:spacing w:before="0"/>
      <w:ind w:right="-2"/>
      <w:jc w:val="both"/>
    </w:pPr>
    <w:rPr>
      <w:rFonts w:ascii="Times New Roman" w:eastAsia="Times New Roman" w:hAnsi="Times New Roman" w:cs="Times New Roman"/>
      <w:b/>
      <w:bCs/>
      <w:i/>
      <w:iCs/>
      <w:color w:val="auto"/>
      <w:sz w:val="28"/>
      <w:szCs w:val="20"/>
    </w:rPr>
  </w:style>
  <w:style w:type="paragraph" w:customStyle="1" w:styleId="ConsPlusNormal">
    <w:name w:val="ConsPlusNormal"/>
    <w:rsid w:val="00E32943"/>
    <w:pPr>
      <w:widowControl w:val="0"/>
      <w:autoSpaceDE w:val="0"/>
      <w:autoSpaceDN w:val="0"/>
      <w:adjustRightInd w:val="0"/>
      <w:ind w:firstLine="720"/>
    </w:pPr>
    <w:rPr>
      <w:rFonts w:ascii="Arial" w:hAnsi="Arial" w:cs="Arial"/>
      <w:sz w:val="20"/>
      <w:szCs w:val="20"/>
    </w:rPr>
  </w:style>
  <w:style w:type="character" w:customStyle="1" w:styleId="blk">
    <w:name w:val="blk"/>
    <w:basedOn w:val="a1"/>
    <w:rsid w:val="00E32943"/>
  </w:style>
  <w:style w:type="paragraph" w:customStyle="1" w:styleId="Default">
    <w:name w:val="Default"/>
    <w:rsid w:val="00914406"/>
    <w:pPr>
      <w:autoSpaceDE w:val="0"/>
      <w:autoSpaceDN w:val="0"/>
      <w:adjustRightInd w:val="0"/>
    </w:pPr>
    <w:rPr>
      <w:rFonts w:eastAsia="Batang"/>
      <w:color w:val="000000"/>
      <w:sz w:val="24"/>
      <w:szCs w:val="24"/>
      <w:lang w:eastAsia="ko-KR"/>
    </w:rPr>
  </w:style>
  <w:style w:type="character" w:customStyle="1" w:styleId="af6">
    <w:name w:val="Основной текст Знак"/>
    <w:link w:val="af7"/>
    <w:locked/>
    <w:rsid w:val="00914406"/>
    <w:rPr>
      <w:rFonts w:ascii="Calibri" w:eastAsia="Calibri" w:hAnsi="Calibri"/>
      <w:sz w:val="24"/>
      <w:szCs w:val="24"/>
    </w:rPr>
  </w:style>
  <w:style w:type="paragraph" w:styleId="af7">
    <w:name w:val="Body Text"/>
    <w:basedOn w:val="a0"/>
    <w:link w:val="af6"/>
    <w:rsid w:val="00914406"/>
    <w:pPr>
      <w:spacing w:after="120"/>
    </w:pPr>
    <w:rPr>
      <w:rFonts w:ascii="Calibri" w:eastAsia="Calibri" w:hAnsi="Calibri"/>
    </w:rPr>
  </w:style>
  <w:style w:type="character" w:customStyle="1" w:styleId="13">
    <w:name w:val="Основной текст Знак1"/>
    <w:basedOn w:val="a1"/>
    <w:uiPriority w:val="99"/>
    <w:semiHidden/>
    <w:rsid w:val="00914406"/>
    <w:rPr>
      <w:sz w:val="24"/>
      <w:szCs w:val="24"/>
    </w:rPr>
  </w:style>
  <w:style w:type="paragraph" w:styleId="22">
    <w:name w:val="Body Text 2"/>
    <w:basedOn w:val="a0"/>
    <w:link w:val="23"/>
    <w:unhideWhenUsed/>
    <w:rsid w:val="00E11A39"/>
    <w:pPr>
      <w:spacing w:after="120" w:line="480" w:lineRule="auto"/>
    </w:pPr>
  </w:style>
  <w:style w:type="character" w:customStyle="1" w:styleId="23">
    <w:name w:val="Основной текст 2 Знак"/>
    <w:basedOn w:val="a1"/>
    <w:link w:val="22"/>
    <w:rsid w:val="00E11A39"/>
    <w:rPr>
      <w:sz w:val="24"/>
      <w:szCs w:val="24"/>
    </w:rPr>
  </w:style>
  <w:style w:type="paragraph" w:customStyle="1" w:styleId="14">
    <w:name w:val="Абзац списка1"/>
    <w:basedOn w:val="a0"/>
    <w:rsid w:val="00E11A39"/>
    <w:pPr>
      <w:spacing w:after="200" w:line="276" w:lineRule="auto"/>
      <w:ind w:left="720"/>
      <w:contextualSpacing/>
    </w:pPr>
    <w:rPr>
      <w:rFonts w:ascii="Calibri" w:hAnsi="Calibri"/>
      <w:sz w:val="22"/>
      <w:szCs w:val="22"/>
    </w:rPr>
  </w:style>
  <w:style w:type="paragraph" w:customStyle="1" w:styleId="24">
    <w:name w:val="Абзац списка2"/>
    <w:basedOn w:val="a0"/>
    <w:rsid w:val="00E11A39"/>
    <w:pPr>
      <w:spacing w:after="200" w:line="276" w:lineRule="auto"/>
      <w:ind w:left="720"/>
      <w:contextualSpacing/>
    </w:pPr>
    <w:rPr>
      <w:rFonts w:ascii="Calibri" w:hAnsi="Calibri"/>
      <w:sz w:val="22"/>
      <w:szCs w:val="22"/>
    </w:rPr>
  </w:style>
  <w:style w:type="character" w:customStyle="1" w:styleId="Zag11">
    <w:name w:val="Zag_11"/>
    <w:rsid w:val="00D3794F"/>
  </w:style>
  <w:style w:type="paragraph" w:customStyle="1" w:styleId="p1">
    <w:name w:val="p1"/>
    <w:basedOn w:val="a0"/>
    <w:rsid w:val="00D3794F"/>
    <w:pPr>
      <w:spacing w:before="100" w:beforeAutospacing="1" w:after="100" w:afterAutospacing="1"/>
    </w:pPr>
  </w:style>
  <w:style w:type="paragraph" w:customStyle="1" w:styleId="western">
    <w:name w:val="western"/>
    <w:basedOn w:val="a0"/>
    <w:rsid w:val="0062159B"/>
    <w:pPr>
      <w:spacing w:before="100" w:beforeAutospacing="1" w:after="100" w:afterAutospacing="1"/>
    </w:pPr>
  </w:style>
  <w:style w:type="character" w:styleId="af8">
    <w:name w:val="Emphasis"/>
    <w:uiPriority w:val="20"/>
    <w:qFormat/>
    <w:locked/>
    <w:rsid w:val="0062159B"/>
    <w:rPr>
      <w:i/>
      <w:iCs/>
    </w:rPr>
  </w:style>
  <w:style w:type="paragraph" w:customStyle="1" w:styleId="af9">
    <w:name w:val="Нормальный (таблица)"/>
    <w:basedOn w:val="a0"/>
    <w:next w:val="a0"/>
    <w:uiPriority w:val="99"/>
    <w:rsid w:val="0014312F"/>
    <w:pPr>
      <w:widowControl w:val="0"/>
      <w:autoSpaceDE w:val="0"/>
      <w:autoSpaceDN w:val="0"/>
      <w:adjustRightInd w:val="0"/>
      <w:jc w:val="both"/>
    </w:pPr>
    <w:rPr>
      <w:rFonts w:ascii="Times New Roman CYR" w:eastAsiaTheme="minorEastAsia" w:hAnsi="Times New Roman CYR" w:cs="Times New Roman CYR"/>
    </w:rPr>
  </w:style>
  <w:style w:type="character" w:customStyle="1" w:styleId="afa">
    <w:name w:val="Цветовое выделение"/>
    <w:uiPriority w:val="99"/>
    <w:rsid w:val="0014312F"/>
    <w:rPr>
      <w:b/>
      <w:bCs w:val="0"/>
      <w:color w:val="000000"/>
    </w:rPr>
  </w:style>
  <w:style w:type="character" w:customStyle="1" w:styleId="afb">
    <w:name w:val="Гипертекстовая ссылка"/>
    <w:basedOn w:val="afa"/>
    <w:uiPriority w:val="99"/>
    <w:rsid w:val="0014312F"/>
    <w:rPr>
      <w:rFonts w:ascii="Times New Roman" w:hAnsi="Times New Roman" w:cs="Times New Roman" w:hint="default"/>
      <w:b w:val="0"/>
      <w:bCs w:val="0"/>
      <w:color w:val="000000"/>
    </w:rPr>
  </w:style>
  <w:style w:type="paragraph" w:customStyle="1" w:styleId="Aaoieeeieiioeooe">
    <w:name w:val="Aa?oiee eieiioeooe"/>
    <w:basedOn w:val="a0"/>
    <w:rsid w:val="00E97D98"/>
    <w:pPr>
      <w:tabs>
        <w:tab w:val="center" w:pos="4153"/>
        <w:tab w:val="right" w:pos="8306"/>
      </w:tabs>
      <w:overflowPunct w:val="0"/>
      <w:autoSpaceDE w:val="0"/>
      <w:autoSpaceDN w:val="0"/>
      <w:adjustRightInd w:val="0"/>
    </w:pPr>
    <w:rPr>
      <w:rFonts w:eastAsia="Calibri"/>
      <w:sz w:val="20"/>
      <w:szCs w:val="20"/>
    </w:rPr>
  </w:style>
  <w:style w:type="character" w:styleId="afc">
    <w:name w:val="FollowedHyperlink"/>
    <w:rsid w:val="00E97D98"/>
    <w:rPr>
      <w:color w:val="800080"/>
      <w:u w:val="single"/>
    </w:rPr>
  </w:style>
  <w:style w:type="character" w:customStyle="1" w:styleId="51">
    <w:name w:val="Знак Знак5"/>
    <w:locked/>
    <w:rsid w:val="00E97D98"/>
    <w:rPr>
      <w:rFonts w:ascii="Cambria" w:hAnsi="Cambria"/>
      <w:b/>
      <w:bCs/>
      <w:kern w:val="32"/>
      <w:sz w:val="32"/>
      <w:szCs w:val="32"/>
      <w:lang w:val="ru-RU" w:eastAsia="ru-RU" w:bidi="ar-SA"/>
    </w:rPr>
  </w:style>
  <w:style w:type="paragraph" w:styleId="31">
    <w:name w:val="Body Text 3"/>
    <w:basedOn w:val="a0"/>
    <w:link w:val="32"/>
    <w:rsid w:val="00E97D98"/>
    <w:pPr>
      <w:spacing w:after="120"/>
    </w:pPr>
    <w:rPr>
      <w:sz w:val="16"/>
      <w:szCs w:val="16"/>
    </w:rPr>
  </w:style>
  <w:style w:type="character" w:customStyle="1" w:styleId="32">
    <w:name w:val="Основной текст 3 Знак"/>
    <w:basedOn w:val="a1"/>
    <w:link w:val="31"/>
    <w:rsid w:val="00E97D98"/>
    <w:rPr>
      <w:sz w:val="16"/>
      <w:szCs w:val="16"/>
    </w:rPr>
  </w:style>
  <w:style w:type="paragraph" w:styleId="25">
    <w:name w:val="Body Text Indent 2"/>
    <w:basedOn w:val="a0"/>
    <w:link w:val="26"/>
    <w:rsid w:val="00E97D98"/>
    <w:pPr>
      <w:spacing w:after="120" w:line="480" w:lineRule="auto"/>
      <w:ind w:left="283"/>
    </w:pPr>
  </w:style>
  <w:style w:type="character" w:customStyle="1" w:styleId="26">
    <w:name w:val="Основной текст с отступом 2 Знак"/>
    <w:basedOn w:val="a1"/>
    <w:link w:val="25"/>
    <w:rsid w:val="00E97D98"/>
    <w:rPr>
      <w:sz w:val="24"/>
      <w:szCs w:val="24"/>
    </w:rPr>
  </w:style>
  <w:style w:type="character" w:customStyle="1" w:styleId="33">
    <w:name w:val="Основной текст с отступом 3 Знак"/>
    <w:link w:val="34"/>
    <w:locked/>
    <w:rsid w:val="00E97D98"/>
    <w:rPr>
      <w:sz w:val="28"/>
      <w:szCs w:val="24"/>
    </w:rPr>
  </w:style>
  <w:style w:type="paragraph" w:styleId="34">
    <w:name w:val="Body Text Indent 3"/>
    <w:basedOn w:val="a0"/>
    <w:link w:val="33"/>
    <w:rsid w:val="00E97D98"/>
    <w:pPr>
      <w:ind w:firstLine="708"/>
      <w:jc w:val="both"/>
    </w:pPr>
    <w:rPr>
      <w:sz w:val="28"/>
    </w:rPr>
  </w:style>
  <w:style w:type="character" w:customStyle="1" w:styleId="310">
    <w:name w:val="Основной текст с отступом 3 Знак1"/>
    <w:basedOn w:val="a1"/>
    <w:uiPriority w:val="99"/>
    <w:semiHidden/>
    <w:rsid w:val="00E97D98"/>
    <w:rPr>
      <w:sz w:val="16"/>
      <w:szCs w:val="16"/>
    </w:rPr>
  </w:style>
  <w:style w:type="paragraph" w:customStyle="1" w:styleId="afd">
    <w:name w:val="......."/>
    <w:basedOn w:val="a0"/>
    <w:next w:val="a0"/>
    <w:rsid w:val="00E97D98"/>
    <w:pPr>
      <w:autoSpaceDE w:val="0"/>
      <w:autoSpaceDN w:val="0"/>
      <w:adjustRightInd w:val="0"/>
    </w:pPr>
  </w:style>
  <w:style w:type="paragraph" w:customStyle="1" w:styleId="Web1">
    <w:name w:val="Обычный (Web)1"/>
    <w:basedOn w:val="a0"/>
    <w:rsid w:val="00E97D98"/>
    <w:pPr>
      <w:spacing w:before="100" w:beforeAutospacing="1" w:after="119"/>
      <w:jc w:val="center"/>
    </w:pPr>
    <w:rPr>
      <w:b/>
      <w:bCs/>
      <w:i/>
      <w:iCs/>
    </w:rPr>
  </w:style>
  <w:style w:type="paragraph" w:customStyle="1" w:styleId="15">
    <w:name w:val="Без интервала1"/>
    <w:rsid w:val="00E97D98"/>
    <w:rPr>
      <w:rFonts w:ascii="Calibri" w:hAnsi="Calibri"/>
      <w:lang w:eastAsia="en-US"/>
    </w:rPr>
  </w:style>
  <w:style w:type="character" w:customStyle="1" w:styleId="afe">
    <w:name w:val="Знак Знак"/>
    <w:rsid w:val="00E97D98"/>
    <w:rPr>
      <w:rFonts w:ascii="Tahoma" w:eastAsia="Calibri" w:hAnsi="Tahoma" w:cs="Tahoma"/>
      <w:sz w:val="16"/>
      <w:szCs w:val="16"/>
      <w:lang w:eastAsia="en-US"/>
    </w:rPr>
  </w:style>
  <w:style w:type="paragraph" w:customStyle="1" w:styleId="210">
    <w:name w:val="21"/>
    <w:basedOn w:val="a0"/>
    <w:rsid w:val="00E97D98"/>
    <w:pPr>
      <w:spacing w:before="100" w:beforeAutospacing="1" w:after="100" w:afterAutospacing="1"/>
    </w:pPr>
  </w:style>
  <w:style w:type="paragraph" w:customStyle="1" w:styleId="aff">
    <w:name w:val="Содержимое таблицы"/>
    <w:basedOn w:val="a0"/>
    <w:rsid w:val="00E97D98"/>
    <w:pPr>
      <w:suppressLineNumbers/>
      <w:suppressAutoHyphens/>
    </w:pPr>
    <w:rPr>
      <w:sz w:val="20"/>
      <w:szCs w:val="20"/>
      <w:lang w:eastAsia="ar-SA"/>
    </w:rPr>
  </w:style>
  <w:style w:type="character" w:customStyle="1" w:styleId="htxt">
    <w:name w:val="htxt"/>
    <w:rsid w:val="00E97D98"/>
  </w:style>
  <w:style w:type="character" w:customStyle="1" w:styleId="FontStyle11">
    <w:name w:val="Font Style11"/>
    <w:uiPriority w:val="99"/>
    <w:rsid w:val="00E97D98"/>
    <w:rPr>
      <w:rFonts w:ascii="Times New Roman" w:hAnsi="Times New Roman" w:cs="Times New Roman"/>
      <w:sz w:val="20"/>
      <w:szCs w:val="20"/>
    </w:rPr>
  </w:style>
  <w:style w:type="paragraph" w:customStyle="1" w:styleId="Style1">
    <w:name w:val="Style1"/>
    <w:basedOn w:val="a0"/>
    <w:uiPriority w:val="99"/>
    <w:rsid w:val="00E97D98"/>
    <w:pPr>
      <w:widowControl w:val="0"/>
      <w:autoSpaceDE w:val="0"/>
      <w:autoSpaceDN w:val="0"/>
      <w:adjustRightInd w:val="0"/>
      <w:spacing w:line="254" w:lineRule="exact"/>
    </w:pPr>
    <w:rPr>
      <w:rFonts w:ascii="Calibri" w:hAnsi="Calibri"/>
    </w:rPr>
  </w:style>
  <w:style w:type="paragraph" w:customStyle="1" w:styleId="Style2">
    <w:name w:val="Style2"/>
    <w:basedOn w:val="a0"/>
    <w:uiPriority w:val="99"/>
    <w:rsid w:val="00E97D98"/>
    <w:pPr>
      <w:widowControl w:val="0"/>
      <w:autoSpaceDE w:val="0"/>
      <w:autoSpaceDN w:val="0"/>
      <w:adjustRightInd w:val="0"/>
      <w:spacing w:line="254" w:lineRule="exact"/>
    </w:pPr>
    <w:rPr>
      <w:rFonts w:ascii="Calibri" w:hAnsi="Calibri"/>
    </w:rPr>
  </w:style>
  <w:style w:type="paragraph" w:styleId="a">
    <w:name w:val="List Bullet"/>
    <w:basedOn w:val="a0"/>
    <w:uiPriority w:val="99"/>
    <w:unhideWhenUsed/>
    <w:rsid w:val="00E97D98"/>
    <w:pPr>
      <w:numPr>
        <w:numId w:val="18"/>
      </w:numPr>
      <w:tabs>
        <w:tab w:val="clear" w:pos="360"/>
        <w:tab w:val="num" w:pos="720"/>
      </w:tabs>
      <w:spacing w:after="200" w:line="276" w:lineRule="auto"/>
      <w:contextualSpacing/>
    </w:pPr>
    <w:rPr>
      <w:rFonts w:ascii="Calibri" w:hAnsi="Calibri"/>
      <w:sz w:val="22"/>
      <w:szCs w:val="22"/>
      <w:lang w:eastAsia="en-US"/>
    </w:rPr>
  </w:style>
  <w:style w:type="paragraph" w:customStyle="1" w:styleId="Standard">
    <w:name w:val="Standard"/>
    <w:rsid w:val="00E97D98"/>
    <w:pPr>
      <w:widowControl w:val="0"/>
      <w:suppressAutoHyphens/>
      <w:autoSpaceDN w:val="0"/>
    </w:pPr>
    <w:rPr>
      <w:rFonts w:ascii="Liberation Serif" w:eastAsia="SimSun" w:hAnsi="Liberation Serif" w:cs="Mangal"/>
      <w:kern w:val="3"/>
      <w:sz w:val="24"/>
      <w:szCs w:val="24"/>
      <w:lang w:eastAsia="zh-CN" w:bidi="hi-IN"/>
    </w:rPr>
  </w:style>
  <w:style w:type="character" w:customStyle="1" w:styleId="c1">
    <w:name w:val="c1"/>
    <w:basedOn w:val="a1"/>
    <w:rsid w:val="00E97D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locked="1" w:semiHidden="0" w:unhideWhenUsed="0"/>
    <w:lsdException w:name="Followed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135A"/>
    <w:rPr>
      <w:sz w:val="24"/>
      <w:szCs w:val="24"/>
    </w:rPr>
  </w:style>
  <w:style w:type="paragraph" w:styleId="1">
    <w:name w:val="heading 1"/>
    <w:basedOn w:val="a0"/>
    <w:next w:val="a0"/>
    <w:link w:val="10"/>
    <w:qFormat/>
    <w:rsid w:val="002D56FF"/>
    <w:pPr>
      <w:keepNext/>
      <w:spacing w:before="240" w:after="60"/>
      <w:outlineLvl w:val="0"/>
    </w:pPr>
    <w:rPr>
      <w:rFonts w:ascii="Cambria" w:hAnsi="Cambria" w:cs="Cambria"/>
      <w:b/>
      <w:bCs/>
      <w:kern w:val="32"/>
      <w:sz w:val="32"/>
      <w:szCs w:val="32"/>
    </w:rPr>
  </w:style>
  <w:style w:type="paragraph" w:styleId="2">
    <w:name w:val="heading 2"/>
    <w:basedOn w:val="a0"/>
    <w:next w:val="a0"/>
    <w:link w:val="20"/>
    <w:qFormat/>
    <w:rsid w:val="004B135A"/>
    <w:pPr>
      <w:keepNext/>
      <w:jc w:val="both"/>
      <w:outlineLvl w:val="1"/>
    </w:pPr>
    <w:rPr>
      <w:sz w:val="28"/>
      <w:szCs w:val="28"/>
    </w:rPr>
  </w:style>
  <w:style w:type="paragraph" w:styleId="3">
    <w:name w:val="heading 3"/>
    <w:basedOn w:val="a0"/>
    <w:next w:val="a0"/>
    <w:link w:val="30"/>
    <w:qFormat/>
    <w:locked/>
    <w:rsid w:val="00E97D98"/>
    <w:pPr>
      <w:keepNext/>
      <w:shd w:val="clear" w:color="auto" w:fill="FFFFFF"/>
      <w:autoSpaceDE w:val="0"/>
      <w:autoSpaceDN w:val="0"/>
      <w:adjustRightInd w:val="0"/>
      <w:outlineLvl w:val="2"/>
    </w:pPr>
    <w:rPr>
      <w:rFonts w:ascii="Arial" w:hAnsi="Arial"/>
      <w:b/>
      <w:bCs/>
      <w:color w:val="000000"/>
      <w:sz w:val="28"/>
      <w:szCs w:val="28"/>
    </w:rPr>
  </w:style>
  <w:style w:type="paragraph" w:styleId="5">
    <w:name w:val="heading 5"/>
    <w:basedOn w:val="a0"/>
    <w:next w:val="a0"/>
    <w:link w:val="50"/>
    <w:semiHidden/>
    <w:unhideWhenUsed/>
    <w:qFormat/>
    <w:locked/>
    <w:rsid w:val="00E32943"/>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qFormat/>
    <w:locked/>
    <w:rsid w:val="00E97D98"/>
    <w:pPr>
      <w:spacing w:before="240" w:after="60"/>
      <w:outlineLvl w:val="6"/>
    </w:pPr>
    <w:rPr>
      <w:rFonts w:ascii="Calibri" w:hAnsi="Calibri"/>
    </w:rPr>
  </w:style>
  <w:style w:type="paragraph" w:styleId="8">
    <w:name w:val="heading 8"/>
    <w:basedOn w:val="a0"/>
    <w:next w:val="a0"/>
    <w:link w:val="80"/>
    <w:qFormat/>
    <w:locked/>
    <w:rsid w:val="00E97D98"/>
    <w:pPr>
      <w:spacing w:before="240" w:after="60"/>
      <w:outlineLvl w:val="7"/>
    </w:pPr>
    <w:rPr>
      <w:rFonts w:ascii="Calibri" w:hAnsi="Calibri"/>
      <w:i/>
      <w:iCs/>
    </w:rPr>
  </w:style>
  <w:style w:type="paragraph" w:styleId="9">
    <w:name w:val="heading 9"/>
    <w:basedOn w:val="a0"/>
    <w:next w:val="a0"/>
    <w:link w:val="90"/>
    <w:qFormat/>
    <w:locked/>
    <w:rsid w:val="00E97D98"/>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D56FF"/>
    <w:rPr>
      <w:rFonts w:ascii="Cambria" w:hAnsi="Cambria" w:cs="Cambria"/>
      <w:b/>
      <w:bCs/>
      <w:kern w:val="32"/>
      <w:sz w:val="32"/>
      <w:szCs w:val="32"/>
    </w:rPr>
  </w:style>
  <w:style w:type="character" w:customStyle="1" w:styleId="20">
    <w:name w:val="Заголовок 2 Знак"/>
    <w:basedOn w:val="a1"/>
    <w:link w:val="2"/>
    <w:locked/>
    <w:rsid w:val="007324FC"/>
    <w:rPr>
      <w:rFonts w:ascii="Cambria" w:hAnsi="Cambria" w:cs="Cambria"/>
      <w:b/>
      <w:bCs/>
      <w:i/>
      <w:iCs/>
      <w:sz w:val="28"/>
      <w:szCs w:val="28"/>
    </w:rPr>
  </w:style>
  <w:style w:type="character" w:customStyle="1" w:styleId="30">
    <w:name w:val="Заголовок 3 Знак"/>
    <w:basedOn w:val="a1"/>
    <w:link w:val="3"/>
    <w:rsid w:val="00E97D98"/>
    <w:rPr>
      <w:rFonts w:ascii="Arial" w:hAnsi="Arial"/>
      <w:b/>
      <w:bCs/>
      <w:color w:val="000000"/>
      <w:sz w:val="28"/>
      <w:szCs w:val="28"/>
      <w:shd w:val="clear" w:color="auto" w:fill="FFFFFF"/>
    </w:rPr>
  </w:style>
  <w:style w:type="character" w:customStyle="1" w:styleId="50">
    <w:name w:val="Заголовок 5 Знак"/>
    <w:basedOn w:val="a1"/>
    <w:link w:val="5"/>
    <w:semiHidden/>
    <w:rsid w:val="00E3294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1"/>
    <w:link w:val="7"/>
    <w:rsid w:val="00E97D98"/>
    <w:rPr>
      <w:rFonts w:ascii="Calibri" w:hAnsi="Calibri"/>
      <w:sz w:val="24"/>
      <w:szCs w:val="24"/>
    </w:rPr>
  </w:style>
  <w:style w:type="character" w:customStyle="1" w:styleId="80">
    <w:name w:val="Заголовок 8 Знак"/>
    <w:basedOn w:val="a1"/>
    <w:link w:val="8"/>
    <w:rsid w:val="00E97D98"/>
    <w:rPr>
      <w:rFonts w:ascii="Calibri" w:hAnsi="Calibri"/>
      <w:i/>
      <w:iCs/>
      <w:sz w:val="24"/>
      <w:szCs w:val="24"/>
    </w:rPr>
  </w:style>
  <w:style w:type="character" w:customStyle="1" w:styleId="90">
    <w:name w:val="Заголовок 9 Знак"/>
    <w:basedOn w:val="a1"/>
    <w:link w:val="9"/>
    <w:rsid w:val="00E97D98"/>
    <w:rPr>
      <w:rFonts w:ascii="Arial" w:hAnsi="Arial" w:cs="Arial"/>
    </w:rPr>
  </w:style>
  <w:style w:type="paragraph" w:styleId="a4">
    <w:name w:val="Body Text Indent"/>
    <w:basedOn w:val="a0"/>
    <w:link w:val="a5"/>
    <w:rsid w:val="004B135A"/>
    <w:pPr>
      <w:spacing w:after="120"/>
      <w:ind w:left="283"/>
    </w:pPr>
  </w:style>
  <w:style w:type="character" w:customStyle="1" w:styleId="a5">
    <w:name w:val="Основной текст с отступом Знак"/>
    <w:basedOn w:val="a1"/>
    <w:link w:val="a4"/>
    <w:locked/>
    <w:rsid w:val="007324FC"/>
    <w:rPr>
      <w:rFonts w:cs="Times New Roman"/>
      <w:sz w:val="24"/>
      <w:szCs w:val="24"/>
    </w:rPr>
  </w:style>
  <w:style w:type="table" w:styleId="a6">
    <w:name w:val="Table Grid"/>
    <w:basedOn w:val="a2"/>
    <w:uiPriority w:val="59"/>
    <w:rsid w:val="004B13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rsid w:val="00817383"/>
    <w:rPr>
      <w:rFonts w:ascii="Tahoma" w:hAnsi="Tahoma" w:cs="Tahoma"/>
      <w:sz w:val="16"/>
      <w:szCs w:val="16"/>
    </w:rPr>
  </w:style>
  <w:style w:type="character" w:customStyle="1" w:styleId="a8">
    <w:name w:val="Текст выноски Знак"/>
    <w:basedOn w:val="a1"/>
    <w:link w:val="a7"/>
    <w:uiPriority w:val="99"/>
    <w:locked/>
    <w:rsid w:val="00817383"/>
    <w:rPr>
      <w:rFonts w:ascii="Tahoma" w:hAnsi="Tahoma" w:cs="Tahoma"/>
      <w:sz w:val="16"/>
      <w:szCs w:val="16"/>
    </w:rPr>
  </w:style>
  <w:style w:type="character" w:styleId="a9">
    <w:name w:val="line number"/>
    <w:basedOn w:val="a1"/>
    <w:uiPriority w:val="99"/>
    <w:rsid w:val="009F7773"/>
    <w:rPr>
      <w:rFonts w:cs="Times New Roman"/>
    </w:rPr>
  </w:style>
  <w:style w:type="paragraph" w:styleId="aa">
    <w:name w:val="header"/>
    <w:basedOn w:val="a0"/>
    <w:link w:val="ab"/>
    <w:uiPriority w:val="99"/>
    <w:rsid w:val="009F7773"/>
    <w:pPr>
      <w:tabs>
        <w:tab w:val="center" w:pos="4677"/>
        <w:tab w:val="right" w:pos="9355"/>
      </w:tabs>
    </w:pPr>
  </w:style>
  <w:style w:type="character" w:customStyle="1" w:styleId="ab">
    <w:name w:val="Верхний колонтитул Знак"/>
    <w:basedOn w:val="a1"/>
    <w:link w:val="aa"/>
    <w:uiPriority w:val="99"/>
    <w:locked/>
    <w:rsid w:val="009F7773"/>
    <w:rPr>
      <w:rFonts w:cs="Times New Roman"/>
      <w:sz w:val="24"/>
      <w:szCs w:val="24"/>
    </w:rPr>
  </w:style>
  <w:style w:type="paragraph" w:styleId="ac">
    <w:name w:val="footer"/>
    <w:basedOn w:val="a0"/>
    <w:link w:val="ad"/>
    <w:uiPriority w:val="99"/>
    <w:rsid w:val="009F7773"/>
    <w:pPr>
      <w:tabs>
        <w:tab w:val="center" w:pos="4677"/>
        <w:tab w:val="right" w:pos="9355"/>
      </w:tabs>
    </w:pPr>
  </w:style>
  <w:style w:type="character" w:customStyle="1" w:styleId="ad">
    <w:name w:val="Нижний колонтитул Знак"/>
    <w:basedOn w:val="a1"/>
    <w:link w:val="ac"/>
    <w:uiPriority w:val="99"/>
    <w:locked/>
    <w:rsid w:val="009F7773"/>
    <w:rPr>
      <w:rFonts w:cs="Times New Roman"/>
      <w:sz w:val="24"/>
      <w:szCs w:val="24"/>
    </w:rPr>
  </w:style>
  <w:style w:type="paragraph" w:styleId="ae">
    <w:name w:val="List Paragraph"/>
    <w:basedOn w:val="a0"/>
    <w:uiPriority w:val="34"/>
    <w:qFormat/>
    <w:rsid w:val="00E82255"/>
    <w:pPr>
      <w:ind w:left="720"/>
    </w:pPr>
  </w:style>
  <w:style w:type="character" w:customStyle="1" w:styleId="apple-converted-space">
    <w:name w:val="apple-converted-space"/>
    <w:basedOn w:val="a1"/>
    <w:rsid w:val="00A00171"/>
    <w:rPr>
      <w:rFonts w:cs="Times New Roman"/>
    </w:rPr>
  </w:style>
  <w:style w:type="paragraph" w:customStyle="1" w:styleId="ConsPlusCell">
    <w:name w:val="ConsPlusCell"/>
    <w:uiPriority w:val="99"/>
    <w:rsid w:val="00A00171"/>
    <w:pPr>
      <w:widowControl w:val="0"/>
      <w:autoSpaceDE w:val="0"/>
      <w:autoSpaceDN w:val="0"/>
      <w:adjustRightInd w:val="0"/>
    </w:pPr>
    <w:rPr>
      <w:rFonts w:ascii="Arial" w:hAnsi="Arial" w:cs="Arial"/>
      <w:sz w:val="20"/>
      <w:szCs w:val="20"/>
    </w:rPr>
  </w:style>
  <w:style w:type="paragraph" w:customStyle="1" w:styleId="c18">
    <w:name w:val="c18"/>
    <w:basedOn w:val="a0"/>
    <w:uiPriority w:val="99"/>
    <w:rsid w:val="00433D39"/>
    <w:pPr>
      <w:spacing w:before="100" w:beforeAutospacing="1" w:after="100" w:afterAutospacing="1"/>
    </w:pPr>
  </w:style>
  <w:style w:type="character" w:customStyle="1" w:styleId="c6">
    <w:name w:val="c6"/>
    <w:basedOn w:val="a1"/>
    <w:uiPriority w:val="99"/>
    <w:rsid w:val="00433D39"/>
    <w:rPr>
      <w:rFonts w:cs="Times New Roman"/>
    </w:rPr>
  </w:style>
  <w:style w:type="paragraph" w:customStyle="1" w:styleId="c7">
    <w:name w:val="c7"/>
    <w:basedOn w:val="a0"/>
    <w:uiPriority w:val="99"/>
    <w:rsid w:val="00433D39"/>
    <w:pPr>
      <w:spacing w:before="100" w:beforeAutospacing="1" w:after="100" w:afterAutospacing="1"/>
    </w:pPr>
  </w:style>
  <w:style w:type="character" w:styleId="af">
    <w:name w:val="Hyperlink"/>
    <w:basedOn w:val="a1"/>
    <w:uiPriority w:val="99"/>
    <w:rsid w:val="00EB48B7"/>
    <w:rPr>
      <w:rFonts w:cs="Times New Roman"/>
      <w:color w:val="0000FF"/>
      <w:u w:val="single"/>
    </w:rPr>
  </w:style>
  <w:style w:type="character" w:styleId="af0">
    <w:name w:val="Strong"/>
    <w:basedOn w:val="a1"/>
    <w:uiPriority w:val="22"/>
    <w:qFormat/>
    <w:rsid w:val="00C16BD8"/>
    <w:rPr>
      <w:rFonts w:cs="Times New Roman"/>
      <w:b/>
      <w:bCs/>
    </w:rPr>
  </w:style>
  <w:style w:type="paragraph" w:customStyle="1" w:styleId="11">
    <w:name w:val="заголовок 1"/>
    <w:basedOn w:val="a0"/>
    <w:next w:val="a0"/>
    <w:uiPriority w:val="99"/>
    <w:rsid w:val="00C66CDD"/>
    <w:pPr>
      <w:keepNext/>
      <w:jc w:val="center"/>
    </w:pPr>
    <w:rPr>
      <w:rFonts w:ascii="TimesET" w:hAnsi="TimesET" w:cs="TimesET"/>
    </w:rPr>
  </w:style>
  <w:style w:type="paragraph" w:styleId="af1">
    <w:name w:val="No Spacing"/>
    <w:link w:val="af2"/>
    <w:uiPriority w:val="99"/>
    <w:qFormat/>
    <w:rsid w:val="00F57613"/>
    <w:rPr>
      <w:rFonts w:ascii="Calibri" w:hAnsi="Calibri" w:cs="Calibri"/>
      <w:lang w:eastAsia="en-US"/>
    </w:rPr>
  </w:style>
  <w:style w:type="character" w:customStyle="1" w:styleId="af2">
    <w:name w:val="Без интервала Знак"/>
    <w:link w:val="af1"/>
    <w:uiPriority w:val="99"/>
    <w:rsid w:val="00E97D98"/>
    <w:rPr>
      <w:rFonts w:ascii="Calibri" w:hAnsi="Calibri" w:cs="Calibri"/>
      <w:lang w:eastAsia="en-US"/>
    </w:rPr>
  </w:style>
  <w:style w:type="paragraph" w:customStyle="1" w:styleId="af3">
    <w:name w:val="Знак"/>
    <w:basedOn w:val="a0"/>
    <w:uiPriority w:val="99"/>
    <w:rsid w:val="000B14CE"/>
    <w:rPr>
      <w:rFonts w:ascii="Verdana" w:eastAsia="Batang" w:hAnsi="Verdana" w:cs="Verdana"/>
      <w:sz w:val="20"/>
      <w:szCs w:val="20"/>
      <w:lang w:val="en-US" w:eastAsia="en-US"/>
    </w:rPr>
  </w:style>
  <w:style w:type="paragraph" w:styleId="af4">
    <w:name w:val="Normal (Web)"/>
    <w:basedOn w:val="a0"/>
    <w:uiPriority w:val="99"/>
    <w:rsid w:val="0070386D"/>
    <w:pPr>
      <w:spacing w:before="100" w:beforeAutospacing="1" w:after="100" w:afterAutospacing="1"/>
    </w:pPr>
  </w:style>
  <w:style w:type="paragraph" w:customStyle="1" w:styleId="12">
    <w:name w:val="Знак1"/>
    <w:basedOn w:val="a0"/>
    <w:rsid w:val="009B178C"/>
    <w:rPr>
      <w:rFonts w:ascii="Verdana" w:hAnsi="Verdana" w:cs="Verdana"/>
      <w:sz w:val="20"/>
      <w:szCs w:val="20"/>
      <w:lang w:val="en-US" w:eastAsia="en-US"/>
    </w:rPr>
  </w:style>
  <w:style w:type="paragraph" w:customStyle="1" w:styleId="af5">
    <w:name w:val="Прижатый влево"/>
    <w:basedOn w:val="a0"/>
    <w:next w:val="a0"/>
    <w:uiPriority w:val="99"/>
    <w:rsid w:val="00C66779"/>
    <w:pPr>
      <w:widowControl w:val="0"/>
      <w:autoSpaceDE w:val="0"/>
      <w:autoSpaceDN w:val="0"/>
      <w:adjustRightInd w:val="0"/>
    </w:pPr>
  </w:style>
  <w:style w:type="paragraph" w:customStyle="1" w:styleId="ParagraphStyle">
    <w:name w:val="Paragraph Style"/>
    <w:rsid w:val="00E32943"/>
    <w:pPr>
      <w:widowControl w:val="0"/>
      <w:suppressAutoHyphens/>
      <w:autoSpaceDE w:val="0"/>
    </w:pPr>
    <w:rPr>
      <w:rFonts w:ascii="Arial" w:hAnsi="Arial" w:cs="Arial"/>
      <w:sz w:val="24"/>
      <w:szCs w:val="24"/>
      <w:lang w:eastAsia="zh-CN"/>
    </w:rPr>
  </w:style>
  <w:style w:type="paragraph" w:customStyle="1" w:styleId="21">
    <w:name w:val="_Загол 2"/>
    <w:basedOn w:val="5"/>
    <w:rsid w:val="00E32943"/>
    <w:pPr>
      <w:keepLines w:val="0"/>
      <w:widowControl w:val="0"/>
      <w:spacing w:before="0"/>
      <w:ind w:right="-2"/>
      <w:jc w:val="both"/>
    </w:pPr>
    <w:rPr>
      <w:rFonts w:ascii="Times New Roman" w:eastAsia="Times New Roman" w:hAnsi="Times New Roman" w:cs="Times New Roman"/>
      <w:b/>
      <w:bCs/>
      <w:i/>
      <w:iCs/>
      <w:color w:val="auto"/>
      <w:sz w:val="28"/>
      <w:szCs w:val="20"/>
    </w:rPr>
  </w:style>
  <w:style w:type="paragraph" w:customStyle="1" w:styleId="ConsPlusNormal">
    <w:name w:val="ConsPlusNormal"/>
    <w:rsid w:val="00E32943"/>
    <w:pPr>
      <w:widowControl w:val="0"/>
      <w:autoSpaceDE w:val="0"/>
      <w:autoSpaceDN w:val="0"/>
      <w:adjustRightInd w:val="0"/>
      <w:ind w:firstLine="720"/>
    </w:pPr>
    <w:rPr>
      <w:rFonts w:ascii="Arial" w:hAnsi="Arial" w:cs="Arial"/>
      <w:sz w:val="20"/>
      <w:szCs w:val="20"/>
    </w:rPr>
  </w:style>
  <w:style w:type="character" w:customStyle="1" w:styleId="blk">
    <w:name w:val="blk"/>
    <w:basedOn w:val="a1"/>
    <w:rsid w:val="00E32943"/>
  </w:style>
  <w:style w:type="paragraph" w:customStyle="1" w:styleId="Default">
    <w:name w:val="Default"/>
    <w:rsid w:val="00914406"/>
    <w:pPr>
      <w:autoSpaceDE w:val="0"/>
      <w:autoSpaceDN w:val="0"/>
      <w:adjustRightInd w:val="0"/>
    </w:pPr>
    <w:rPr>
      <w:rFonts w:eastAsia="Batang"/>
      <w:color w:val="000000"/>
      <w:sz w:val="24"/>
      <w:szCs w:val="24"/>
      <w:lang w:eastAsia="ko-KR"/>
    </w:rPr>
  </w:style>
  <w:style w:type="character" w:customStyle="1" w:styleId="af6">
    <w:name w:val="Основной текст Знак"/>
    <w:link w:val="af7"/>
    <w:locked/>
    <w:rsid w:val="00914406"/>
    <w:rPr>
      <w:rFonts w:ascii="Calibri" w:eastAsia="Calibri" w:hAnsi="Calibri"/>
      <w:sz w:val="24"/>
      <w:szCs w:val="24"/>
    </w:rPr>
  </w:style>
  <w:style w:type="paragraph" w:styleId="af7">
    <w:name w:val="Body Text"/>
    <w:basedOn w:val="a0"/>
    <w:link w:val="af6"/>
    <w:rsid w:val="00914406"/>
    <w:pPr>
      <w:spacing w:after="120"/>
    </w:pPr>
    <w:rPr>
      <w:rFonts w:ascii="Calibri" w:eastAsia="Calibri" w:hAnsi="Calibri"/>
    </w:rPr>
  </w:style>
  <w:style w:type="character" w:customStyle="1" w:styleId="13">
    <w:name w:val="Основной текст Знак1"/>
    <w:basedOn w:val="a1"/>
    <w:uiPriority w:val="99"/>
    <w:semiHidden/>
    <w:rsid w:val="00914406"/>
    <w:rPr>
      <w:sz w:val="24"/>
      <w:szCs w:val="24"/>
    </w:rPr>
  </w:style>
  <w:style w:type="paragraph" w:styleId="22">
    <w:name w:val="Body Text 2"/>
    <w:basedOn w:val="a0"/>
    <w:link w:val="23"/>
    <w:unhideWhenUsed/>
    <w:rsid w:val="00E11A39"/>
    <w:pPr>
      <w:spacing w:after="120" w:line="480" w:lineRule="auto"/>
    </w:pPr>
  </w:style>
  <w:style w:type="character" w:customStyle="1" w:styleId="23">
    <w:name w:val="Основной текст 2 Знак"/>
    <w:basedOn w:val="a1"/>
    <w:link w:val="22"/>
    <w:rsid w:val="00E11A39"/>
    <w:rPr>
      <w:sz w:val="24"/>
      <w:szCs w:val="24"/>
    </w:rPr>
  </w:style>
  <w:style w:type="paragraph" w:customStyle="1" w:styleId="14">
    <w:name w:val="Абзац списка1"/>
    <w:basedOn w:val="a0"/>
    <w:rsid w:val="00E11A39"/>
    <w:pPr>
      <w:spacing w:after="200" w:line="276" w:lineRule="auto"/>
      <w:ind w:left="720"/>
      <w:contextualSpacing/>
    </w:pPr>
    <w:rPr>
      <w:rFonts w:ascii="Calibri" w:hAnsi="Calibri"/>
      <w:sz w:val="22"/>
      <w:szCs w:val="22"/>
    </w:rPr>
  </w:style>
  <w:style w:type="paragraph" w:customStyle="1" w:styleId="24">
    <w:name w:val="Абзац списка2"/>
    <w:basedOn w:val="a0"/>
    <w:rsid w:val="00E11A39"/>
    <w:pPr>
      <w:spacing w:after="200" w:line="276" w:lineRule="auto"/>
      <w:ind w:left="720"/>
      <w:contextualSpacing/>
    </w:pPr>
    <w:rPr>
      <w:rFonts w:ascii="Calibri" w:hAnsi="Calibri"/>
      <w:sz w:val="22"/>
      <w:szCs w:val="22"/>
    </w:rPr>
  </w:style>
  <w:style w:type="character" w:customStyle="1" w:styleId="Zag11">
    <w:name w:val="Zag_11"/>
    <w:rsid w:val="00D3794F"/>
  </w:style>
  <w:style w:type="paragraph" w:customStyle="1" w:styleId="p1">
    <w:name w:val="p1"/>
    <w:basedOn w:val="a0"/>
    <w:rsid w:val="00D3794F"/>
    <w:pPr>
      <w:spacing w:before="100" w:beforeAutospacing="1" w:after="100" w:afterAutospacing="1"/>
    </w:pPr>
  </w:style>
  <w:style w:type="paragraph" w:customStyle="1" w:styleId="western">
    <w:name w:val="western"/>
    <w:basedOn w:val="a0"/>
    <w:rsid w:val="0062159B"/>
    <w:pPr>
      <w:spacing w:before="100" w:beforeAutospacing="1" w:after="100" w:afterAutospacing="1"/>
    </w:pPr>
  </w:style>
  <w:style w:type="character" w:styleId="af8">
    <w:name w:val="Emphasis"/>
    <w:uiPriority w:val="20"/>
    <w:qFormat/>
    <w:locked/>
    <w:rsid w:val="0062159B"/>
    <w:rPr>
      <w:i/>
      <w:iCs/>
    </w:rPr>
  </w:style>
  <w:style w:type="paragraph" w:customStyle="1" w:styleId="af9">
    <w:name w:val="Нормальный (таблица)"/>
    <w:basedOn w:val="a0"/>
    <w:next w:val="a0"/>
    <w:uiPriority w:val="99"/>
    <w:rsid w:val="0014312F"/>
    <w:pPr>
      <w:widowControl w:val="0"/>
      <w:autoSpaceDE w:val="0"/>
      <w:autoSpaceDN w:val="0"/>
      <w:adjustRightInd w:val="0"/>
      <w:jc w:val="both"/>
    </w:pPr>
    <w:rPr>
      <w:rFonts w:ascii="Times New Roman CYR" w:eastAsiaTheme="minorEastAsia" w:hAnsi="Times New Roman CYR" w:cs="Times New Roman CYR"/>
    </w:rPr>
  </w:style>
  <w:style w:type="character" w:customStyle="1" w:styleId="afa">
    <w:name w:val="Цветовое выделение"/>
    <w:uiPriority w:val="99"/>
    <w:rsid w:val="0014312F"/>
    <w:rPr>
      <w:b/>
      <w:bCs w:val="0"/>
      <w:color w:val="000000"/>
    </w:rPr>
  </w:style>
  <w:style w:type="character" w:customStyle="1" w:styleId="afb">
    <w:name w:val="Гипертекстовая ссылка"/>
    <w:basedOn w:val="afa"/>
    <w:uiPriority w:val="99"/>
    <w:rsid w:val="0014312F"/>
    <w:rPr>
      <w:rFonts w:ascii="Times New Roman" w:hAnsi="Times New Roman" w:cs="Times New Roman" w:hint="default"/>
      <w:b w:val="0"/>
      <w:bCs w:val="0"/>
      <w:color w:val="000000"/>
    </w:rPr>
  </w:style>
  <w:style w:type="paragraph" w:customStyle="1" w:styleId="Aaoieeeieiioeooe">
    <w:name w:val="Aa?oiee eieiioeooe"/>
    <w:basedOn w:val="a0"/>
    <w:rsid w:val="00E97D98"/>
    <w:pPr>
      <w:tabs>
        <w:tab w:val="center" w:pos="4153"/>
        <w:tab w:val="right" w:pos="8306"/>
      </w:tabs>
      <w:overflowPunct w:val="0"/>
      <w:autoSpaceDE w:val="0"/>
      <w:autoSpaceDN w:val="0"/>
      <w:adjustRightInd w:val="0"/>
    </w:pPr>
    <w:rPr>
      <w:rFonts w:eastAsia="Calibri"/>
      <w:sz w:val="20"/>
      <w:szCs w:val="20"/>
    </w:rPr>
  </w:style>
  <w:style w:type="character" w:styleId="afc">
    <w:name w:val="FollowedHyperlink"/>
    <w:rsid w:val="00E97D98"/>
    <w:rPr>
      <w:color w:val="800080"/>
      <w:u w:val="single"/>
    </w:rPr>
  </w:style>
  <w:style w:type="character" w:customStyle="1" w:styleId="51">
    <w:name w:val="Знак Знак5"/>
    <w:locked/>
    <w:rsid w:val="00E97D98"/>
    <w:rPr>
      <w:rFonts w:ascii="Cambria" w:hAnsi="Cambria"/>
      <w:b/>
      <w:bCs/>
      <w:kern w:val="32"/>
      <w:sz w:val="32"/>
      <w:szCs w:val="32"/>
      <w:lang w:val="ru-RU" w:eastAsia="ru-RU" w:bidi="ar-SA"/>
    </w:rPr>
  </w:style>
  <w:style w:type="paragraph" w:styleId="31">
    <w:name w:val="Body Text 3"/>
    <w:basedOn w:val="a0"/>
    <w:link w:val="32"/>
    <w:rsid w:val="00E97D98"/>
    <w:pPr>
      <w:spacing w:after="120"/>
    </w:pPr>
    <w:rPr>
      <w:sz w:val="16"/>
      <w:szCs w:val="16"/>
    </w:rPr>
  </w:style>
  <w:style w:type="character" w:customStyle="1" w:styleId="32">
    <w:name w:val="Основной текст 3 Знак"/>
    <w:basedOn w:val="a1"/>
    <w:link w:val="31"/>
    <w:rsid w:val="00E97D98"/>
    <w:rPr>
      <w:sz w:val="16"/>
      <w:szCs w:val="16"/>
    </w:rPr>
  </w:style>
  <w:style w:type="paragraph" w:styleId="25">
    <w:name w:val="Body Text Indent 2"/>
    <w:basedOn w:val="a0"/>
    <w:link w:val="26"/>
    <w:rsid w:val="00E97D98"/>
    <w:pPr>
      <w:spacing w:after="120" w:line="480" w:lineRule="auto"/>
      <w:ind w:left="283"/>
    </w:pPr>
  </w:style>
  <w:style w:type="character" w:customStyle="1" w:styleId="26">
    <w:name w:val="Основной текст с отступом 2 Знак"/>
    <w:basedOn w:val="a1"/>
    <w:link w:val="25"/>
    <w:rsid w:val="00E97D98"/>
    <w:rPr>
      <w:sz w:val="24"/>
      <w:szCs w:val="24"/>
    </w:rPr>
  </w:style>
  <w:style w:type="character" w:customStyle="1" w:styleId="33">
    <w:name w:val="Основной текст с отступом 3 Знак"/>
    <w:link w:val="34"/>
    <w:locked/>
    <w:rsid w:val="00E97D98"/>
    <w:rPr>
      <w:sz w:val="28"/>
      <w:szCs w:val="24"/>
    </w:rPr>
  </w:style>
  <w:style w:type="paragraph" w:styleId="34">
    <w:name w:val="Body Text Indent 3"/>
    <w:basedOn w:val="a0"/>
    <w:link w:val="33"/>
    <w:rsid w:val="00E97D98"/>
    <w:pPr>
      <w:ind w:firstLine="708"/>
      <w:jc w:val="both"/>
    </w:pPr>
    <w:rPr>
      <w:sz w:val="28"/>
    </w:rPr>
  </w:style>
  <w:style w:type="character" w:customStyle="1" w:styleId="310">
    <w:name w:val="Основной текст с отступом 3 Знак1"/>
    <w:basedOn w:val="a1"/>
    <w:uiPriority w:val="99"/>
    <w:semiHidden/>
    <w:rsid w:val="00E97D98"/>
    <w:rPr>
      <w:sz w:val="16"/>
      <w:szCs w:val="16"/>
    </w:rPr>
  </w:style>
  <w:style w:type="paragraph" w:customStyle="1" w:styleId="afd">
    <w:name w:val="......."/>
    <w:basedOn w:val="a0"/>
    <w:next w:val="a0"/>
    <w:rsid w:val="00E97D98"/>
    <w:pPr>
      <w:autoSpaceDE w:val="0"/>
      <w:autoSpaceDN w:val="0"/>
      <w:adjustRightInd w:val="0"/>
    </w:pPr>
  </w:style>
  <w:style w:type="paragraph" w:customStyle="1" w:styleId="Web1">
    <w:name w:val="Обычный (Web)1"/>
    <w:basedOn w:val="a0"/>
    <w:rsid w:val="00E97D98"/>
    <w:pPr>
      <w:spacing w:before="100" w:beforeAutospacing="1" w:after="119"/>
      <w:jc w:val="center"/>
    </w:pPr>
    <w:rPr>
      <w:b/>
      <w:bCs/>
      <w:i/>
      <w:iCs/>
    </w:rPr>
  </w:style>
  <w:style w:type="paragraph" w:customStyle="1" w:styleId="15">
    <w:name w:val="Без интервала1"/>
    <w:rsid w:val="00E97D98"/>
    <w:rPr>
      <w:rFonts w:ascii="Calibri" w:hAnsi="Calibri"/>
      <w:lang w:eastAsia="en-US"/>
    </w:rPr>
  </w:style>
  <w:style w:type="character" w:customStyle="1" w:styleId="afe">
    <w:name w:val="Знак Знак"/>
    <w:rsid w:val="00E97D98"/>
    <w:rPr>
      <w:rFonts w:ascii="Tahoma" w:eastAsia="Calibri" w:hAnsi="Tahoma" w:cs="Tahoma"/>
      <w:sz w:val="16"/>
      <w:szCs w:val="16"/>
      <w:lang w:eastAsia="en-US"/>
    </w:rPr>
  </w:style>
  <w:style w:type="paragraph" w:customStyle="1" w:styleId="210">
    <w:name w:val="21"/>
    <w:basedOn w:val="a0"/>
    <w:rsid w:val="00E97D98"/>
    <w:pPr>
      <w:spacing w:before="100" w:beforeAutospacing="1" w:after="100" w:afterAutospacing="1"/>
    </w:pPr>
  </w:style>
  <w:style w:type="paragraph" w:customStyle="1" w:styleId="aff">
    <w:name w:val="Содержимое таблицы"/>
    <w:basedOn w:val="a0"/>
    <w:rsid w:val="00E97D98"/>
    <w:pPr>
      <w:suppressLineNumbers/>
      <w:suppressAutoHyphens/>
    </w:pPr>
    <w:rPr>
      <w:sz w:val="20"/>
      <w:szCs w:val="20"/>
      <w:lang w:eastAsia="ar-SA"/>
    </w:rPr>
  </w:style>
  <w:style w:type="character" w:customStyle="1" w:styleId="htxt">
    <w:name w:val="htxt"/>
    <w:rsid w:val="00E97D98"/>
  </w:style>
  <w:style w:type="character" w:customStyle="1" w:styleId="FontStyle11">
    <w:name w:val="Font Style11"/>
    <w:uiPriority w:val="99"/>
    <w:rsid w:val="00E97D98"/>
    <w:rPr>
      <w:rFonts w:ascii="Times New Roman" w:hAnsi="Times New Roman" w:cs="Times New Roman"/>
      <w:sz w:val="20"/>
      <w:szCs w:val="20"/>
    </w:rPr>
  </w:style>
  <w:style w:type="paragraph" w:customStyle="1" w:styleId="Style1">
    <w:name w:val="Style1"/>
    <w:basedOn w:val="a0"/>
    <w:uiPriority w:val="99"/>
    <w:rsid w:val="00E97D98"/>
    <w:pPr>
      <w:widowControl w:val="0"/>
      <w:autoSpaceDE w:val="0"/>
      <w:autoSpaceDN w:val="0"/>
      <w:adjustRightInd w:val="0"/>
      <w:spacing w:line="254" w:lineRule="exact"/>
    </w:pPr>
    <w:rPr>
      <w:rFonts w:ascii="Calibri" w:hAnsi="Calibri"/>
    </w:rPr>
  </w:style>
  <w:style w:type="paragraph" w:customStyle="1" w:styleId="Style2">
    <w:name w:val="Style2"/>
    <w:basedOn w:val="a0"/>
    <w:uiPriority w:val="99"/>
    <w:rsid w:val="00E97D98"/>
    <w:pPr>
      <w:widowControl w:val="0"/>
      <w:autoSpaceDE w:val="0"/>
      <w:autoSpaceDN w:val="0"/>
      <w:adjustRightInd w:val="0"/>
      <w:spacing w:line="254" w:lineRule="exact"/>
    </w:pPr>
    <w:rPr>
      <w:rFonts w:ascii="Calibri" w:hAnsi="Calibri"/>
    </w:rPr>
  </w:style>
  <w:style w:type="paragraph" w:styleId="a">
    <w:name w:val="List Bullet"/>
    <w:basedOn w:val="a0"/>
    <w:uiPriority w:val="99"/>
    <w:unhideWhenUsed/>
    <w:rsid w:val="00E97D98"/>
    <w:pPr>
      <w:numPr>
        <w:numId w:val="18"/>
      </w:numPr>
      <w:tabs>
        <w:tab w:val="clear" w:pos="360"/>
        <w:tab w:val="num" w:pos="720"/>
      </w:tabs>
      <w:spacing w:after="200" w:line="276" w:lineRule="auto"/>
      <w:contextualSpacing/>
    </w:pPr>
    <w:rPr>
      <w:rFonts w:ascii="Calibri" w:hAnsi="Calibri"/>
      <w:sz w:val="22"/>
      <w:szCs w:val="22"/>
      <w:lang w:eastAsia="en-US"/>
    </w:rPr>
  </w:style>
  <w:style w:type="paragraph" w:customStyle="1" w:styleId="Standard">
    <w:name w:val="Standard"/>
    <w:rsid w:val="00E97D98"/>
    <w:pPr>
      <w:widowControl w:val="0"/>
      <w:suppressAutoHyphens/>
      <w:autoSpaceDN w:val="0"/>
    </w:pPr>
    <w:rPr>
      <w:rFonts w:ascii="Liberation Serif" w:eastAsia="SimSun" w:hAnsi="Liberation Serif" w:cs="Mangal"/>
      <w:kern w:val="3"/>
      <w:sz w:val="24"/>
      <w:szCs w:val="24"/>
      <w:lang w:eastAsia="zh-CN" w:bidi="hi-IN"/>
    </w:rPr>
  </w:style>
  <w:style w:type="character" w:customStyle="1" w:styleId="c1">
    <w:name w:val="c1"/>
    <w:basedOn w:val="a1"/>
    <w:rsid w:val="00E97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7055">
      <w:bodyDiv w:val="1"/>
      <w:marLeft w:val="0"/>
      <w:marRight w:val="0"/>
      <w:marTop w:val="0"/>
      <w:marBottom w:val="0"/>
      <w:divBdr>
        <w:top w:val="none" w:sz="0" w:space="0" w:color="auto"/>
        <w:left w:val="none" w:sz="0" w:space="0" w:color="auto"/>
        <w:bottom w:val="none" w:sz="0" w:space="0" w:color="auto"/>
        <w:right w:val="none" w:sz="0" w:space="0" w:color="auto"/>
      </w:divBdr>
    </w:div>
    <w:div w:id="238099586">
      <w:bodyDiv w:val="1"/>
      <w:marLeft w:val="0"/>
      <w:marRight w:val="0"/>
      <w:marTop w:val="0"/>
      <w:marBottom w:val="0"/>
      <w:divBdr>
        <w:top w:val="none" w:sz="0" w:space="0" w:color="auto"/>
        <w:left w:val="none" w:sz="0" w:space="0" w:color="auto"/>
        <w:bottom w:val="none" w:sz="0" w:space="0" w:color="auto"/>
        <w:right w:val="none" w:sz="0" w:space="0" w:color="auto"/>
      </w:divBdr>
    </w:div>
    <w:div w:id="510681063">
      <w:bodyDiv w:val="1"/>
      <w:marLeft w:val="0"/>
      <w:marRight w:val="0"/>
      <w:marTop w:val="0"/>
      <w:marBottom w:val="0"/>
      <w:divBdr>
        <w:top w:val="none" w:sz="0" w:space="0" w:color="auto"/>
        <w:left w:val="none" w:sz="0" w:space="0" w:color="auto"/>
        <w:bottom w:val="none" w:sz="0" w:space="0" w:color="auto"/>
        <w:right w:val="none" w:sz="0" w:space="0" w:color="auto"/>
      </w:divBdr>
    </w:div>
    <w:div w:id="856843326">
      <w:marLeft w:val="0"/>
      <w:marRight w:val="0"/>
      <w:marTop w:val="0"/>
      <w:marBottom w:val="0"/>
      <w:divBdr>
        <w:top w:val="none" w:sz="0" w:space="0" w:color="auto"/>
        <w:left w:val="none" w:sz="0" w:space="0" w:color="auto"/>
        <w:bottom w:val="none" w:sz="0" w:space="0" w:color="auto"/>
        <w:right w:val="none" w:sz="0" w:space="0" w:color="auto"/>
      </w:divBdr>
    </w:div>
    <w:div w:id="856843327">
      <w:marLeft w:val="0"/>
      <w:marRight w:val="0"/>
      <w:marTop w:val="0"/>
      <w:marBottom w:val="0"/>
      <w:divBdr>
        <w:top w:val="none" w:sz="0" w:space="0" w:color="auto"/>
        <w:left w:val="none" w:sz="0" w:space="0" w:color="auto"/>
        <w:bottom w:val="none" w:sz="0" w:space="0" w:color="auto"/>
        <w:right w:val="none" w:sz="0" w:space="0" w:color="auto"/>
      </w:divBdr>
    </w:div>
    <w:div w:id="856843328">
      <w:marLeft w:val="0"/>
      <w:marRight w:val="0"/>
      <w:marTop w:val="0"/>
      <w:marBottom w:val="0"/>
      <w:divBdr>
        <w:top w:val="none" w:sz="0" w:space="0" w:color="auto"/>
        <w:left w:val="none" w:sz="0" w:space="0" w:color="auto"/>
        <w:bottom w:val="none" w:sz="0" w:space="0" w:color="auto"/>
        <w:right w:val="none" w:sz="0" w:space="0" w:color="auto"/>
      </w:divBdr>
    </w:div>
    <w:div w:id="856843329">
      <w:marLeft w:val="0"/>
      <w:marRight w:val="0"/>
      <w:marTop w:val="0"/>
      <w:marBottom w:val="0"/>
      <w:divBdr>
        <w:top w:val="none" w:sz="0" w:space="0" w:color="auto"/>
        <w:left w:val="none" w:sz="0" w:space="0" w:color="auto"/>
        <w:bottom w:val="none" w:sz="0" w:space="0" w:color="auto"/>
        <w:right w:val="none" w:sz="0" w:space="0" w:color="auto"/>
      </w:divBdr>
    </w:div>
    <w:div w:id="159917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yperlink" Target="file:///G:\&#1092;&#1083;&#1077;&#1096;&#1082;&#1072;\&#1053;.&#1057;\&#1057;&#1072;&#1084;&#1086;&#1086;&#1073;&#1089;&#1083;&#1077;&#1076;&#1086;&#1074;&#1072;&#1085;&#1080;&#1077;\&#1079;&#1072;%202016-2017%20&#1091;&#1095;.&#1075;\&#1055;&#1086;&#1082;&#1072;&#1079;&#1072;&#1090;&#1077;&#1083;&#1080;.rtf" TargetMode="External"/><Relationship Id="rId4" Type="http://schemas.microsoft.com/office/2007/relationships/stylesWithEffects" Target="stylesWithEffects.xml"/><Relationship Id="rId9" Type="http://schemas.openxmlformats.org/officeDocument/2006/relationships/hyperlink" Target="http://myschool2.ru"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0"/>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0029106706489272E-2"/>
          <c:y val="8.0168776371308023E-2"/>
          <c:w val="0.95997089329351071"/>
          <c:h val="0.57805907172995785"/>
        </c:manualLayout>
      </c:layout>
      <c:bar3DChart>
        <c:barDir val="col"/>
        <c:grouping val="clustered"/>
        <c:varyColors val="0"/>
        <c:ser>
          <c:idx val="0"/>
          <c:order val="0"/>
          <c:tx>
            <c:strRef>
              <c:f>Sheet1!$A$2</c:f>
              <c:strCache>
                <c:ptCount val="1"/>
                <c:pt idx="0">
                  <c:v>Результаты </c:v>
                </c:pt>
              </c:strCache>
            </c:strRef>
          </c:tx>
          <c:spPr>
            <a:solidFill>
              <a:srgbClr val="9999FF"/>
            </a:solidFill>
            <a:ln w="12624">
              <a:solidFill>
                <a:srgbClr val="000000"/>
              </a:solidFill>
              <a:prstDash val="solid"/>
            </a:ln>
          </c:spPr>
          <c:invertIfNegative val="0"/>
          <c:dLbls>
            <c:dLbl>
              <c:idx val="0"/>
              <c:layout>
                <c:manualLayout>
                  <c:x val="2.3282448141838552E-2"/>
                  <c:y val="-2.0562938524192661E-2"/>
                </c:manualLayout>
              </c:layout>
              <c:showLegendKey val="0"/>
              <c:showVal val="1"/>
              <c:showCatName val="0"/>
              <c:showSerName val="0"/>
              <c:showPercent val="0"/>
              <c:showBubbleSize val="0"/>
            </c:dLbl>
            <c:dLbl>
              <c:idx val="1"/>
              <c:layout>
                <c:manualLayout>
                  <c:x val="1.9875159445781325E-2"/>
                  <c:y val="6.3865841911974171E-3"/>
                </c:manualLayout>
              </c:layout>
              <c:showLegendKey val="0"/>
              <c:showVal val="1"/>
              <c:showCatName val="0"/>
              <c:showSerName val="0"/>
              <c:showPercent val="0"/>
              <c:showBubbleSize val="0"/>
            </c:dLbl>
            <c:dLbl>
              <c:idx val="2"/>
              <c:layout>
                <c:manualLayout>
                  <c:x val="1.9493746759507664E-2"/>
                  <c:y val="-1.0491052939604286E-2"/>
                </c:manualLayout>
              </c:layout>
              <c:showLegendKey val="0"/>
              <c:showVal val="1"/>
              <c:showCatName val="0"/>
              <c:showSerName val="0"/>
              <c:showPercent val="0"/>
              <c:showBubbleSize val="0"/>
            </c:dLbl>
            <c:dLbl>
              <c:idx val="3"/>
              <c:layout>
                <c:manualLayout>
                  <c:x val="2.0625193377318739E-2"/>
                  <c:y val="6.046475779724508E-3"/>
                </c:manualLayout>
              </c:layout>
              <c:showLegendKey val="0"/>
              <c:showVal val="1"/>
              <c:showCatName val="0"/>
              <c:showSerName val="0"/>
              <c:showPercent val="0"/>
              <c:showBubbleSize val="0"/>
            </c:dLbl>
            <c:dLbl>
              <c:idx val="4"/>
              <c:layout>
                <c:manualLayout>
                  <c:x val="1.7218062082875664E-2"/>
                  <c:y val="2.1671749084969357E-3"/>
                </c:manualLayout>
              </c:layout>
              <c:showLegendKey val="0"/>
              <c:showVal val="1"/>
              <c:showCatName val="0"/>
              <c:showSerName val="0"/>
              <c:showPercent val="0"/>
              <c:showBubbleSize val="0"/>
            </c:dLbl>
            <c:dLbl>
              <c:idx val="5"/>
              <c:layout>
                <c:manualLayout>
                  <c:x val="1.9862210603157321E-2"/>
                  <c:y val="7.6795427989120868E-3"/>
                </c:manualLayout>
              </c:layout>
              <c:showLegendKey val="0"/>
              <c:showVal val="1"/>
              <c:showCatName val="0"/>
              <c:showSerName val="0"/>
              <c:showPercent val="0"/>
              <c:showBubbleSize val="0"/>
            </c:dLbl>
            <c:dLbl>
              <c:idx val="6"/>
              <c:layout>
                <c:manualLayout>
                  <c:x val="1.645507930871425E-2"/>
                  <c:y val="1.0605993473897788E-2"/>
                </c:manualLayout>
              </c:layout>
              <c:showLegendKey val="0"/>
              <c:showVal val="1"/>
              <c:showCatName val="0"/>
              <c:showSerName val="0"/>
              <c:showPercent val="0"/>
              <c:showBubbleSize val="0"/>
            </c:dLbl>
            <c:dLbl>
              <c:idx val="7"/>
              <c:layout>
                <c:manualLayout>
                  <c:x val="2.0612087133080641E-2"/>
                  <c:y val="6.3865841911974171E-3"/>
                </c:manualLayout>
              </c:layout>
              <c:showLegendKey val="0"/>
              <c:showVal val="1"/>
              <c:showCatName val="0"/>
              <c:showSerName val="0"/>
              <c:showPercent val="0"/>
              <c:showBubbleSize val="0"/>
            </c:dLbl>
            <c:dLbl>
              <c:idx val="9"/>
              <c:layout>
                <c:manualLayout>
                  <c:x val="1.9849261760533376E-2"/>
                  <c:y val="-1.2124119958791809E-2"/>
                </c:manualLayout>
              </c:layout>
              <c:showLegendKey val="0"/>
              <c:showVal val="1"/>
              <c:showCatName val="0"/>
              <c:showSerName val="0"/>
              <c:showPercent val="0"/>
              <c:showBubbleSize val="0"/>
            </c:dLbl>
            <c:dLbl>
              <c:idx val="10"/>
              <c:layout>
                <c:manualLayout>
                  <c:x val="1.4929271162005568E-2"/>
                  <c:y val="1.482540275659827E-2"/>
                </c:manualLayout>
              </c:layout>
              <c:showLegendKey val="0"/>
              <c:showVal val="1"/>
              <c:showCatName val="0"/>
              <c:showSerName val="0"/>
              <c:showPercent val="0"/>
              <c:showBubbleSize val="0"/>
            </c:dLbl>
            <c:dLbl>
              <c:idx val="11"/>
              <c:layout>
                <c:manualLayout>
                  <c:x val="1.9086278986371902E-2"/>
                  <c:y val="9.3126098180995546E-3"/>
                </c:manualLayout>
              </c:layout>
              <c:showLegendKey val="0"/>
              <c:showVal val="1"/>
              <c:showCatName val="0"/>
              <c:showSerName val="0"/>
              <c:showPercent val="0"/>
              <c:showBubbleSize val="0"/>
            </c:dLbl>
            <c:dLbl>
              <c:idx val="12"/>
              <c:layout>
                <c:manualLayout>
                  <c:x val="1.4166288387844206E-2"/>
                  <c:y val="9.9262016990355889E-3"/>
                </c:manualLayout>
              </c:layout>
              <c:showLegendKey val="0"/>
              <c:showVal val="1"/>
              <c:showCatName val="0"/>
              <c:showSerName val="0"/>
              <c:showPercent val="0"/>
              <c:showBubbleSize val="0"/>
            </c:dLbl>
            <c:dLbl>
              <c:idx val="13"/>
              <c:layout>
                <c:manualLayout>
                  <c:x val="1.5297735005655226E-2"/>
                  <c:y val="-1.9269979916478046E-2"/>
                </c:manualLayout>
              </c:layout>
              <c:showLegendKey val="0"/>
              <c:showVal val="1"/>
              <c:showCatName val="0"/>
              <c:showSerName val="0"/>
              <c:showPercent val="0"/>
              <c:showBubbleSize val="0"/>
            </c:dLbl>
            <c:dLbl>
              <c:idx val="14"/>
              <c:layout>
                <c:manualLayout>
                  <c:x val="1.1126444115905323E-2"/>
                  <c:y val="-1.7787509047404054E-3"/>
                </c:manualLayout>
              </c:layout>
              <c:showLegendKey val="0"/>
              <c:showVal val="1"/>
              <c:showCatName val="0"/>
              <c:showSerName val="0"/>
              <c:showPercent val="0"/>
              <c:showBubbleSize val="0"/>
            </c:dLbl>
            <c:dLbl>
              <c:idx val="15"/>
              <c:layout>
                <c:manualLayout>
                  <c:x val="1.0745031429631718E-2"/>
                  <c:y val="-8.9246108624266018E-3"/>
                </c:manualLayout>
              </c:layout>
              <c:showLegendKey val="0"/>
              <c:showVal val="1"/>
              <c:showCatName val="0"/>
              <c:showSerName val="0"/>
              <c:showPercent val="0"/>
              <c:showBubbleSize val="0"/>
            </c:dLbl>
            <c:dLbl>
              <c:idx val="16"/>
              <c:layout>
                <c:manualLayout>
                  <c:x val="1.2640480241135526E-2"/>
                  <c:y val="-1.09895912987811E-3"/>
                </c:manualLayout>
              </c:layout>
              <c:showLegendKey val="0"/>
              <c:showVal val="1"/>
              <c:showCatName val="0"/>
              <c:showSerName val="0"/>
              <c:showPercent val="0"/>
              <c:showBubbleSize val="0"/>
            </c:dLbl>
            <c:dLbl>
              <c:idx val="17"/>
              <c:layout>
                <c:manualLayout>
                  <c:x val="1.3771926858946544E-2"/>
                  <c:y val="4.7535171720098392E-3"/>
                </c:manualLayout>
              </c:layout>
              <c:showLegendKey val="0"/>
              <c:showVal val="1"/>
              <c:showCatName val="0"/>
              <c:showSerName val="0"/>
              <c:showPercent val="0"/>
              <c:showBubbleSize val="0"/>
            </c:dLbl>
            <c:dLbl>
              <c:idx val="18"/>
              <c:layout>
                <c:manualLayout>
                  <c:x val="1.4903216075143522E-2"/>
                  <c:y val="1.1559268718223112E-2"/>
                </c:manualLayout>
              </c:layout>
              <c:showLegendKey val="0"/>
              <c:showVal val="1"/>
              <c:showCatName val="0"/>
              <c:showSerName val="0"/>
              <c:showPercent val="0"/>
              <c:showBubbleSize val="0"/>
            </c:dLbl>
            <c:dLbl>
              <c:idx val="19"/>
              <c:layout>
                <c:manualLayout>
                  <c:x val="9.983225476615714E-3"/>
                  <c:y val="-1.6343529241492235E-2"/>
                </c:manualLayout>
              </c:layout>
              <c:showLegendKey val="0"/>
              <c:showVal val="1"/>
              <c:showCatName val="0"/>
              <c:showSerName val="0"/>
              <c:showPercent val="0"/>
              <c:showBubbleSize val="0"/>
            </c:dLbl>
            <c:dLbl>
              <c:idx val="20"/>
              <c:layout>
                <c:manualLayout>
                  <c:x val="1.1863371803204639E-2"/>
                  <c:y val="1.8871894064825812E-18"/>
                </c:manualLayout>
              </c:layout>
              <c:showLegendKey val="0"/>
              <c:showVal val="1"/>
              <c:showCatName val="0"/>
              <c:showSerName val="0"/>
              <c:showPercent val="0"/>
              <c:showBubbleSize val="0"/>
            </c:dLbl>
            <c:dLbl>
              <c:idx val="21"/>
              <c:layout>
                <c:manualLayout>
                  <c:x val="1.224596131062371E-2"/>
                  <c:y val="-4.0254098048639218E-3"/>
                </c:manualLayout>
              </c:layout>
              <c:showLegendKey val="0"/>
              <c:showVal val="1"/>
              <c:showCatName val="0"/>
              <c:showSerName val="0"/>
              <c:showPercent val="0"/>
              <c:showBubbleSize val="0"/>
            </c:dLbl>
            <c:dLbl>
              <c:idx val="22"/>
              <c:layout>
                <c:manualLayout>
                  <c:x val="1.0351689320265371E-2"/>
                  <c:y val="1.0265885062424934E-2"/>
                </c:manualLayout>
              </c:layout>
              <c:showLegendKey val="0"/>
              <c:showVal val="1"/>
              <c:showCatName val="0"/>
              <c:showSerName val="0"/>
              <c:showPercent val="0"/>
              <c:showBubbleSize val="0"/>
            </c:dLbl>
            <c:dLbl>
              <c:idx val="23"/>
              <c:layout>
                <c:manualLayout>
                  <c:x val="9.9702766339917672E-3"/>
                  <c:y val="-1.09895912987811E-3"/>
                </c:manualLayout>
              </c:layout>
              <c:showLegendKey val="0"/>
              <c:showVal val="1"/>
              <c:showCatName val="0"/>
              <c:showSerName val="0"/>
              <c:showPercent val="0"/>
              <c:showBubbleSize val="0"/>
            </c:dLbl>
            <c:dLbl>
              <c:idx val="24"/>
              <c:layout>
                <c:manualLayout>
                  <c:x val="8.075847242019275E-3"/>
                  <c:y val="3.1204501528223159E-3"/>
                </c:manualLayout>
              </c:layout>
              <c:showLegendKey val="0"/>
              <c:showVal val="1"/>
              <c:showCatName val="0"/>
              <c:showSerName val="0"/>
              <c:showPercent val="0"/>
              <c:showBubbleSize val="0"/>
            </c:dLbl>
            <c:dLbl>
              <c:idx val="25"/>
              <c:layout>
                <c:manualLayout>
                  <c:x val="7.6944345557456708E-3"/>
                  <c:y val="-1.0491052939604286E-2"/>
                </c:manualLayout>
              </c:layout>
              <c:showLegendKey val="0"/>
              <c:showVal val="1"/>
              <c:showCatName val="0"/>
              <c:showSerName val="0"/>
              <c:showPercent val="0"/>
              <c:showBubbleSize val="0"/>
            </c:dLbl>
            <c:spPr>
              <a:noFill/>
              <a:ln w="25248">
                <a:noFill/>
              </a:ln>
            </c:spPr>
            <c:txPr>
              <a:bodyPr/>
              <a:lstStyle/>
              <a:p>
                <a:pPr>
                  <a:defRPr sz="104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Sheet1!$B$1:$S$1</c:f>
              <c:numCache>
                <c:formatCode>General</c:formatCode>
                <c:ptCount val="18"/>
                <c:pt idx="0">
                  <c:v>21</c:v>
                </c:pt>
                <c:pt idx="1">
                  <c:v>22</c:v>
                </c:pt>
                <c:pt idx="2">
                  <c:v>23</c:v>
                </c:pt>
                <c:pt idx="3">
                  <c:v>24</c:v>
                </c:pt>
                <c:pt idx="4">
                  <c:v>25</c:v>
                </c:pt>
                <c:pt idx="5">
                  <c:v>26</c:v>
                </c:pt>
                <c:pt idx="6">
                  <c:v>27</c:v>
                </c:pt>
                <c:pt idx="7">
                  <c:v>28</c:v>
                </c:pt>
                <c:pt idx="8">
                  <c:v>29</c:v>
                </c:pt>
                <c:pt idx="9">
                  <c:v>30</c:v>
                </c:pt>
                <c:pt idx="10">
                  <c:v>31</c:v>
                </c:pt>
                <c:pt idx="11">
                  <c:v>32</c:v>
                </c:pt>
                <c:pt idx="12">
                  <c:v>33</c:v>
                </c:pt>
                <c:pt idx="13">
                  <c:v>34</c:v>
                </c:pt>
                <c:pt idx="14">
                  <c:v>35</c:v>
                </c:pt>
                <c:pt idx="15">
                  <c:v>36</c:v>
                </c:pt>
                <c:pt idx="16">
                  <c:v>37</c:v>
                </c:pt>
                <c:pt idx="17">
                  <c:v>38</c:v>
                </c:pt>
              </c:numCache>
            </c:numRef>
          </c:cat>
          <c:val>
            <c:numRef>
              <c:f>Sheet1!$B$2:$S$2</c:f>
              <c:numCache>
                <c:formatCode>General</c:formatCode>
                <c:ptCount val="18"/>
                <c:pt idx="0">
                  <c:v>2</c:v>
                </c:pt>
                <c:pt idx="1">
                  <c:v>3</c:v>
                </c:pt>
                <c:pt idx="2">
                  <c:v>2</c:v>
                </c:pt>
                <c:pt idx="3">
                  <c:v>8</c:v>
                </c:pt>
                <c:pt idx="4">
                  <c:v>2</c:v>
                </c:pt>
                <c:pt idx="5">
                  <c:v>6</c:v>
                </c:pt>
                <c:pt idx="6">
                  <c:v>8</c:v>
                </c:pt>
                <c:pt idx="7">
                  <c:v>7</c:v>
                </c:pt>
                <c:pt idx="8">
                  <c:v>11</c:v>
                </c:pt>
                <c:pt idx="9">
                  <c:v>22</c:v>
                </c:pt>
                <c:pt idx="10">
                  <c:v>14</c:v>
                </c:pt>
                <c:pt idx="11">
                  <c:v>14</c:v>
                </c:pt>
                <c:pt idx="12">
                  <c:v>24</c:v>
                </c:pt>
                <c:pt idx="13">
                  <c:v>14</c:v>
                </c:pt>
                <c:pt idx="14">
                  <c:v>15</c:v>
                </c:pt>
                <c:pt idx="15">
                  <c:v>8</c:v>
                </c:pt>
                <c:pt idx="16">
                  <c:v>10</c:v>
                </c:pt>
                <c:pt idx="17">
                  <c:v>9</c:v>
                </c:pt>
              </c:numCache>
            </c:numRef>
          </c:val>
        </c:ser>
        <c:dLbls>
          <c:showLegendKey val="0"/>
          <c:showVal val="0"/>
          <c:showCatName val="0"/>
          <c:showSerName val="0"/>
          <c:showPercent val="0"/>
          <c:showBubbleSize val="0"/>
        </c:dLbls>
        <c:gapWidth val="150"/>
        <c:gapDepth val="0"/>
        <c:shape val="box"/>
        <c:axId val="89828736"/>
        <c:axId val="92135424"/>
        <c:axId val="0"/>
      </c:bar3DChart>
      <c:catAx>
        <c:axId val="89828736"/>
        <c:scaling>
          <c:orientation val="minMax"/>
        </c:scaling>
        <c:delete val="0"/>
        <c:axPos val="b"/>
        <c:title>
          <c:tx>
            <c:rich>
              <a:bodyPr/>
              <a:lstStyle/>
              <a:p>
                <a:pPr>
                  <a:defRPr sz="795" b="1" i="0" u="none" strike="noStrike" baseline="0">
                    <a:solidFill>
                      <a:srgbClr val="000000"/>
                    </a:solidFill>
                    <a:latin typeface="Calibri"/>
                    <a:ea typeface="Calibri"/>
                    <a:cs typeface="Calibri"/>
                  </a:defRPr>
                </a:pPr>
                <a:r>
                  <a:rPr lang="ru-RU"/>
                  <a:t>балл</a:t>
                </a:r>
              </a:p>
            </c:rich>
          </c:tx>
          <c:layout>
            <c:manualLayout>
              <c:xMode val="edge"/>
              <c:yMode val="edge"/>
              <c:x val="0.50983358547655067"/>
              <c:y val="0.78059071729957807"/>
            </c:manualLayout>
          </c:layout>
          <c:overlay val="0"/>
          <c:spPr>
            <a:noFill/>
            <a:ln w="25248">
              <a:noFill/>
            </a:ln>
          </c:spPr>
        </c:title>
        <c:numFmt formatCode="General" sourceLinked="1"/>
        <c:majorTickMark val="out"/>
        <c:minorTickMark val="none"/>
        <c:tickLblPos val="low"/>
        <c:spPr>
          <a:ln w="3156">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92135424"/>
        <c:crosses val="autoZero"/>
        <c:auto val="1"/>
        <c:lblAlgn val="ctr"/>
        <c:lblOffset val="100"/>
        <c:tickLblSkip val="1"/>
        <c:tickMarkSkip val="1"/>
        <c:noMultiLvlLbl val="0"/>
      </c:catAx>
      <c:valAx>
        <c:axId val="92135424"/>
        <c:scaling>
          <c:orientation val="minMax"/>
        </c:scaling>
        <c:delete val="0"/>
        <c:axPos val="l"/>
        <c:majorGridlines>
          <c:spPr>
            <a:ln w="3156">
              <a:solidFill>
                <a:srgbClr val="000000"/>
              </a:solidFill>
              <a:prstDash val="solid"/>
            </a:ln>
          </c:spPr>
        </c:majorGridlines>
        <c:title>
          <c:tx>
            <c:rich>
              <a:bodyPr/>
              <a:lstStyle/>
              <a:p>
                <a:pPr>
                  <a:defRPr sz="795" b="1" i="0" u="none" strike="noStrike" baseline="0">
                    <a:solidFill>
                      <a:srgbClr val="000000"/>
                    </a:solidFill>
                    <a:latin typeface="Calibri"/>
                    <a:ea typeface="Calibri"/>
                    <a:cs typeface="Calibri"/>
                  </a:defRPr>
                </a:pPr>
                <a:r>
                  <a:rPr lang="ru-RU"/>
                  <a:t>Кол-во обуч-ся</a:t>
                </a:r>
              </a:p>
            </c:rich>
          </c:tx>
          <c:layout>
            <c:manualLayout>
              <c:xMode val="edge"/>
              <c:yMode val="edge"/>
              <c:x val="0.11800302571860817"/>
              <c:y val="0.25738396624472576"/>
            </c:manualLayout>
          </c:layout>
          <c:overlay val="0"/>
          <c:spPr>
            <a:noFill/>
            <a:ln w="25248">
              <a:noFill/>
            </a:ln>
          </c:spPr>
        </c:title>
        <c:numFmt formatCode="General" sourceLinked="1"/>
        <c:majorTickMark val="out"/>
        <c:minorTickMark val="none"/>
        <c:tickLblPos val="nextTo"/>
        <c:spPr>
          <a:ln w="3156">
            <a:solidFill>
              <a:srgbClr val="000000"/>
            </a:solidFill>
            <a:prstDash val="solid"/>
          </a:ln>
        </c:spPr>
        <c:txPr>
          <a:bodyPr rot="0" vert="horz"/>
          <a:lstStyle/>
          <a:p>
            <a:pPr>
              <a:defRPr sz="1044" b="1" i="0" u="none" strike="noStrike" baseline="0">
                <a:solidFill>
                  <a:srgbClr val="000000"/>
                </a:solidFill>
                <a:latin typeface="Calibri"/>
                <a:ea typeface="Calibri"/>
                <a:cs typeface="Calibri"/>
              </a:defRPr>
            </a:pPr>
            <a:endParaRPr lang="ru-RU"/>
          </a:p>
        </c:txPr>
        <c:crossAx val="89828736"/>
        <c:crosses val="autoZero"/>
        <c:crossBetween val="between"/>
      </c:valAx>
      <c:spPr>
        <a:noFill/>
        <a:ln w="25248">
          <a:noFill/>
        </a:ln>
      </c:spPr>
    </c:plotArea>
    <c:plotVisOnly val="1"/>
    <c:dispBlanksAs val="gap"/>
    <c:showDLblsOverMax val="0"/>
  </c:chart>
  <c:spPr>
    <a:noFill/>
    <a:ln>
      <a:noFill/>
    </a:ln>
  </c:spPr>
  <c:txPr>
    <a:bodyPr/>
    <a:lstStyle/>
    <a:p>
      <a:pPr>
        <a:defRPr sz="104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3478260869565216E-2"/>
          <c:y val="7.3446327683615822E-2"/>
          <c:w val="0.81964573268921093"/>
          <c:h val="0.74011299435028244"/>
        </c:manualLayout>
      </c:layout>
      <c:bar3DChart>
        <c:barDir val="col"/>
        <c:grouping val="clustered"/>
        <c:varyColors val="0"/>
        <c:ser>
          <c:idx val="0"/>
          <c:order val="0"/>
          <c:tx>
            <c:strRef>
              <c:f>Sheet1!$A$2</c:f>
              <c:strCache>
                <c:ptCount val="1"/>
                <c:pt idx="0">
                  <c:v>Российская Федеерация</c:v>
                </c:pt>
              </c:strCache>
            </c:strRef>
          </c:tx>
          <c:spPr>
            <a:solidFill>
              <a:srgbClr val="9999FF"/>
            </a:solidFill>
            <a:ln w="12700">
              <a:solidFill>
                <a:srgbClr val="000000"/>
              </a:solidFill>
              <a:prstDash val="solid"/>
            </a:ln>
          </c:spPr>
          <c:invertIfNegative val="0"/>
          <c:dLbls>
            <c:dLbl>
              <c:idx val="0"/>
              <c:layout>
                <c:manualLayout>
                  <c:x val="1.0813080023969419E-2"/>
                  <c:y val="-1.8133992201396196E-2"/>
                </c:manualLayout>
              </c:layout>
              <c:showLegendKey val="0"/>
              <c:showVal val="1"/>
              <c:showCatName val="0"/>
              <c:showSerName val="0"/>
              <c:showPercent val="0"/>
              <c:showBubbleSize val="0"/>
            </c:dLbl>
            <c:dLbl>
              <c:idx val="1"/>
              <c:layout>
                <c:manualLayout>
                  <c:x val="9.245854879316286E-3"/>
                  <c:y val="-2.2518776288647787E-2"/>
                </c:manualLayout>
              </c:layout>
              <c:showLegendKey val="0"/>
              <c:showVal val="1"/>
              <c:showCatName val="0"/>
              <c:showSerName val="0"/>
              <c:showPercent val="0"/>
              <c:showBubbleSize val="0"/>
            </c:dLbl>
            <c:dLbl>
              <c:idx val="2"/>
              <c:layout>
                <c:manualLayout>
                  <c:x val="3.3942999826967147E-3"/>
                  <c:y val="-3.3634396262417696E-2"/>
                </c:manualLayout>
              </c:layout>
              <c:showLegendKey val="0"/>
              <c:showVal val="1"/>
              <c:showCatName val="0"/>
              <c:showSerName val="0"/>
              <c:showPercent val="0"/>
              <c:showBubbleSize val="0"/>
            </c:dLbl>
            <c:dLbl>
              <c:idx val="3"/>
              <c:layout>
                <c:manualLayout>
                  <c:x val="2.3738293422112412E-3"/>
                  <c:y val="-1.95597697482594E-2"/>
                </c:manualLayout>
              </c:layout>
              <c:showLegendKey val="0"/>
              <c:showVal val="1"/>
              <c:showCatName val="0"/>
              <c:showSerName val="0"/>
              <c:showPercent val="0"/>
              <c:showBubbleSize val="0"/>
            </c:dLbl>
            <c:spPr>
              <a:noFill/>
              <a:ln w="25400">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0">
                  <c:v>"2"</c:v>
                </c:pt>
                <c:pt idx="1">
                  <c:v>"3"</c:v>
                </c:pt>
                <c:pt idx="2">
                  <c:v>"4"</c:v>
                </c:pt>
                <c:pt idx="3">
                  <c:v>"5"</c:v>
                </c:pt>
              </c:strCache>
            </c:strRef>
          </c:cat>
          <c:val>
            <c:numRef>
              <c:f>Sheet1!$B$2:$E$2</c:f>
              <c:numCache>
                <c:formatCode>General</c:formatCode>
                <c:ptCount val="4"/>
                <c:pt idx="0">
                  <c:v>4.5999999999999996</c:v>
                </c:pt>
                <c:pt idx="1">
                  <c:v>25.8</c:v>
                </c:pt>
                <c:pt idx="2">
                  <c:v>46.9</c:v>
                </c:pt>
                <c:pt idx="3">
                  <c:v>22.7</c:v>
                </c:pt>
              </c:numCache>
            </c:numRef>
          </c:val>
        </c:ser>
        <c:ser>
          <c:idx val="1"/>
          <c:order val="1"/>
          <c:tx>
            <c:strRef>
              <c:f>Sheet1!$A$3</c:f>
              <c:strCache>
                <c:ptCount val="1"/>
                <c:pt idx="0">
                  <c:v>Чувашская Республика</c:v>
                </c:pt>
              </c:strCache>
            </c:strRef>
          </c:tx>
          <c:spPr>
            <a:solidFill>
              <a:srgbClr val="993366"/>
            </a:solidFill>
            <a:ln w="12700">
              <a:solidFill>
                <a:srgbClr val="000000"/>
              </a:solidFill>
              <a:prstDash val="solid"/>
            </a:ln>
          </c:spPr>
          <c:invertIfNegative val="0"/>
          <c:dLbls>
            <c:dLbl>
              <c:idx val="0"/>
              <c:layout>
                <c:manualLayout>
                  <c:x val="1.8825385520854318E-2"/>
                  <c:y val="-8.965477701945378E-3"/>
                </c:manualLayout>
              </c:layout>
              <c:showLegendKey val="0"/>
              <c:showVal val="1"/>
              <c:showCatName val="0"/>
              <c:showSerName val="0"/>
              <c:showPercent val="0"/>
              <c:showBubbleSize val="0"/>
            </c:dLbl>
            <c:dLbl>
              <c:idx val="1"/>
              <c:layout>
                <c:manualLayout>
                  <c:x val="1.5647854418069131E-2"/>
                  <c:y val="-2.2304206445326422E-2"/>
                </c:manualLayout>
              </c:layout>
              <c:showLegendKey val="0"/>
              <c:showVal val="1"/>
              <c:showCatName val="0"/>
              <c:showSerName val="0"/>
              <c:showPercent val="0"/>
              <c:showBubbleSize val="0"/>
            </c:dLbl>
            <c:dLbl>
              <c:idx val="2"/>
              <c:layout>
                <c:manualLayout>
                  <c:x val="4.9655480287913454E-3"/>
                  <c:y val="-2.6022233942410419E-2"/>
                </c:manualLayout>
              </c:layout>
              <c:showLegendKey val="0"/>
              <c:showVal val="1"/>
              <c:showCatName val="0"/>
              <c:showSerName val="0"/>
              <c:showPercent val="0"/>
              <c:showBubbleSize val="0"/>
            </c:dLbl>
            <c:dLbl>
              <c:idx val="3"/>
              <c:layout>
                <c:manualLayout>
                  <c:x val="7.2429909030377116E-4"/>
                  <c:y val="-4.6489622042962024E-2"/>
                </c:manualLayout>
              </c:layout>
              <c:showLegendKey val="0"/>
              <c:showVal val="1"/>
              <c:showCatName val="0"/>
              <c:showSerName val="0"/>
              <c:showPercent val="0"/>
              <c:showBubbleSize val="0"/>
            </c:dLbl>
            <c:spPr>
              <a:noFill/>
              <a:ln w="25400">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0">
                  <c:v>"2"</c:v>
                </c:pt>
                <c:pt idx="1">
                  <c:v>"3"</c:v>
                </c:pt>
                <c:pt idx="2">
                  <c:v>"4"</c:v>
                </c:pt>
                <c:pt idx="3">
                  <c:v>"5"</c:v>
                </c:pt>
              </c:strCache>
            </c:strRef>
          </c:cat>
          <c:val>
            <c:numRef>
              <c:f>Sheet1!$B$3:$E$3</c:f>
              <c:numCache>
                <c:formatCode>General</c:formatCode>
                <c:ptCount val="4"/>
                <c:pt idx="0">
                  <c:v>4.2</c:v>
                </c:pt>
                <c:pt idx="1">
                  <c:v>24.1</c:v>
                </c:pt>
                <c:pt idx="2">
                  <c:v>47</c:v>
                </c:pt>
                <c:pt idx="3">
                  <c:v>24.6</c:v>
                </c:pt>
              </c:numCache>
            </c:numRef>
          </c:val>
        </c:ser>
        <c:ser>
          <c:idx val="2"/>
          <c:order val="2"/>
          <c:tx>
            <c:strRef>
              <c:f>Sheet1!$A$4</c:f>
              <c:strCache>
                <c:ptCount val="1"/>
                <c:pt idx="0">
                  <c:v>г. Чебоксары</c:v>
                </c:pt>
              </c:strCache>
            </c:strRef>
          </c:tx>
          <c:spPr>
            <a:solidFill>
              <a:srgbClr val="FFFFCC"/>
            </a:solidFill>
            <a:ln w="12700">
              <a:solidFill>
                <a:srgbClr val="000000"/>
              </a:solidFill>
              <a:prstDash val="solid"/>
            </a:ln>
          </c:spPr>
          <c:invertIfNegative val="0"/>
          <c:dLbls>
            <c:dLbl>
              <c:idx val="0"/>
              <c:layout>
                <c:manualLayout>
                  <c:x val="1.5565715692552847E-2"/>
                  <c:y val="-2.632072287075771E-2"/>
                </c:manualLayout>
              </c:layout>
              <c:showLegendKey val="0"/>
              <c:showVal val="1"/>
              <c:showCatName val="0"/>
              <c:showSerName val="0"/>
              <c:showPercent val="0"/>
              <c:showBubbleSize val="0"/>
            </c:dLbl>
            <c:dLbl>
              <c:idx val="1"/>
              <c:layout>
                <c:manualLayout>
                  <c:x val="1.2388018208029665E-2"/>
                  <c:y val="-1.0069643134542906E-2"/>
                </c:manualLayout>
              </c:layout>
              <c:showLegendKey val="0"/>
              <c:showVal val="1"/>
              <c:showCatName val="0"/>
              <c:showSerName val="0"/>
              <c:showPercent val="0"/>
              <c:showBubbleSize val="0"/>
            </c:dLbl>
            <c:dLbl>
              <c:idx val="2"/>
              <c:layout>
                <c:manualLayout>
                  <c:x val="1.1367547567544246E-2"/>
                  <c:y val="-3.3825919045535779E-2"/>
                </c:manualLayout>
              </c:layout>
              <c:showLegendKey val="0"/>
              <c:showVal val="1"/>
              <c:showCatName val="0"/>
              <c:showSerName val="0"/>
              <c:showPercent val="0"/>
              <c:showBubbleSize val="0"/>
            </c:dLbl>
            <c:dLbl>
              <c:idx val="3"/>
              <c:layout>
                <c:manualLayout>
                  <c:x val="5.5159926709246214E-3"/>
                  <c:y val="-1.0966385025310601E-2"/>
                </c:manualLayout>
              </c:layout>
              <c:showLegendKey val="0"/>
              <c:showVal val="1"/>
              <c:showCatName val="0"/>
              <c:showSerName val="0"/>
              <c:showPercent val="0"/>
              <c:showBubbleSize val="0"/>
            </c:dLbl>
            <c:spPr>
              <a:noFill/>
              <a:ln w="25400">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0">
                  <c:v>"2"</c:v>
                </c:pt>
                <c:pt idx="1">
                  <c:v>"3"</c:v>
                </c:pt>
                <c:pt idx="2">
                  <c:v>"4"</c:v>
                </c:pt>
                <c:pt idx="3">
                  <c:v>"5"</c:v>
                </c:pt>
              </c:strCache>
            </c:strRef>
          </c:cat>
          <c:val>
            <c:numRef>
              <c:f>Sheet1!$B$4:$E$4</c:f>
              <c:numCache>
                <c:formatCode>General</c:formatCode>
                <c:ptCount val="4"/>
                <c:pt idx="0">
                  <c:v>2.2000000000000002</c:v>
                </c:pt>
                <c:pt idx="1">
                  <c:v>19.899999999999999</c:v>
                </c:pt>
                <c:pt idx="2">
                  <c:v>48.6</c:v>
                </c:pt>
                <c:pt idx="3">
                  <c:v>29.4</c:v>
                </c:pt>
              </c:numCache>
            </c:numRef>
          </c:val>
        </c:ser>
        <c:ser>
          <c:idx val="3"/>
          <c:order val="3"/>
          <c:tx>
            <c:strRef>
              <c:f>Sheet1!$A$5</c:f>
              <c:strCache>
                <c:ptCount val="1"/>
                <c:pt idx="0">
                  <c:v>МБОУ "НОШ №2"</c:v>
                </c:pt>
              </c:strCache>
            </c:strRef>
          </c:tx>
          <c:spPr>
            <a:solidFill>
              <a:srgbClr val="CCFFFF"/>
            </a:solidFill>
            <a:ln w="12700">
              <a:solidFill>
                <a:srgbClr val="000000"/>
              </a:solidFill>
              <a:prstDash val="solid"/>
            </a:ln>
          </c:spPr>
          <c:invertIfNegative val="0"/>
          <c:dLbls>
            <c:dLbl>
              <c:idx val="1"/>
              <c:layout>
                <c:manualLayout>
                  <c:x val="1.0738654337860247E-2"/>
                  <c:y val="-3.9850974397256836E-2"/>
                </c:manualLayout>
              </c:layout>
              <c:showLegendKey val="0"/>
              <c:showVal val="1"/>
              <c:showCatName val="0"/>
              <c:showSerName val="0"/>
              <c:showPercent val="0"/>
              <c:showBubbleSize val="0"/>
            </c:dLbl>
            <c:dLbl>
              <c:idx val="2"/>
              <c:layout>
                <c:manualLayout>
                  <c:x val="9.7180173156367778E-3"/>
                  <c:y val="-3.5358662737628194E-2"/>
                </c:manualLayout>
              </c:layout>
              <c:showLegendKey val="0"/>
              <c:showVal val="1"/>
              <c:showCatName val="0"/>
              <c:showSerName val="0"/>
              <c:showPercent val="0"/>
              <c:showBubbleSize val="0"/>
            </c:dLbl>
            <c:dLbl>
              <c:idx val="3"/>
              <c:layout>
                <c:manualLayout>
                  <c:x val="1.0307852633283411E-2"/>
                  <c:y val="-3.0092552216887867E-2"/>
                </c:manualLayout>
              </c:layout>
              <c:showLegendKey val="0"/>
              <c:showVal val="1"/>
              <c:showCatName val="0"/>
              <c:showSerName val="0"/>
              <c:showPercent val="0"/>
              <c:showBubbleSize val="0"/>
            </c:dLbl>
            <c:spPr>
              <a:noFill/>
              <a:ln w="25400">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0">
                  <c:v>"2"</c:v>
                </c:pt>
                <c:pt idx="1">
                  <c:v>"3"</c:v>
                </c:pt>
                <c:pt idx="2">
                  <c:v>"4"</c:v>
                </c:pt>
                <c:pt idx="3">
                  <c:v>"5"</c:v>
                </c:pt>
              </c:strCache>
            </c:strRef>
          </c:cat>
          <c:val>
            <c:numRef>
              <c:f>Sheet1!$B$5:$E$5</c:f>
              <c:numCache>
                <c:formatCode>General</c:formatCode>
                <c:ptCount val="4"/>
                <c:pt idx="0">
                  <c:v>0</c:v>
                </c:pt>
                <c:pt idx="1">
                  <c:v>7.5</c:v>
                </c:pt>
                <c:pt idx="2">
                  <c:v>49.5</c:v>
                </c:pt>
                <c:pt idx="3">
                  <c:v>43</c:v>
                </c:pt>
              </c:numCache>
            </c:numRef>
          </c:val>
        </c:ser>
        <c:dLbls>
          <c:showLegendKey val="0"/>
          <c:showVal val="1"/>
          <c:showCatName val="0"/>
          <c:showSerName val="0"/>
          <c:showPercent val="0"/>
          <c:showBubbleSize val="0"/>
        </c:dLbls>
        <c:gapWidth val="150"/>
        <c:gapDepth val="0"/>
        <c:shape val="box"/>
        <c:axId val="119285248"/>
        <c:axId val="119322496"/>
        <c:axId val="0"/>
      </c:bar3DChart>
      <c:catAx>
        <c:axId val="1192852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9322496"/>
        <c:crosses val="autoZero"/>
        <c:auto val="1"/>
        <c:lblAlgn val="ctr"/>
        <c:lblOffset val="100"/>
        <c:tickLblSkip val="1"/>
        <c:tickMarkSkip val="1"/>
        <c:noMultiLvlLbl val="0"/>
      </c:catAx>
      <c:valAx>
        <c:axId val="1193224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9285248"/>
        <c:crosses val="autoZero"/>
        <c:crossBetween val="between"/>
      </c:valAx>
      <c:spPr>
        <a:noFill/>
        <a:ln w="25400">
          <a:noFill/>
        </a:ln>
      </c:spPr>
    </c:plotArea>
    <c:legend>
      <c:legendPos val="r"/>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0"/>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4576766734742868E-2"/>
          <c:y val="5.7849669243833217E-2"/>
          <c:w val="0.93343419062027233"/>
          <c:h val="0.58227848101265822"/>
        </c:manualLayout>
      </c:layout>
      <c:bar3DChart>
        <c:barDir val="col"/>
        <c:grouping val="clustered"/>
        <c:varyColors val="0"/>
        <c:ser>
          <c:idx val="0"/>
          <c:order val="0"/>
          <c:tx>
            <c:strRef>
              <c:f>Sheet1!$A$2</c:f>
              <c:strCache>
                <c:ptCount val="1"/>
                <c:pt idx="0">
                  <c:v>Результаты </c:v>
                </c:pt>
              </c:strCache>
            </c:strRef>
          </c:tx>
          <c:spPr>
            <a:solidFill>
              <a:srgbClr val="9999FF"/>
            </a:solidFill>
            <a:ln w="12624">
              <a:solidFill>
                <a:srgbClr val="000000"/>
              </a:solidFill>
              <a:prstDash val="solid"/>
            </a:ln>
          </c:spPr>
          <c:invertIfNegative val="0"/>
          <c:dLbls>
            <c:dLbl>
              <c:idx val="0"/>
              <c:layout>
                <c:manualLayout>
                  <c:x val="2.3925987617886543E-2"/>
                  <c:y val="-2.7812994446262548E-2"/>
                </c:manualLayout>
              </c:layout>
              <c:showLegendKey val="0"/>
              <c:showVal val="1"/>
              <c:showCatName val="0"/>
              <c:showSerName val="0"/>
              <c:showPercent val="0"/>
              <c:showBubbleSize val="0"/>
            </c:dLbl>
            <c:dLbl>
              <c:idx val="1"/>
              <c:layout>
                <c:manualLayout>
                  <c:x val="1.9228908899571188E-2"/>
                  <c:y val="-2.4965387500600475E-3"/>
                </c:manualLayout>
              </c:layout>
              <c:showLegendKey val="0"/>
              <c:showVal val="1"/>
              <c:showCatName val="0"/>
              <c:showSerName val="0"/>
              <c:showPercent val="0"/>
              <c:showBubbleSize val="0"/>
            </c:dLbl>
            <c:dLbl>
              <c:idx val="2"/>
              <c:layout>
                <c:manualLayout>
                  <c:x val="1.907025069189586E-2"/>
                  <c:y val="-1.9937520621893745E-2"/>
                </c:manualLayout>
              </c:layout>
              <c:showLegendKey val="0"/>
              <c:showVal val="1"/>
              <c:showCatName val="0"/>
              <c:showSerName val="0"/>
              <c:showPercent val="0"/>
              <c:showBubbleSize val="0"/>
            </c:dLbl>
            <c:dLbl>
              <c:idx val="3"/>
              <c:layout>
                <c:manualLayout>
                  <c:x val="1.7398890581750006E-2"/>
                  <c:y val="-5.2533521968596304E-3"/>
                </c:manualLayout>
              </c:layout>
              <c:showLegendKey val="0"/>
              <c:showVal val="1"/>
              <c:showCatName val="0"/>
              <c:showSerName val="0"/>
              <c:showPercent val="0"/>
              <c:showBubbleSize val="0"/>
            </c:dLbl>
            <c:dLbl>
              <c:idx val="4"/>
              <c:layout>
                <c:manualLayout>
                  <c:x val="1.496337087629721E-2"/>
                  <c:y val="-8.5735103846913737E-3"/>
                </c:manualLayout>
              </c:layout>
              <c:showLegendKey val="0"/>
              <c:showVal val="1"/>
              <c:showCatName val="0"/>
              <c:showSerName val="0"/>
              <c:showPercent val="0"/>
              <c:showBubbleSize val="0"/>
            </c:dLbl>
            <c:dLbl>
              <c:idx val="5"/>
              <c:layout>
                <c:manualLayout>
                  <c:x val="1.6317571972706616E-2"/>
                  <c:y val="-1.0430647688538752E-2"/>
                </c:manualLayout>
              </c:layout>
              <c:showLegendKey val="0"/>
              <c:showVal val="1"/>
              <c:showCatName val="0"/>
              <c:showSerName val="0"/>
              <c:showPercent val="0"/>
              <c:showBubbleSize val="0"/>
            </c:dLbl>
            <c:dLbl>
              <c:idx val="6"/>
              <c:layout>
                <c:manualLayout>
                  <c:x val="1.3897354752168758E-2"/>
                  <c:y val="-2.3285855731416758E-3"/>
                </c:manualLayout>
              </c:layout>
              <c:showLegendKey val="0"/>
              <c:showVal val="1"/>
              <c:showCatName val="0"/>
              <c:showSerName val="0"/>
              <c:showPercent val="0"/>
              <c:showBubbleSize val="0"/>
            </c:dLbl>
            <c:dLbl>
              <c:idx val="7"/>
              <c:layout>
                <c:manualLayout>
                  <c:x val="1.448755365488549E-2"/>
                  <c:y val="-5.648318712889855E-3"/>
                </c:manualLayout>
              </c:layout>
              <c:showLegendKey val="0"/>
              <c:showVal val="1"/>
              <c:showCatName val="0"/>
              <c:showSerName val="0"/>
              <c:showPercent val="0"/>
              <c:showBubbleSize val="0"/>
            </c:dLbl>
            <c:dLbl>
              <c:idx val="9"/>
              <c:layout>
                <c:manualLayout>
                  <c:x val="1.2657535337064251E-2"/>
                  <c:y val="-2.5282769290491169E-2"/>
                </c:manualLayout>
              </c:layout>
              <c:showLegendKey val="0"/>
              <c:showVal val="1"/>
              <c:showCatName val="0"/>
              <c:showSerName val="0"/>
              <c:showPercent val="0"/>
              <c:showBubbleSize val="0"/>
            </c:dLbl>
            <c:dLbl>
              <c:idx val="10"/>
              <c:layout>
                <c:manualLayout>
                  <c:x val="9.4733159228336042E-3"/>
                  <c:y val="4.0847174634099032E-3"/>
                </c:manualLayout>
              </c:layout>
              <c:showLegendKey val="0"/>
              <c:showVal val="1"/>
              <c:showCatName val="0"/>
              <c:showSerName val="0"/>
              <c:showPercent val="0"/>
              <c:showBubbleSize val="0"/>
            </c:dLbl>
            <c:dLbl>
              <c:idx val="11"/>
              <c:layout>
                <c:manualLayout>
                  <c:x val="1.1591676614549951E-2"/>
                  <c:y val="-4.5220542789092648E-3"/>
                </c:manualLayout>
              </c:layout>
              <c:showLegendKey val="0"/>
              <c:showVal val="1"/>
              <c:showCatName val="0"/>
              <c:showSerName val="0"/>
              <c:showPercent val="0"/>
              <c:showBubbleSize val="0"/>
            </c:dLbl>
            <c:dLbl>
              <c:idx val="12"/>
              <c:layout>
                <c:manualLayout>
                  <c:xMode val="edge"/>
                  <c:yMode val="edge"/>
                  <c:x val="0.6202723146747352"/>
                  <c:y val="4.2194092827004216E-3"/>
                </c:manualLayout>
              </c:layout>
              <c:showLegendKey val="0"/>
              <c:showVal val="1"/>
              <c:showCatName val="0"/>
              <c:showSerName val="0"/>
              <c:showPercent val="0"/>
              <c:showBubbleSize val="0"/>
            </c:dLbl>
            <c:dLbl>
              <c:idx val="13"/>
              <c:layout>
                <c:manualLayout>
                  <c:xMode val="edge"/>
                  <c:yMode val="edge"/>
                  <c:x val="0.83358547655068083"/>
                  <c:y val="4.2194092827004216E-3"/>
                </c:manualLayout>
              </c:layout>
              <c:showLegendKey val="0"/>
              <c:showVal val="1"/>
              <c:showCatName val="0"/>
              <c:showSerName val="0"/>
              <c:showPercent val="0"/>
              <c:showBubbleSize val="0"/>
            </c:dLbl>
            <c:dLbl>
              <c:idx val="14"/>
              <c:layout>
                <c:manualLayout>
                  <c:xMode val="edge"/>
                  <c:yMode val="edge"/>
                  <c:x val="0.60816944024205744"/>
                  <c:y val="4.2194092827004216E-3"/>
                </c:manualLayout>
              </c:layout>
              <c:showLegendKey val="0"/>
              <c:showVal val="1"/>
              <c:showCatName val="0"/>
              <c:showSerName val="0"/>
              <c:showPercent val="0"/>
              <c:showBubbleSize val="0"/>
            </c:dLbl>
            <c:dLbl>
              <c:idx val="15"/>
              <c:layout>
                <c:manualLayout>
                  <c:xMode val="edge"/>
                  <c:yMode val="edge"/>
                  <c:x val="0.70499243570347958"/>
                  <c:y val="4.2194092827004216E-3"/>
                </c:manualLayout>
              </c:layout>
              <c:showLegendKey val="0"/>
              <c:showVal val="1"/>
              <c:showCatName val="0"/>
              <c:showSerName val="0"/>
              <c:showPercent val="0"/>
              <c:showBubbleSize val="0"/>
            </c:dLbl>
            <c:dLbl>
              <c:idx val="16"/>
              <c:layout>
                <c:manualLayout>
                  <c:xMode val="edge"/>
                  <c:yMode val="edge"/>
                  <c:x val="0.74130105900151289"/>
                  <c:y val="4.2194092827004216E-3"/>
                </c:manualLayout>
              </c:layout>
              <c:showLegendKey val="0"/>
              <c:showVal val="1"/>
              <c:showCatName val="0"/>
              <c:showSerName val="0"/>
              <c:showPercent val="0"/>
              <c:showBubbleSize val="0"/>
            </c:dLbl>
            <c:dLbl>
              <c:idx val="19"/>
              <c:layout>
                <c:manualLayout>
                  <c:xMode val="edge"/>
                  <c:yMode val="edge"/>
                  <c:x val="0.83207261724659609"/>
                  <c:y val="4.2194092827004216E-3"/>
                </c:manualLayout>
              </c:layout>
              <c:showLegendKey val="0"/>
              <c:showVal val="1"/>
              <c:showCatName val="0"/>
              <c:showSerName val="0"/>
              <c:showPercent val="0"/>
              <c:showBubbleSize val="0"/>
            </c:dLbl>
            <c:dLbl>
              <c:idx val="22"/>
              <c:layout>
                <c:manualLayout>
                  <c:xMode val="edge"/>
                  <c:yMode val="edge"/>
                  <c:x val="0.9228441754916793"/>
                  <c:y val="4.2194092827004216E-3"/>
                </c:manualLayout>
              </c:layout>
              <c:showLegendKey val="0"/>
              <c:showVal val="1"/>
              <c:showCatName val="0"/>
              <c:showSerName val="0"/>
              <c:showPercent val="0"/>
              <c:showBubbleSize val="0"/>
            </c:dLbl>
            <c:dLbl>
              <c:idx val="24"/>
              <c:layout>
                <c:manualLayout>
                  <c:xMode val="edge"/>
                  <c:yMode val="edge"/>
                  <c:x val="0.75794251134644475"/>
                  <c:y val="4.2194092827004216E-3"/>
                </c:manualLayout>
              </c:layout>
              <c:showLegendKey val="0"/>
              <c:showVal val="1"/>
              <c:showCatName val="0"/>
              <c:showSerName val="0"/>
              <c:showPercent val="0"/>
              <c:showBubbleSize val="0"/>
            </c:dLbl>
            <c:spPr>
              <a:noFill/>
              <a:ln w="25248">
                <a:noFill/>
              </a:ln>
            </c:spPr>
            <c:txPr>
              <a:bodyPr/>
              <a:lstStyle/>
              <a:p>
                <a:pPr>
                  <a:defRPr sz="104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Sheet1!$B$1:$M$1</c:f>
              <c:numCache>
                <c:formatCode>General</c:formatCode>
                <c:ptCount val="12"/>
                <c:pt idx="0">
                  <c:v>9</c:v>
                </c:pt>
                <c:pt idx="1">
                  <c:v>10</c:v>
                </c:pt>
                <c:pt idx="2">
                  <c:v>11</c:v>
                </c:pt>
                <c:pt idx="3">
                  <c:v>12</c:v>
                </c:pt>
                <c:pt idx="4">
                  <c:v>13</c:v>
                </c:pt>
                <c:pt idx="5">
                  <c:v>14</c:v>
                </c:pt>
                <c:pt idx="6">
                  <c:v>15</c:v>
                </c:pt>
                <c:pt idx="7">
                  <c:v>16</c:v>
                </c:pt>
                <c:pt idx="8">
                  <c:v>17</c:v>
                </c:pt>
                <c:pt idx="9">
                  <c:v>18</c:v>
                </c:pt>
                <c:pt idx="10">
                  <c:v>19</c:v>
                </c:pt>
                <c:pt idx="11">
                  <c:v>20</c:v>
                </c:pt>
              </c:numCache>
            </c:numRef>
          </c:cat>
          <c:val>
            <c:numRef>
              <c:f>Sheet1!$B$2:$M$2</c:f>
              <c:numCache>
                <c:formatCode>General</c:formatCode>
                <c:ptCount val="12"/>
                <c:pt idx="0">
                  <c:v>3</c:v>
                </c:pt>
                <c:pt idx="1">
                  <c:v>3</c:v>
                </c:pt>
                <c:pt idx="2">
                  <c:v>2</c:v>
                </c:pt>
                <c:pt idx="3">
                  <c:v>3</c:v>
                </c:pt>
                <c:pt idx="4">
                  <c:v>12</c:v>
                </c:pt>
                <c:pt idx="5">
                  <c:v>19</c:v>
                </c:pt>
                <c:pt idx="6">
                  <c:v>15</c:v>
                </c:pt>
                <c:pt idx="7">
                  <c:v>16</c:v>
                </c:pt>
                <c:pt idx="8">
                  <c:v>26</c:v>
                </c:pt>
                <c:pt idx="9">
                  <c:v>43</c:v>
                </c:pt>
                <c:pt idx="10">
                  <c:v>28</c:v>
                </c:pt>
                <c:pt idx="11">
                  <c:v>15</c:v>
                </c:pt>
              </c:numCache>
            </c:numRef>
          </c:val>
        </c:ser>
        <c:dLbls>
          <c:showLegendKey val="0"/>
          <c:showVal val="0"/>
          <c:showCatName val="0"/>
          <c:showSerName val="0"/>
          <c:showPercent val="0"/>
          <c:showBubbleSize val="0"/>
        </c:dLbls>
        <c:gapWidth val="150"/>
        <c:gapDepth val="0"/>
        <c:shape val="box"/>
        <c:axId val="72029696"/>
        <c:axId val="72031616"/>
        <c:axId val="0"/>
      </c:bar3DChart>
      <c:catAx>
        <c:axId val="72029696"/>
        <c:scaling>
          <c:orientation val="minMax"/>
        </c:scaling>
        <c:delete val="0"/>
        <c:axPos val="b"/>
        <c:title>
          <c:tx>
            <c:rich>
              <a:bodyPr/>
              <a:lstStyle/>
              <a:p>
                <a:pPr>
                  <a:defRPr sz="795" b="1" i="0" u="none" strike="noStrike" baseline="0">
                    <a:solidFill>
                      <a:srgbClr val="000000"/>
                    </a:solidFill>
                    <a:latin typeface="Calibri"/>
                    <a:ea typeface="Calibri"/>
                    <a:cs typeface="Calibri"/>
                  </a:defRPr>
                </a:pPr>
                <a:r>
                  <a:rPr lang="ru-RU"/>
                  <a:t>балл</a:t>
                </a:r>
              </a:p>
            </c:rich>
          </c:tx>
          <c:layout>
            <c:manualLayout>
              <c:xMode val="edge"/>
              <c:yMode val="edge"/>
              <c:x val="0.5068078668683812"/>
              <c:y val="0.77637130801687759"/>
            </c:manualLayout>
          </c:layout>
          <c:overlay val="0"/>
          <c:spPr>
            <a:noFill/>
            <a:ln w="25248">
              <a:noFill/>
            </a:ln>
          </c:spPr>
        </c:title>
        <c:numFmt formatCode="General" sourceLinked="1"/>
        <c:majorTickMark val="out"/>
        <c:minorTickMark val="none"/>
        <c:tickLblPos val="low"/>
        <c:spPr>
          <a:ln w="3156">
            <a:solidFill>
              <a:srgbClr val="000000"/>
            </a:solidFill>
            <a:prstDash val="solid"/>
          </a:ln>
        </c:spPr>
        <c:txPr>
          <a:bodyPr rot="0" vert="horz"/>
          <a:lstStyle/>
          <a:p>
            <a:pPr>
              <a:defRPr sz="1044" b="1" i="0" u="none" strike="noStrike" baseline="0">
                <a:solidFill>
                  <a:srgbClr val="000000"/>
                </a:solidFill>
                <a:latin typeface="Calibri"/>
                <a:ea typeface="Calibri"/>
                <a:cs typeface="Calibri"/>
              </a:defRPr>
            </a:pPr>
            <a:endParaRPr lang="ru-RU"/>
          </a:p>
        </c:txPr>
        <c:crossAx val="72031616"/>
        <c:crosses val="autoZero"/>
        <c:auto val="1"/>
        <c:lblAlgn val="ctr"/>
        <c:lblOffset val="100"/>
        <c:tickLblSkip val="1"/>
        <c:tickMarkSkip val="1"/>
        <c:noMultiLvlLbl val="0"/>
      </c:catAx>
      <c:valAx>
        <c:axId val="72031616"/>
        <c:scaling>
          <c:orientation val="minMax"/>
        </c:scaling>
        <c:delete val="0"/>
        <c:axPos val="l"/>
        <c:majorGridlines>
          <c:spPr>
            <a:ln w="3156">
              <a:solidFill>
                <a:srgbClr val="000000"/>
              </a:solidFill>
              <a:prstDash val="solid"/>
            </a:ln>
          </c:spPr>
        </c:majorGridlines>
        <c:title>
          <c:tx>
            <c:rich>
              <a:bodyPr/>
              <a:lstStyle/>
              <a:p>
                <a:pPr>
                  <a:defRPr sz="795" b="1" i="0" u="none" strike="noStrike" baseline="0">
                    <a:solidFill>
                      <a:srgbClr val="000000"/>
                    </a:solidFill>
                    <a:latin typeface="Calibri"/>
                    <a:ea typeface="Calibri"/>
                    <a:cs typeface="Calibri"/>
                  </a:defRPr>
                </a:pPr>
                <a:r>
                  <a:rPr lang="ru-RU"/>
                  <a:t>Кол-во обуч-ся</a:t>
                </a:r>
              </a:p>
            </c:rich>
          </c:tx>
          <c:layout>
            <c:manualLayout>
              <c:xMode val="edge"/>
              <c:yMode val="edge"/>
              <c:x val="0.11649016641452345"/>
              <c:y val="0.25316455696202533"/>
            </c:manualLayout>
          </c:layout>
          <c:overlay val="0"/>
          <c:spPr>
            <a:noFill/>
            <a:ln w="25248">
              <a:noFill/>
            </a:ln>
          </c:spPr>
        </c:title>
        <c:numFmt formatCode="General" sourceLinked="1"/>
        <c:majorTickMark val="out"/>
        <c:minorTickMark val="none"/>
        <c:tickLblPos val="nextTo"/>
        <c:spPr>
          <a:ln w="3156">
            <a:solidFill>
              <a:srgbClr val="000000"/>
            </a:solidFill>
            <a:prstDash val="solid"/>
          </a:ln>
        </c:spPr>
        <c:txPr>
          <a:bodyPr rot="0" vert="horz"/>
          <a:lstStyle/>
          <a:p>
            <a:pPr>
              <a:defRPr sz="1044" b="1" i="0" u="none" strike="noStrike" baseline="0">
                <a:solidFill>
                  <a:srgbClr val="000000"/>
                </a:solidFill>
                <a:latin typeface="Calibri"/>
                <a:ea typeface="Calibri"/>
                <a:cs typeface="Calibri"/>
              </a:defRPr>
            </a:pPr>
            <a:endParaRPr lang="ru-RU"/>
          </a:p>
        </c:txPr>
        <c:crossAx val="72029696"/>
        <c:crosses val="autoZero"/>
        <c:crossBetween val="between"/>
      </c:valAx>
      <c:spPr>
        <a:noFill/>
        <a:ln w="25248">
          <a:noFill/>
        </a:ln>
      </c:spPr>
    </c:plotArea>
    <c:plotVisOnly val="1"/>
    <c:dispBlanksAs val="gap"/>
    <c:showDLblsOverMax val="0"/>
  </c:chart>
  <c:spPr>
    <a:noFill/>
    <a:ln>
      <a:noFill/>
    </a:ln>
  </c:spPr>
  <c:txPr>
    <a:bodyPr/>
    <a:lstStyle/>
    <a:p>
      <a:pPr>
        <a:defRPr sz="104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3478260869565216E-2"/>
          <c:y val="7.3446327683615822E-2"/>
          <c:w val="0.81964573268921093"/>
          <c:h val="0.74011299435028244"/>
        </c:manualLayout>
      </c:layout>
      <c:bar3DChart>
        <c:barDir val="col"/>
        <c:grouping val="clustered"/>
        <c:varyColors val="0"/>
        <c:ser>
          <c:idx val="0"/>
          <c:order val="0"/>
          <c:tx>
            <c:strRef>
              <c:f>Sheet1!$A$2</c:f>
              <c:strCache>
                <c:ptCount val="1"/>
                <c:pt idx="0">
                  <c:v>Российская Федеерация</c:v>
                </c:pt>
              </c:strCache>
            </c:strRef>
          </c:tx>
          <c:spPr>
            <a:solidFill>
              <a:srgbClr val="9999FF"/>
            </a:solidFill>
            <a:ln w="12620">
              <a:solidFill>
                <a:srgbClr val="000000"/>
              </a:solidFill>
              <a:prstDash val="solid"/>
            </a:ln>
          </c:spPr>
          <c:invertIfNegative val="0"/>
          <c:dLbls>
            <c:dLbl>
              <c:idx val="0"/>
              <c:layout>
                <c:manualLayout>
                  <c:x val="1.2730127754902953E-2"/>
                  <c:y val="-1.4412624688568489E-2"/>
                </c:manualLayout>
              </c:layout>
              <c:showLegendKey val="0"/>
              <c:showVal val="1"/>
              <c:showCatName val="0"/>
              <c:showSerName val="0"/>
              <c:showPercent val="0"/>
              <c:showBubbleSize val="0"/>
            </c:dLbl>
            <c:dLbl>
              <c:idx val="1"/>
              <c:layout>
                <c:manualLayout>
                  <c:x val="1.0131732285284648E-2"/>
                  <c:y val="-2.0409932217187569E-2"/>
                </c:manualLayout>
              </c:layout>
              <c:showLegendKey val="0"/>
              <c:showVal val="1"/>
              <c:showCatName val="0"/>
              <c:showSerName val="0"/>
              <c:showPercent val="0"/>
              <c:showBubbleSize val="0"/>
            </c:dLbl>
            <c:dLbl>
              <c:idx val="2"/>
              <c:layout>
                <c:manualLayout>
                  <c:x val="3.2484657259878903E-3"/>
                  <c:y val="-2.6415841951596852E-2"/>
                </c:manualLayout>
              </c:layout>
              <c:showLegendKey val="0"/>
              <c:showVal val="1"/>
              <c:showCatName val="0"/>
              <c:showSerName val="0"/>
              <c:showPercent val="0"/>
              <c:showBubbleSize val="0"/>
            </c:dLbl>
            <c:dLbl>
              <c:idx val="3"/>
              <c:layout>
                <c:manualLayout>
                  <c:x val="1.196284484271724E-3"/>
                  <c:y val="-2.1648002782394874E-2"/>
                </c:manualLayout>
              </c:layout>
              <c:showLegendKey val="0"/>
              <c:showVal val="1"/>
              <c:showCatName val="0"/>
              <c:showSerName val="0"/>
              <c:showPercent val="0"/>
              <c:showBubbleSize val="0"/>
            </c:dLbl>
            <c:spPr>
              <a:noFill/>
              <a:ln w="25239">
                <a:noFill/>
              </a:ln>
            </c:spPr>
            <c:txPr>
              <a:bodyPr/>
              <a:lstStyle/>
              <a:p>
                <a:pPr>
                  <a:defRPr sz="7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0">
                  <c:v>"2"</c:v>
                </c:pt>
                <c:pt idx="1">
                  <c:v>"3"</c:v>
                </c:pt>
                <c:pt idx="2">
                  <c:v>"4"</c:v>
                </c:pt>
                <c:pt idx="3">
                  <c:v>"5"</c:v>
                </c:pt>
              </c:strCache>
            </c:strRef>
          </c:cat>
          <c:val>
            <c:numRef>
              <c:f>Sheet1!$B$2:$E$2</c:f>
              <c:numCache>
                <c:formatCode>General</c:formatCode>
                <c:ptCount val="4"/>
                <c:pt idx="0">
                  <c:v>2.4</c:v>
                </c:pt>
                <c:pt idx="1">
                  <c:v>18.600000000000001</c:v>
                </c:pt>
                <c:pt idx="2">
                  <c:v>43.5</c:v>
                </c:pt>
                <c:pt idx="3">
                  <c:v>35.5</c:v>
                </c:pt>
              </c:numCache>
            </c:numRef>
          </c:val>
        </c:ser>
        <c:ser>
          <c:idx val="1"/>
          <c:order val="1"/>
          <c:tx>
            <c:strRef>
              <c:f>Sheet1!$A$3</c:f>
              <c:strCache>
                <c:ptCount val="1"/>
                <c:pt idx="0">
                  <c:v>Чувашская Республика</c:v>
                </c:pt>
              </c:strCache>
            </c:strRef>
          </c:tx>
          <c:spPr>
            <a:solidFill>
              <a:srgbClr val="993366"/>
            </a:solidFill>
            <a:ln w="12620">
              <a:solidFill>
                <a:srgbClr val="000000"/>
              </a:solidFill>
              <a:prstDash val="solid"/>
            </a:ln>
          </c:spPr>
          <c:invertIfNegative val="0"/>
          <c:dLbls>
            <c:dLbl>
              <c:idx val="0"/>
              <c:layout>
                <c:manualLayout>
                  <c:x val="2.0554864245741541E-2"/>
                  <c:y val="-1.2463911058520908E-2"/>
                </c:manualLayout>
              </c:layout>
              <c:showLegendKey val="0"/>
              <c:showVal val="1"/>
              <c:showCatName val="0"/>
              <c:showSerName val="0"/>
              <c:showPercent val="0"/>
              <c:showBubbleSize val="0"/>
            </c:dLbl>
            <c:dLbl>
              <c:idx val="1"/>
              <c:layout>
                <c:manualLayout>
                  <c:x val="1.6346162817991183E-2"/>
                  <c:y val="-1.8076412613745492E-2"/>
                </c:manualLayout>
              </c:layout>
              <c:showLegendKey val="0"/>
              <c:showVal val="1"/>
              <c:showCatName val="0"/>
              <c:showSerName val="0"/>
              <c:showPercent val="0"/>
              <c:showBubbleSize val="0"/>
            </c:dLbl>
            <c:dLbl>
              <c:idx val="2"/>
              <c:layout>
                <c:manualLayout>
                  <c:x val="4.6321458274827037E-3"/>
                  <c:y val="-2.3108246246704892E-2"/>
                </c:manualLayout>
              </c:layout>
              <c:showLegendKey val="0"/>
              <c:showVal val="1"/>
              <c:showCatName val="0"/>
              <c:showSerName val="0"/>
              <c:showPercent val="0"/>
              <c:showBubbleSize val="0"/>
            </c:dLbl>
            <c:dLbl>
              <c:idx val="3"/>
              <c:layout>
                <c:manualLayout>
                  <c:x val="-6.4081477368205697E-4"/>
                  <c:y val="-5.2810777878723646E-2"/>
                </c:manualLayout>
              </c:layout>
              <c:showLegendKey val="0"/>
              <c:showVal val="1"/>
              <c:showCatName val="0"/>
              <c:showSerName val="0"/>
              <c:showPercent val="0"/>
              <c:showBubbleSize val="0"/>
            </c:dLbl>
            <c:spPr>
              <a:noFill/>
              <a:ln w="25239">
                <a:noFill/>
              </a:ln>
            </c:spPr>
            <c:txPr>
              <a:bodyPr/>
              <a:lstStyle/>
              <a:p>
                <a:pPr>
                  <a:defRPr sz="7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0">
                  <c:v>"2"</c:v>
                </c:pt>
                <c:pt idx="1">
                  <c:v>"3"</c:v>
                </c:pt>
                <c:pt idx="2">
                  <c:v>"4"</c:v>
                </c:pt>
                <c:pt idx="3">
                  <c:v>"5"</c:v>
                </c:pt>
              </c:strCache>
            </c:strRef>
          </c:cat>
          <c:val>
            <c:numRef>
              <c:f>Sheet1!$B$3:$E$3</c:f>
              <c:numCache>
                <c:formatCode>General</c:formatCode>
                <c:ptCount val="4"/>
                <c:pt idx="0">
                  <c:v>1.5</c:v>
                </c:pt>
                <c:pt idx="1">
                  <c:v>15.4</c:v>
                </c:pt>
                <c:pt idx="2">
                  <c:v>41.3</c:v>
                </c:pt>
                <c:pt idx="3">
                  <c:v>41.9</c:v>
                </c:pt>
              </c:numCache>
            </c:numRef>
          </c:val>
        </c:ser>
        <c:ser>
          <c:idx val="2"/>
          <c:order val="2"/>
          <c:tx>
            <c:strRef>
              <c:f>Sheet1!$A$4</c:f>
              <c:strCache>
                <c:ptCount val="1"/>
                <c:pt idx="0">
                  <c:v>г. Чебоксары</c:v>
                </c:pt>
              </c:strCache>
            </c:strRef>
          </c:tx>
          <c:spPr>
            <a:solidFill>
              <a:srgbClr val="FFFFCC"/>
            </a:solidFill>
            <a:ln w="12620">
              <a:solidFill>
                <a:srgbClr val="000000"/>
              </a:solidFill>
              <a:prstDash val="solid"/>
            </a:ln>
          </c:spPr>
          <c:invertIfNegative val="0"/>
          <c:dLbls>
            <c:dLbl>
              <c:idx val="0"/>
              <c:layout>
                <c:manualLayout>
                  <c:x val="1.7107459029655818E-2"/>
                  <c:y val="-2.6105467896001787E-2"/>
                </c:manualLayout>
              </c:layout>
              <c:showLegendKey val="0"/>
              <c:showVal val="1"/>
              <c:showCatName val="0"/>
              <c:showSerName val="0"/>
              <c:showPercent val="0"/>
              <c:showBubbleSize val="0"/>
            </c:dLbl>
            <c:dLbl>
              <c:idx val="1"/>
              <c:layout>
                <c:manualLayout>
                  <c:x val="1.3444804386623165E-2"/>
                  <c:y val="-4.8465912213252419E-3"/>
                </c:manualLayout>
              </c:layout>
              <c:showLegendKey val="0"/>
              <c:showVal val="1"/>
              <c:showCatName val="0"/>
              <c:showSerName val="0"/>
              <c:showPercent val="0"/>
              <c:showBubbleSize val="0"/>
            </c:dLbl>
            <c:dLbl>
              <c:idx val="2"/>
              <c:layout>
                <c:manualLayout>
                  <c:x val="1.0846576360189295E-2"/>
                  <c:y val="-2.6434169217472887E-2"/>
                </c:manualLayout>
              </c:layout>
              <c:showLegendKey val="0"/>
              <c:showVal val="1"/>
              <c:showCatName val="0"/>
              <c:showSerName val="0"/>
              <c:showPercent val="0"/>
              <c:showBubbleSize val="0"/>
            </c:dLbl>
            <c:dLbl>
              <c:idx val="3"/>
              <c:layout>
                <c:manualLayout>
                  <c:x val="3.9633098008924816E-3"/>
                  <c:y val="-1.4200176849551561E-2"/>
                </c:manualLayout>
              </c:layout>
              <c:showLegendKey val="0"/>
              <c:showVal val="1"/>
              <c:showCatName val="0"/>
              <c:showSerName val="0"/>
              <c:showPercent val="0"/>
              <c:showBubbleSize val="0"/>
            </c:dLbl>
            <c:spPr>
              <a:noFill/>
              <a:ln w="25239">
                <a:noFill/>
              </a:ln>
            </c:spPr>
            <c:txPr>
              <a:bodyPr/>
              <a:lstStyle/>
              <a:p>
                <a:pPr>
                  <a:defRPr sz="7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0">
                  <c:v>"2"</c:v>
                </c:pt>
                <c:pt idx="1">
                  <c:v>"3"</c:v>
                </c:pt>
                <c:pt idx="2">
                  <c:v>"4"</c:v>
                </c:pt>
                <c:pt idx="3">
                  <c:v>"5"</c:v>
                </c:pt>
              </c:strCache>
            </c:strRef>
          </c:cat>
          <c:val>
            <c:numRef>
              <c:f>Sheet1!$B$4:$E$4</c:f>
              <c:numCache>
                <c:formatCode>General</c:formatCode>
                <c:ptCount val="4"/>
                <c:pt idx="0">
                  <c:v>0.51</c:v>
                </c:pt>
                <c:pt idx="1">
                  <c:v>10.5</c:v>
                </c:pt>
                <c:pt idx="2">
                  <c:v>38.200000000000003</c:v>
                </c:pt>
                <c:pt idx="3">
                  <c:v>50.9</c:v>
                </c:pt>
              </c:numCache>
            </c:numRef>
          </c:val>
        </c:ser>
        <c:ser>
          <c:idx val="3"/>
          <c:order val="3"/>
          <c:tx>
            <c:strRef>
              <c:f>Sheet1!$A$5</c:f>
              <c:strCache>
                <c:ptCount val="1"/>
                <c:pt idx="0">
                  <c:v>МБОУ "НОШ №2"</c:v>
                </c:pt>
              </c:strCache>
            </c:strRef>
          </c:tx>
          <c:spPr>
            <a:solidFill>
              <a:srgbClr val="CCFFFF"/>
            </a:solidFill>
            <a:ln w="12620">
              <a:solidFill>
                <a:srgbClr val="000000"/>
              </a:solidFill>
              <a:prstDash val="solid"/>
            </a:ln>
          </c:spPr>
          <c:invertIfNegative val="0"/>
          <c:dLbls>
            <c:dLbl>
              <c:idx val="1"/>
              <c:layout>
                <c:manualLayout>
                  <c:x val="1.106182578713617E-2"/>
                  <c:y val="-3.5231713592222658E-2"/>
                </c:manualLayout>
              </c:layout>
              <c:showLegendKey val="0"/>
              <c:showVal val="1"/>
              <c:showCatName val="0"/>
              <c:showSerName val="0"/>
              <c:showPercent val="0"/>
              <c:showBubbleSize val="0"/>
            </c:dLbl>
            <c:dLbl>
              <c:idx val="2"/>
              <c:layout>
                <c:manualLayout>
                  <c:x val="9.0094771022355136E-3"/>
                  <c:y val="-2.7184331044090331E-2"/>
                </c:manualLayout>
              </c:layout>
              <c:showLegendKey val="0"/>
              <c:showVal val="1"/>
              <c:showCatName val="0"/>
              <c:showSerName val="0"/>
              <c:showPercent val="0"/>
              <c:showBubbleSize val="0"/>
            </c:dLbl>
            <c:dLbl>
              <c:idx val="3"/>
              <c:layout>
                <c:manualLayout>
                  <c:x val="8.5674343754670208E-3"/>
                  <c:y val="-2.5920510955798785E-2"/>
                </c:manualLayout>
              </c:layout>
              <c:showLegendKey val="0"/>
              <c:showVal val="1"/>
              <c:showCatName val="0"/>
              <c:showSerName val="0"/>
              <c:showPercent val="0"/>
              <c:showBubbleSize val="0"/>
            </c:dLbl>
            <c:spPr>
              <a:noFill/>
              <a:ln w="25239">
                <a:noFill/>
              </a:ln>
            </c:spPr>
            <c:txPr>
              <a:bodyPr/>
              <a:lstStyle/>
              <a:p>
                <a:pPr>
                  <a:defRPr sz="7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0">
                  <c:v>"2"</c:v>
                </c:pt>
                <c:pt idx="1">
                  <c:v>"3"</c:v>
                </c:pt>
                <c:pt idx="2">
                  <c:v>"4"</c:v>
                </c:pt>
                <c:pt idx="3">
                  <c:v>"5"</c:v>
                </c:pt>
              </c:strCache>
            </c:strRef>
          </c:cat>
          <c:val>
            <c:numRef>
              <c:f>Sheet1!$B$5:$E$5</c:f>
              <c:numCache>
                <c:formatCode>General</c:formatCode>
                <c:ptCount val="4"/>
                <c:pt idx="0">
                  <c:v>0</c:v>
                </c:pt>
                <c:pt idx="1">
                  <c:v>2.7</c:v>
                </c:pt>
                <c:pt idx="2">
                  <c:v>20.9</c:v>
                </c:pt>
                <c:pt idx="3">
                  <c:v>76.5</c:v>
                </c:pt>
              </c:numCache>
            </c:numRef>
          </c:val>
        </c:ser>
        <c:dLbls>
          <c:showLegendKey val="0"/>
          <c:showVal val="1"/>
          <c:showCatName val="0"/>
          <c:showSerName val="0"/>
          <c:showPercent val="0"/>
          <c:showBubbleSize val="0"/>
        </c:dLbls>
        <c:gapWidth val="150"/>
        <c:gapDepth val="0"/>
        <c:shape val="box"/>
        <c:axId val="81055104"/>
        <c:axId val="81065088"/>
        <c:axId val="0"/>
      </c:bar3DChart>
      <c:catAx>
        <c:axId val="81055104"/>
        <c:scaling>
          <c:orientation val="minMax"/>
        </c:scaling>
        <c:delete val="0"/>
        <c:axPos val="b"/>
        <c:numFmt formatCode="General" sourceLinked="1"/>
        <c:majorTickMark val="out"/>
        <c:minorTickMark val="none"/>
        <c:tickLblPos val="low"/>
        <c:spPr>
          <a:ln w="3155">
            <a:solidFill>
              <a:srgbClr val="000000"/>
            </a:solidFill>
            <a:prstDash val="solid"/>
          </a:ln>
        </c:spPr>
        <c:txPr>
          <a:bodyPr rot="0" vert="horz"/>
          <a:lstStyle/>
          <a:p>
            <a:pPr>
              <a:defRPr sz="795" b="1" i="0" u="none" strike="noStrike" baseline="0">
                <a:solidFill>
                  <a:srgbClr val="000000"/>
                </a:solidFill>
                <a:latin typeface="Calibri"/>
                <a:ea typeface="Calibri"/>
                <a:cs typeface="Calibri"/>
              </a:defRPr>
            </a:pPr>
            <a:endParaRPr lang="ru-RU"/>
          </a:p>
        </c:txPr>
        <c:crossAx val="81065088"/>
        <c:crosses val="autoZero"/>
        <c:auto val="1"/>
        <c:lblAlgn val="ctr"/>
        <c:lblOffset val="100"/>
        <c:tickLblSkip val="1"/>
        <c:tickMarkSkip val="1"/>
        <c:noMultiLvlLbl val="0"/>
      </c:catAx>
      <c:valAx>
        <c:axId val="81065088"/>
        <c:scaling>
          <c:orientation val="minMax"/>
        </c:scaling>
        <c:delete val="0"/>
        <c:axPos val="l"/>
        <c:majorGridlines>
          <c:spPr>
            <a:ln w="3155">
              <a:solidFill>
                <a:srgbClr val="000000"/>
              </a:solidFill>
              <a:prstDash val="solid"/>
            </a:ln>
          </c:spPr>
        </c:majorGridlines>
        <c:numFmt formatCode="General" sourceLinked="1"/>
        <c:majorTickMark val="out"/>
        <c:minorTickMark val="none"/>
        <c:tickLblPos val="nextTo"/>
        <c:spPr>
          <a:ln w="3155">
            <a:solidFill>
              <a:srgbClr val="000000"/>
            </a:solidFill>
            <a:prstDash val="solid"/>
          </a:ln>
        </c:spPr>
        <c:txPr>
          <a:bodyPr rot="0" vert="horz"/>
          <a:lstStyle/>
          <a:p>
            <a:pPr>
              <a:defRPr sz="795" b="1" i="0" u="none" strike="noStrike" baseline="0">
                <a:solidFill>
                  <a:srgbClr val="000000"/>
                </a:solidFill>
                <a:latin typeface="Calibri"/>
                <a:ea typeface="Calibri"/>
                <a:cs typeface="Calibri"/>
              </a:defRPr>
            </a:pPr>
            <a:endParaRPr lang="ru-RU"/>
          </a:p>
        </c:txPr>
        <c:crossAx val="81055104"/>
        <c:crosses val="autoZero"/>
        <c:crossBetween val="between"/>
      </c:valAx>
      <c:spPr>
        <a:noFill/>
        <a:ln w="25239">
          <a:noFill/>
        </a:ln>
      </c:spPr>
    </c:plotArea>
    <c:legend>
      <c:legendPos val="r"/>
      <c:overlay val="0"/>
      <c:spPr>
        <a:noFill/>
        <a:ln w="3155">
          <a:solidFill>
            <a:srgbClr val="000000"/>
          </a:solidFill>
          <a:prstDash val="solid"/>
        </a:ln>
      </c:spPr>
      <c:txPr>
        <a:bodyPr/>
        <a:lstStyle/>
        <a:p>
          <a:pPr>
            <a:defRPr sz="73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0"/>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4576766734742874E-2"/>
          <c:y val="8.0168744089175084E-2"/>
          <c:w val="0.93343419062027233"/>
          <c:h val="0.57805907172995785"/>
        </c:manualLayout>
      </c:layout>
      <c:bar3DChart>
        <c:barDir val="col"/>
        <c:grouping val="clustered"/>
        <c:varyColors val="0"/>
        <c:ser>
          <c:idx val="0"/>
          <c:order val="0"/>
          <c:tx>
            <c:strRef>
              <c:f>Sheet1!$A$2</c:f>
              <c:strCache>
                <c:ptCount val="1"/>
                <c:pt idx="0">
                  <c:v>Результаты </c:v>
                </c:pt>
              </c:strCache>
            </c:strRef>
          </c:tx>
          <c:spPr>
            <a:solidFill>
              <a:srgbClr val="9999FF"/>
            </a:solidFill>
            <a:ln w="12624">
              <a:solidFill>
                <a:srgbClr val="000000"/>
              </a:solidFill>
              <a:prstDash val="solid"/>
            </a:ln>
          </c:spPr>
          <c:invertIfNegative val="0"/>
          <c:dLbls>
            <c:dLbl>
              <c:idx val="0"/>
              <c:layout>
                <c:manualLayout>
                  <c:x val="2.1099105110505969E-2"/>
                  <c:y val="-2.7911567939161049E-2"/>
                </c:manualLayout>
              </c:layout>
              <c:showLegendKey val="0"/>
              <c:showVal val="1"/>
              <c:showCatName val="0"/>
              <c:showSerName val="0"/>
              <c:showPercent val="0"/>
              <c:showBubbleSize val="0"/>
            </c:dLbl>
            <c:dLbl>
              <c:idx val="1"/>
              <c:layout>
                <c:manualLayout>
                  <c:x val="1.6042537059939164E-2"/>
                  <c:y val="-1.5339915391219766E-2"/>
                </c:manualLayout>
              </c:layout>
              <c:showLegendKey val="0"/>
              <c:showVal val="1"/>
              <c:showCatName val="0"/>
              <c:showSerName val="0"/>
              <c:showPercent val="0"/>
              <c:showBubbleSize val="0"/>
            </c:dLbl>
            <c:dLbl>
              <c:idx val="2"/>
              <c:layout>
                <c:manualLayout>
                  <c:x val="1.7037406225711271E-2"/>
                  <c:y val="-3.2217552522021416E-2"/>
                </c:manualLayout>
              </c:layout>
              <c:showLegendKey val="0"/>
              <c:showVal val="1"/>
              <c:showCatName val="0"/>
              <c:showSerName val="0"/>
              <c:showPercent val="0"/>
              <c:showBubbleSize val="0"/>
            </c:dLbl>
            <c:dLbl>
              <c:idx val="3"/>
              <c:layout>
                <c:manualLayout>
                  <c:x val="1.6519258685784487E-2"/>
                  <c:y val="-1.5339915391219766E-2"/>
                </c:manualLayout>
              </c:layout>
              <c:showLegendKey val="0"/>
              <c:showVal val="1"/>
              <c:showCatName val="0"/>
              <c:showSerName val="0"/>
              <c:showPercent val="0"/>
              <c:showBubbleSize val="0"/>
            </c:dLbl>
            <c:dLbl>
              <c:idx val="4"/>
              <c:layout>
                <c:manualLayout>
                  <c:x val="1.4488409243387179E-2"/>
                  <c:y val="-3.2304127822181353E-2"/>
                </c:manualLayout>
              </c:layout>
              <c:showLegendKey val="0"/>
              <c:showVal val="1"/>
              <c:showCatName val="0"/>
              <c:showSerName val="0"/>
              <c:showPercent val="0"/>
              <c:showBubbleSize val="0"/>
            </c:dLbl>
            <c:dLbl>
              <c:idx val="5"/>
              <c:layout>
                <c:manualLayout>
                  <c:x val="1.5483121007545078E-2"/>
                  <c:y val="-3.8676529396311991E-2"/>
                </c:manualLayout>
              </c:layout>
              <c:showLegendKey val="0"/>
              <c:showVal val="1"/>
              <c:showCatName val="0"/>
              <c:showSerName val="0"/>
              <c:showPercent val="0"/>
              <c:showBubbleSize val="0"/>
            </c:dLbl>
            <c:dLbl>
              <c:idx val="6"/>
              <c:layout>
                <c:manualLayout>
                  <c:x val="1.3452271565147771E-2"/>
                  <c:y val="-4.0829521687742149E-2"/>
                </c:manualLayout>
              </c:layout>
              <c:showLegendKey val="0"/>
              <c:showVal val="1"/>
              <c:showCatName val="0"/>
              <c:showSerName val="0"/>
              <c:showPercent val="0"/>
              <c:showBubbleSize val="0"/>
            </c:dLbl>
            <c:dLbl>
              <c:idx val="7"/>
              <c:layout>
                <c:manualLayout>
                  <c:x val="1.5195840439697727E-2"/>
                  <c:y val="-7.4757946549665458E-2"/>
                </c:manualLayout>
              </c:layout>
              <c:showLegendKey val="0"/>
              <c:showVal val="1"/>
              <c:showCatName val="0"/>
              <c:showSerName val="0"/>
              <c:showPercent val="0"/>
              <c:showBubbleSize val="0"/>
            </c:dLbl>
            <c:dLbl>
              <c:idx val="9"/>
              <c:layout>
                <c:manualLayout>
                  <c:x val="1.415986016307247E-2"/>
                  <c:y val="-9.1635583680467134E-2"/>
                </c:manualLayout>
              </c:layout>
              <c:showLegendKey val="0"/>
              <c:showVal val="1"/>
              <c:showCatName val="0"/>
              <c:showSerName val="0"/>
              <c:showPercent val="0"/>
              <c:showBubbleSize val="0"/>
            </c:dLbl>
            <c:dLbl>
              <c:idx val="10"/>
              <c:layout>
                <c:manualLayout>
                  <c:x val="1.138015361028316E-2"/>
                  <c:y val="-4.9354915553302937E-2"/>
                </c:manualLayout>
              </c:layout>
              <c:showLegendKey val="0"/>
              <c:showVal val="1"/>
              <c:showCatName val="0"/>
              <c:showSerName val="0"/>
              <c:showPercent val="0"/>
              <c:showBubbleSize val="0"/>
            </c:dLbl>
            <c:dLbl>
              <c:idx val="11"/>
              <c:layout>
                <c:manualLayout>
                  <c:x val="1.3887724678525847E-2"/>
                  <c:y val="-5.7793734118703789E-2"/>
                </c:manualLayout>
              </c:layout>
              <c:showLegendKey val="0"/>
              <c:showVal val="1"/>
              <c:showCatName val="0"/>
              <c:showSerName val="0"/>
              <c:showPercent val="0"/>
              <c:showBubbleSize val="0"/>
            </c:dLbl>
            <c:dLbl>
              <c:idx val="12"/>
              <c:layout>
                <c:manualLayout>
                  <c:x val="1.0344015932043749E-2"/>
                  <c:y val="-3.4457120113611565E-2"/>
                </c:manualLayout>
              </c:layout>
              <c:showLegendKey val="0"/>
              <c:showVal val="1"/>
              <c:showCatName val="0"/>
              <c:showSerName val="0"/>
              <c:showPercent val="0"/>
              <c:showBubbleSize val="0"/>
            </c:dLbl>
            <c:dLbl>
              <c:idx val="13"/>
              <c:layout>
                <c:manualLayout>
                  <c:x val="1.1338885097815856E-2"/>
                  <c:y val="-7.6737788240775706E-2"/>
                </c:manualLayout>
              </c:layout>
              <c:showLegendKey val="0"/>
              <c:showVal val="1"/>
              <c:showCatName val="0"/>
              <c:showSerName val="0"/>
              <c:showPercent val="0"/>
              <c:showBubbleSize val="0"/>
            </c:dLbl>
            <c:dLbl>
              <c:idx val="14"/>
              <c:layout>
                <c:manualLayout>
                  <c:x val="6.2821596456349802E-3"/>
                  <c:y val="-4.2895938679012417E-2"/>
                </c:manualLayout>
              </c:layout>
              <c:showLegendKey val="0"/>
              <c:showVal val="1"/>
              <c:showCatName val="0"/>
              <c:showSerName val="0"/>
              <c:showPercent val="0"/>
              <c:showBubbleSize val="0"/>
            </c:dLbl>
            <c:dLbl>
              <c:idx val="15"/>
              <c:layout>
                <c:manualLayout>
                  <c:x val="6.5130266177143006E-3"/>
                  <c:y val="-0.11290578069428914"/>
                </c:manualLayout>
              </c:layout>
              <c:showLegendKey val="0"/>
              <c:showVal val="1"/>
              <c:showCatName val="0"/>
              <c:showSerName val="0"/>
              <c:showPercent val="0"/>
              <c:showBubbleSize val="0"/>
            </c:dLbl>
            <c:dLbl>
              <c:idx val="16"/>
              <c:layout>
                <c:manualLayout>
                  <c:x val="6.7590386730944588E-3"/>
                  <c:y val="-2.3778733956620619E-2"/>
                </c:manualLayout>
              </c:layout>
              <c:showLegendKey val="0"/>
              <c:showVal val="1"/>
              <c:showCatName val="0"/>
              <c:showSerName val="0"/>
              <c:showPercent val="0"/>
              <c:showBubbleSize val="0"/>
            </c:dLbl>
            <c:dLbl>
              <c:idx val="17"/>
              <c:layout>
                <c:manualLayout>
                  <c:x val="9.2666097413371465E-3"/>
                  <c:y val="-2.1712316965350347E-2"/>
                </c:manualLayout>
              </c:layout>
              <c:showLegendKey val="0"/>
              <c:showVal val="1"/>
              <c:showCatName val="0"/>
              <c:showSerName val="0"/>
              <c:showPercent val="0"/>
              <c:showBubbleSize val="0"/>
            </c:dLbl>
            <c:dLbl>
              <c:idx val="18"/>
              <c:layout>
                <c:manualLayout>
                  <c:x val="8.7486196030245184E-3"/>
                  <c:y val="1.6242970397418782E-3"/>
                </c:manualLayout>
              </c:layout>
              <c:showLegendKey val="0"/>
              <c:showVal val="1"/>
              <c:showCatName val="0"/>
              <c:showSerName val="0"/>
              <c:showPercent val="0"/>
              <c:showBubbleSize val="0"/>
            </c:dLbl>
            <c:dLbl>
              <c:idx val="19"/>
              <c:layout>
                <c:manualLayout>
                  <c:x val="5.2049108565424204E-3"/>
                  <c:y val="-2.3692158656460679E-2"/>
                </c:manualLayout>
              </c:layout>
              <c:showLegendKey val="0"/>
              <c:showVal val="1"/>
              <c:showCatName val="0"/>
              <c:showSerName val="0"/>
              <c:showPercent val="0"/>
              <c:showBubbleSize val="0"/>
            </c:dLbl>
            <c:dLbl>
              <c:idx val="22"/>
              <c:layout>
                <c:manualLayout>
                  <c:xMode val="edge"/>
                  <c:yMode val="edge"/>
                  <c:x val="0.9228441754916793"/>
                  <c:y val="4.2194092827004216E-3"/>
                </c:manualLayout>
              </c:layout>
              <c:showLegendKey val="0"/>
              <c:showVal val="1"/>
              <c:showCatName val="0"/>
              <c:showSerName val="0"/>
              <c:showPercent val="0"/>
              <c:showBubbleSize val="0"/>
            </c:dLbl>
            <c:dLbl>
              <c:idx val="24"/>
              <c:layout>
                <c:manualLayout>
                  <c:xMode val="edge"/>
                  <c:yMode val="edge"/>
                  <c:x val="0.75794251134644475"/>
                  <c:y val="4.2194092827004216E-3"/>
                </c:manualLayout>
              </c:layout>
              <c:showLegendKey val="0"/>
              <c:showVal val="1"/>
              <c:showCatName val="0"/>
              <c:showSerName val="0"/>
              <c:showPercent val="0"/>
              <c:showBubbleSize val="0"/>
            </c:dLbl>
            <c:spPr>
              <a:noFill/>
              <a:ln w="25248">
                <a:noFill/>
              </a:ln>
            </c:spPr>
            <c:txPr>
              <a:bodyPr/>
              <a:lstStyle/>
              <a:p>
                <a:pPr>
                  <a:defRPr sz="104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Sheet1!$B$1:$V$1</c:f>
              <c:numCache>
                <c:formatCode>General</c:formatCode>
                <c:ptCount val="21"/>
                <c:pt idx="0">
                  <c:v>13</c:v>
                </c:pt>
                <c:pt idx="1">
                  <c:v>15</c:v>
                </c:pt>
                <c:pt idx="2">
                  <c:v>16</c:v>
                </c:pt>
                <c:pt idx="3">
                  <c:v>17</c:v>
                </c:pt>
                <c:pt idx="4">
                  <c:v>18</c:v>
                </c:pt>
                <c:pt idx="5">
                  <c:v>19</c:v>
                </c:pt>
                <c:pt idx="6">
                  <c:v>20</c:v>
                </c:pt>
                <c:pt idx="7">
                  <c:v>21</c:v>
                </c:pt>
                <c:pt idx="8">
                  <c:v>22</c:v>
                </c:pt>
                <c:pt idx="9">
                  <c:v>23</c:v>
                </c:pt>
                <c:pt idx="10">
                  <c:v>24</c:v>
                </c:pt>
                <c:pt idx="11">
                  <c:v>24</c:v>
                </c:pt>
                <c:pt idx="12">
                  <c:v>25</c:v>
                </c:pt>
                <c:pt idx="13">
                  <c:v>26</c:v>
                </c:pt>
                <c:pt idx="14">
                  <c:v>27</c:v>
                </c:pt>
                <c:pt idx="15">
                  <c:v>28</c:v>
                </c:pt>
                <c:pt idx="16">
                  <c:v>29</c:v>
                </c:pt>
                <c:pt idx="17">
                  <c:v>30</c:v>
                </c:pt>
                <c:pt idx="18">
                  <c:v>31</c:v>
                </c:pt>
                <c:pt idx="19">
                  <c:v>32</c:v>
                </c:pt>
              </c:numCache>
            </c:numRef>
          </c:cat>
          <c:val>
            <c:numRef>
              <c:f>Sheet1!$B$2:$V$2</c:f>
              <c:numCache>
                <c:formatCode>General</c:formatCode>
                <c:ptCount val="21"/>
                <c:pt idx="0">
                  <c:v>1</c:v>
                </c:pt>
                <c:pt idx="1">
                  <c:v>1</c:v>
                </c:pt>
                <c:pt idx="2">
                  <c:v>4</c:v>
                </c:pt>
                <c:pt idx="3">
                  <c:v>1</c:v>
                </c:pt>
                <c:pt idx="4">
                  <c:v>5</c:v>
                </c:pt>
                <c:pt idx="5">
                  <c:v>11</c:v>
                </c:pt>
                <c:pt idx="6">
                  <c:v>6</c:v>
                </c:pt>
                <c:pt idx="7">
                  <c:v>10</c:v>
                </c:pt>
                <c:pt idx="8">
                  <c:v>15</c:v>
                </c:pt>
                <c:pt idx="9">
                  <c:v>9</c:v>
                </c:pt>
                <c:pt idx="10">
                  <c:v>20</c:v>
                </c:pt>
                <c:pt idx="11">
                  <c:v>23</c:v>
                </c:pt>
                <c:pt idx="12">
                  <c:v>12</c:v>
                </c:pt>
                <c:pt idx="13">
                  <c:v>18</c:v>
                </c:pt>
                <c:pt idx="14">
                  <c:v>15</c:v>
                </c:pt>
                <c:pt idx="15">
                  <c:v>15</c:v>
                </c:pt>
                <c:pt idx="16">
                  <c:v>15</c:v>
                </c:pt>
                <c:pt idx="17">
                  <c:v>12</c:v>
                </c:pt>
                <c:pt idx="18">
                  <c:v>3</c:v>
                </c:pt>
                <c:pt idx="19">
                  <c:v>5</c:v>
                </c:pt>
              </c:numCache>
            </c:numRef>
          </c:val>
        </c:ser>
        <c:dLbls>
          <c:showLegendKey val="0"/>
          <c:showVal val="0"/>
          <c:showCatName val="0"/>
          <c:showSerName val="0"/>
          <c:showPercent val="0"/>
          <c:showBubbleSize val="0"/>
        </c:dLbls>
        <c:gapWidth val="150"/>
        <c:gapDepth val="0"/>
        <c:shape val="box"/>
        <c:axId val="81262848"/>
        <c:axId val="81277312"/>
        <c:axId val="0"/>
      </c:bar3DChart>
      <c:catAx>
        <c:axId val="81262848"/>
        <c:scaling>
          <c:orientation val="minMax"/>
        </c:scaling>
        <c:delete val="0"/>
        <c:axPos val="b"/>
        <c:title>
          <c:tx>
            <c:rich>
              <a:bodyPr/>
              <a:lstStyle/>
              <a:p>
                <a:pPr>
                  <a:defRPr sz="795" b="1" i="0" u="none" strike="noStrike" baseline="0">
                    <a:solidFill>
                      <a:srgbClr val="000000"/>
                    </a:solidFill>
                    <a:latin typeface="Calibri"/>
                    <a:ea typeface="Calibri"/>
                    <a:cs typeface="Calibri"/>
                  </a:defRPr>
                </a:pPr>
                <a:r>
                  <a:rPr lang="ru-RU"/>
                  <a:t>балл</a:t>
                </a:r>
              </a:p>
            </c:rich>
          </c:tx>
          <c:layout>
            <c:manualLayout>
              <c:xMode val="edge"/>
              <c:yMode val="edge"/>
              <c:x val="0.50983358714343618"/>
              <c:y val="0.7589981616670386"/>
            </c:manualLayout>
          </c:layout>
          <c:overlay val="0"/>
          <c:spPr>
            <a:noFill/>
            <a:ln w="25248">
              <a:noFill/>
            </a:ln>
          </c:spPr>
        </c:title>
        <c:numFmt formatCode="General" sourceLinked="1"/>
        <c:majorTickMark val="out"/>
        <c:minorTickMark val="none"/>
        <c:tickLblPos val="low"/>
        <c:spPr>
          <a:ln w="3156">
            <a:solidFill>
              <a:srgbClr val="000000"/>
            </a:solidFill>
            <a:prstDash val="solid"/>
          </a:ln>
        </c:spPr>
        <c:txPr>
          <a:bodyPr rot="0" vert="horz"/>
          <a:lstStyle/>
          <a:p>
            <a:pPr>
              <a:defRPr sz="1044" b="1" i="0" u="none" strike="noStrike" baseline="0">
                <a:solidFill>
                  <a:srgbClr val="000000"/>
                </a:solidFill>
                <a:latin typeface="Calibri"/>
                <a:ea typeface="Calibri"/>
                <a:cs typeface="Calibri"/>
              </a:defRPr>
            </a:pPr>
            <a:endParaRPr lang="ru-RU"/>
          </a:p>
        </c:txPr>
        <c:crossAx val="81277312"/>
        <c:crosses val="autoZero"/>
        <c:auto val="1"/>
        <c:lblAlgn val="ctr"/>
        <c:lblOffset val="100"/>
        <c:tickLblSkip val="1"/>
        <c:tickMarkSkip val="1"/>
        <c:noMultiLvlLbl val="0"/>
      </c:catAx>
      <c:valAx>
        <c:axId val="81277312"/>
        <c:scaling>
          <c:orientation val="minMax"/>
        </c:scaling>
        <c:delete val="0"/>
        <c:axPos val="l"/>
        <c:majorGridlines>
          <c:spPr>
            <a:ln w="3156">
              <a:solidFill>
                <a:srgbClr val="000000"/>
              </a:solidFill>
              <a:prstDash val="solid"/>
            </a:ln>
          </c:spPr>
        </c:majorGridlines>
        <c:title>
          <c:tx>
            <c:rich>
              <a:bodyPr/>
              <a:lstStyle/>
              <a:p>
                <a:pPr>
                  <a:defRPr sz="795" b="1" i="0" u="none" strike="noStrike" baseline="0">
                    <a:solidFill>
                      <a:srgbClr val="000000"/>
                    </a:solidFill>
                    <a:latin typeface="Calibri"/>
                    <a:ea typeface="Calibri"/>
                    <a:cs typeface="Calibri"/>
                  </a:defRPr>
                </a:pPr>
                <a:r>
                  <a:rPr lang="ru-RU"/>
                  <a:t>Кол-во обуч-ся</a:t>
                </a:r>
              </a:p>
            </c:rich>
          </c:tx>
          <c:layout>
            <c:manualLayout>
              <c:xMode val="edge"/>
              <c:yMode val="edge"/>
              <c:x val="5.8033030728730124E-2"/>
              <c:y val="0.24118970958589692"/>
            </c:manualLayout>
          </c:layout>
          <c:overlay val="0"/>
          <c:spPr>
            <a:noFill/>
            <a:ln w="25248">
              <a:noFill/>
            </a:ln>
          </c:spPr>
        </c:title>
        <c:numFmt formatCode="General" sourceLinked="1"/>
        <c:majorTickMark val="out"/>
        <c:minorTickMark val="none"/>
        <c:tickLblPos val="nextTo"/>
        <c:spPr>
          <a:ln w="3156">
            <a:solidFill>
              <a:srgbClr val="000000"/>
            </a:solidFill>
            <a:prstDash val="solid"/>
          </a:ln>
        </c:spPr>
        <c:txPr>
          <a:bodyPr rot="0" vert="horz"/>
          <a:lstStyle/>
          <a:p>
            <a:pPr>
              <a:defRPr sz="1044" b="1" i="0" u="none" strike="noStrike" baseline="0">
                <a:solidFill>
                  <a:srgbClr val="000000"/>
                </a:solidFill>
                <a:latin typeface="Calibri"/>
                <a:ea typeface="Calibri"/>
                <a:cs typeface="Calibri"/>
              </a:defRPr>
            </a:pPr>
            <a:endParaRPr lang="ru-RU"/>
          </a:p>
        </c:txPr>
        <c:crossAx val="81262848"/>
        <c:crosses val="autoZero"/>
        <c:crossBetween val="between"/>
      </c:valAx>
      <c:spPr>
        <a:noFill/>
        <a:ln w="25248">
          <a:noFill/>
        </a:ln>
      </c:spPr>
    </c:plotArea>
    <c:plotVisOnly val="1"/>
    <c:dispBlanksAs val="gap"/>
    <c:showDLblsOverMax val="0"/>
  </c:chart>
  <c:spPr>
    <a:noFill/>
    <a:ln>
      <a:noFill/>
    </a:ln>
  </c:spPr>
  <c:txPr>
    <a:bodyPr/>
    <a:lstStyle/>
    <a:p>
      <a:pPr>
        <a:defRPr sz="104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3478260869565216E-2"/>
          <c:y val="7.3446327683615822E-2"/>
          <c:w val="0.81964573268921093"/>
          <c:h val="0.74011299435028244"/>
        </c:manualLayout>
      </c:layout>
      <c:bar3DChart>
        <c:barDir val="col"/>
        <c:grouping val="clustered"/>
        <c:varyColors val="0"/>
        <c:ser>
          <c:idx val="0"/>
          <c:order val="0"/>
          <c:tx>
            <c:strRef>
              <c:f>Sheet1!$A$2</c:f>
              <c:strCache>
                <c:ptCount val="1"/>
                <c:pt idx="0">
                  <c:v>Российская Федеерация</c:v>
                </c:pt>
              </c:strCache>
            </c:strRef>
          </c:tx>
          <c:spPr>
            <a:solidFill>
              <a:srgbClr val="9999FF"/>
            </a:solidFill>
            <a:ln w="12620">
              <a:solidFill>
                <a:srgbClr val="000000"/>
              </a:solidFill>
              <a:prstDash val="solid"/>
            </a:ln>
          </c:spPr>
          <c:invertIfNegative val="0"/>
          <c:dLbls>
            <c:dLbl>
              <c:idx val="0"/>
              <c:layout>
                <c:manualLayout>
                  <c:x val="1.2730127754902953E-2"/>
                  <c:y val="-1.5908751911766522E-2"/>
                </c:manualLayout>
              </c:layout>
              <c:showLegendKey val="0"/>
              <c:showVal val="1"/>
              <c:showCatName val="0"/>
              <c:showSerName val="0"/>
              <c:showPercent val="0"/>
              <c:showBubbleSize val="0"/>
            </c:dLbl>
            <c:dLbl>
              <c:idx val="1"/>
              <c:layout>
                <c:manualLayout>
                  <c:x val="3.6905084527564386E-3"/>
                  <c:y val="2.5853910470925471E-3"/>
                </c:manualLayout>
              </c:layout>
              <c:showLegendKey val="0"/>
              <c:showVal val="1"/>
              <c:showCatName val="0"/>
              <c:showSerName val="0"/>
              <c:showPercent val="0"/>
              <c:showBubbleSize val="0"/>
            </c:dLbl>
            <c:dLbl>
              <c:idx val="2"/>
              <c:layout>
                <c:manualLayout>
                  <c:x val="-1.5824521484082664E-3"/>
                  <c:y val="-1.1235974729117346E-2"/>
                </c:manualLayout>
              </c:layout>
              <c:showLegendKey val="0"/>
              <c:showVal val="1"/>
              <c:showCatName val="0"/>
              <c:showSerName val="0"/>
              <c:showPercent val="0"/>
              <c:showBubbleSize val="0"/>
            </c:dLbl>
            <c:dLbl>
              <c:idx val="3"/>
              <c:layout>
                <c:manualLayout>
                  <c:x val="1.196284484271724E-3"/>
                  <c:y val="-1.3433019957069853E-2"/>
                </c:manualLayout>
              </c:layout>
              <c:showLegendKey val="0"/>
              <c:showVal val="1"/>
              <c:showCatName val="0"/>
              <c:showSerName val="0"/>
              <c:showPercent val="0"/>
              <c:showBubbleSize val="0"/>
            </c:dLbl>
            <c:spPr>
              <a:noFill/>
              <a:ln w="25239">
                <a:noFill/>
              </a:ln>
            </c:spPr>
            <c:txPr>
              <a:bodyPr/>
              <a:lstStyle/>
              <a:p>
                <a:pPr>
                  <a:defRPr sz="7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0">
                  <c:v>"2"</c:v>
                </c:pt>
                <c:pt idx="1">
                  <c:v>"3"</c:v>
                </c:pt>
                <c:pt idx="2">
                  <c:v>"4"</c:v>
                </c:pt>
                <c:pt idx="3">
                  <c:v>"5"</c:v>
                </c:pt>
              </c:strCache>
            </c:strRef>
          </c:cat>
          <c:val>
            <c:numRef>
              <c:f>Sheet1!$B$2:$E$2</c:f>
              <c:numCache>
                <c:formatCode>General</c:formatCode>
                <c:ptCount val="4"/>
                <c:pt idx="0">
                  <c:v>0.94</c:v>
                </c:pt>
                <c:pt idx="1">
                  <c:v>20.2</c:v>
                </c:pt>
                <c:pt idx="2">
                  <c:v>55.6</c:v>
                </c:pt>
                <c:pt idx="3">
                  <c:v>23.3</c:v>
                </c:pt>
              </c:numCache>
            </c:numRef>
          </c:val>
        </c:ser>
        <c:ser>
          <c:idx val="1"/>
          <c:order val="1"/>
          <c:tx>
            <c:strRef>
              <c:f>Sheet1!$A$3</c:f>
              <c:strCache>
                <c:ptCount val="1"/>
                <c:pt idx="0">
                  <c:v>Чувашская Республика</c:v>
                </c:pt>
              </c:strCache>
            </c:strRef>
          </c:tx>
          <c:spPr>
            <a:solidFill>
              <a:srgbClr val="993366"/>
            </a:solidFill>
            <a:ln w="12620">
              <a:solidFill>
                <a:srgbClr val="000000"/>
              </a:solidFill>
              <a:prstDash val="solid"/>
            </a:ln>
          </c:spPr>
          <c:invertIfNegative val="0"/>
          <c:dLbls>
            <c:dLbl>
              <c:idx val="0"/>
              <c:layout>
                <c:manualLayout>
                  <c:x val="2.0554864245741541E-2"/>
                  <c:y val="-1.3600801032835617E-2"/>
                </c:manualLayout>
              </c:layout>
              <c:showLegendKey val="0"/>
              <c:showVal val="1"/>
              <c:showCatName val="0"/>
              <c:showSerName val="0"/>
              <c:showPercent val="0"/>
              <c:showBubbleSize val="0"/>
            </c:dLbl>
            <c:dLbl>
              <c:idx val="1"/>
              <c:layout>
                <c:manualLayout>
                  <c:x val="1.6346162817991183E-2"/>
                  <c:y val="-2.2977681129838844E-2"/>
                </c:manualLayout>
              </c:layout>
              <c:showLegendKey val="0"/>
              <c:showVal val="1"/>
              <c:showCatName val="0"/>
              <c:showSerName val="0"/>
              <c:showPercent val="0"/>
              <c:showBubbleSize val="0"/>
            </c:dLbl>
            <c:dLbl>
              <c:idx val="2"/>
              <c:layout>
                <c:manualLayout>
                  <c:x val="4.6321458274827037E-3"/>
                  <c:y val="-2.9287846315503498E-2"/>
                </c:manualLayout>
              </c:layout>
              <c:showLegendKey val="0"/>
              <c:showVal val="1"/>
              <c:showCatName val="0"/>
              <c:showSerName val="0"/>
              <c:showPercent val="0"/>
              <c:showBubbleSize val="0"/>
            </c:dLbl>
            <c:dLbl>
              <c:idx val="3"/>
              <c:layout>
                <c:manualLayout>
                  <c:x val="7.4107150169782044E-3"/>
                  <c:y val="-6.9308114787110908E-2"/>
                </c:manualLayout>
              </c:layout>
              <c:showLegendKey val="0"/>
              <c:showVal val="1"/>
              <c:showCatName val="0"/>
              <c:showSerName val="0"/>
              <c:showPercent val="0"/>
              <c:showBubbleSize val="0"/>
            </c:dLbl>
            <c:spPr>
              <a:noFill/>
              <a:ln w="25239">
                <a:noFill/>
              </a:ln>
            </c:spPr>
            <c:txPr>
              <a:bodyPr/>
              <a:lstStyle/>
              <a:p>
                <a:pPr>
                  <a:defRPr sz="7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0">
                  <c:v>"2"</c:v>
                </c:pt>
                <c:pt idx="1">
                  <c:v>"3"</c:v>
                </c:pt>
                <c:pt idx="2">
                  <c:v>"4"</c:v>
                </c:pt>
                <c:pt idx="3">
                  <c:v>"5"</c:v>
                </c:pt>
              </c:strCache>
            </c:strRef>
          </c:cat>
          <c:val>
            <c:numRef>
              <c:f>Sheet1!$B$3:$E$3</c:f>
              <c:numCache>
                <c:formatCode>General</c:formatCode>
                <c:ptCount val="4"/>
                <c:pt idx="0">
                  <c:v>0.56999999999999995</c:v>
                </c:pt>
                <c:pt idx="1">
                  <c:v>18.7</c:v>
                </c:pt>
                <c:pt idx="2">
                  <c:v>56.7</c:v>
                </c:pt>
                <c:pt idx="3">
                  <c:v>23.9</c:v>
                </c:pt>
              </c:numCache>
            </c:numRef>
          </c:val>
        </c:ser>
        <c:ser>
          <c:idx val="2"/>
          <c:order val="2"/>
          <c:tx>
            <c:strRef>
              <c:f>Sheet1!$A$4</c:f>
              <c:strCache>
                <c:ptCount val="1"/>
                <c:pt idx="0">
                  <c:v>г. Чебоксары</c:v>
                </c:pt>
              </c:strCache>
            </c:strRef>
          </c:tx>
          <c:spPr>
            <a:solidFill>
              <a:srgbClr val="FFFFCC"/>
            </a:solidFill>
            <a:ln w="12620">
              <a:solidFill>
                <a:srgbClr val="000000"/>
              </a:solidFill>
              <a:prstDash val="solid"/>
            </a:ln>
          </c:spPr>
          <c:invertIfNegative val="0"/>
          <c:dLbls>
            <c:dLbl>
              <c:idx val="0"/>
              <c:layout>
                <c:manualLayout>
                  <c:x val="1.7107459029655818E-2"/>
                  <c:y val="-2.9481405461496722E-2"/>
                </c:manualLayout>
              </c:layout>
              <c:showLegendKey val="0"/>
              <c:showVal val="1"/>
              <c:showCatName val="0"/>
              <c:showSerName val="0"/>
              <c:showPercent val="0"/>
              <c:showBubbleSize val="0"/>
            </c:dLbl>
            <c:dLbl>
              <c:idx val="1"/>
              <c:layout>
                <c:manualLayout>
                  <c:x val="1.289892504508984E-2"/>
                  <c:y val="-1.2227788122152279E-2"/>
                </c:manualLayout>
              </c:layout>
              <c:showLegendKey val="0"/>
              <c:showVal val="1"/>
              <c:showCatName val="0"/>
              <c:showSerName val="0"/>
              <c:showPercent val="0"/>
              <c:showBubbleSize val="0"/>
            </c:dLbl>
            <c:dLbl>
              <c:idx val="2"/>
              <c:layout>
                <c:manualLayout>
                  <c:x val="1.0846576360189295E-2"/>
                  <c:y val="-3.3560354488907408E-2"/>
                </c:manualLayout>
              </c:layout>
              <c:showLegendKey val="0"/>
              <c:showVal val="1"/>
              <c:showCatName val="0"/>
              <c:showSerName val="0"/>
              <c:showPercent val="0"/>
              <c:showBubbleSize val="0"/>
            </c:dLbl>
            <c:dLbl>
              <c:idx val="3"/>
              <c:layout>
                <c:manualLayout>
                  <c:x val="8.7942276752886392E-3"/>
                  <c:y val="-2.6006590107986699E-2"/>
                </c:manualLayout>
              </c:layout>
              <c:showLegendKey val="0"/>
              <c:showVal val="1"/>
              <c:showCatName val="0"/>
              <c:showSerName val="0"/>
              <c:showPercent val="0"/>
              <c:showBubbleSize val="0"/>
            </c:dLbl>
            <c:spPr>
              <a:noFill/>
              <a:ln w="25239">
                <a:noFill/>
              </a:ln>
            </c:spPr>
            <c:txPr>
              <a:bodyPr/>
              <a:lstStyle/>
              <a:p>
                <a:pPr>
                  <a:defRPr sz="7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0">
                  <c:v>"2"</c:v>
                </c:pt>
                <c:pt idx="1">
                  <c:v>"3"</c:v>
                </c:pt>
                <c:pt idx="2">
                  <c:v>"4"</c:v>
                </c:pt>
                <c:pt idx="3">
                  <c:v>"5"</c:v>
                </c:pt>
              </c:strCache>
            </c:strRef>
          </c:cat>
          <c:val>
            <c:numRef>
              <c:f>Sheet1!$B$4:$E$4</c:f>
              <c:numCache>
                <c:formatCode>General</c:formatCode>
                <c:ptCount val="4"/>
                <c:pt idx="0">
                  <c:v>0.36</c:v>
                </c:pt>
                <c:pt idx="1">
                  <c:v>13.8</c:v>
                </c:pt>
                <c:pt idx="2">
                  <c:v>58.3</c:v>
                </c:pt>
                <c:pt idx="3">
                  <c:v>27.5</c:v>
                </c:pt>
              </c:numCache>
            </c:numRef>
          </c:val>
        </c:ser>
        <c:ser>
          <c:idx val="3"/>
          <c:order val="3"/>
          <c:tx>
            <c:strRef>
              <c:f>Sheet1!$A$5</c:f>
              <c:strCache>
                <c:ptCount val="1"/>
                <c:pt idx="0">
                  <c:v>МБОУ "НОШ №2"</c:v>
                </c:pt>
              </c:strCache>
            </c:strRef>
          </c:tx>
          <c:spPr>
            <a:solidFill>
              <a:srgbClr val="CCFFFF"/>
            </a:solidFill>
            <a:ln w="12620">
              <a:solidFill>
                <a:srgbClr val="000000"/>
              </a:solidFill>
              <a:prstDash val="solid"/>
            </a:ln>
          </c:spPr>
          <c:invertIfNegative val="0"/>
          <c:dLbls>
            <c:dLbl>
              <c:idx val="1"/>
              <c:layout>
                <c:manualLayout>
                  <c:x val="2.0723661535928427E-2"/>
                  <c:y val="1.1473800978358184E-2"/>
                </c:manualLayout>
              </c:layout>
              <c:showLegendKey val="0"/>
              <c:showVal val="1"/>
              <c:showCatName val="0"/>
              <c:showSerName val="0"/>
              <c:showPercent val="0"/>
              <c:showBubbleSize val="0"/>
            </c:dLbl>
            <c:dLbl>
              <c:idx val="2"/>
              <c:layout>
                <c:manualLayout>
                  <c:x val="2.3502230725423984E-2"/>
                  <c:y val="-2.9007418213029736E-3"/>
                </c:manualLayout>
              </c:layout>
              <c:showLegendKey val="0"/>
              <c:showVal val="1"/>
              <c:showCatName val="0"/>
              <c:showSerName val="0"/>
              <c:showPercent val="0"/>
              <c:showBubbleSize val="0"/>
            </c:dLbl>
            <c:dLbl>
              <c:idx val="3"/>
              <c:layout>
                <c:manualLayout>
                  <c:x val="1.8229270124259223E-2"/>
                  <c:y val="4.4810450538149615E-3"/>
                </c:manualLayout>
              </c:layout>
              <c:showLegendKey val="0"/>
              <c:showVal val="1"/>
              <c:showCatName val="0"/>
              <c:showSerName val="0"/>
              <c:showPercent val="0"/>
              <c:showBubbleSize val="0"/>
            </c:dLbl>
            <c:spPr>
              <a:noFill/>
              <a:ln w="25239">
                <a:noFill/>
              </a:ln>
            </c:spPr>
            <c:txPr>
              <a:bodyPr/>
              <a:lstStyle/>
              <a:p>
                <a:pPr>
                  <a:defRPr sz="7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0">
                  <c:v>"2"</c:v>
                </c:pt>
                <c:pt idx="1">
                  <c:v>"3"</c:v>
                </c:pt>
                <c:pt idx="2">
                  <c:v>"4"</c:v>
                </c:pt>
                <c:pt idx="3">
                  <c:v>"5"</c:v>
                </c:pt>
              </c:strCache>
            </c:strRef>
          </c:cat>
          <c:val>
            <c:numRef>
              <c:f>Sheet1!$B$5:$E$5</c:f>
              <c:numCache>
                <c:formatCode>General</c:formatCode>
                <c:ptCount val="4"/>
                <c:pt idx="0">
                  <c:v>0</c:v>
                </c:pt>
                <c:pt idx="1">
                  <c:v>3.8</c:v>
                </c:pt>
                <c:pt idx="2">
                  <c:v>59.7</c:v>
                </c:pt>
                <c:pt idx="3">
                  <c:v>36.6</c:v>
                </c:pt>
              </c:numCache>
            </c:numRef>
          </c:val>
        </c:ser>
        <c:dLbls>
          <c:showLegendKey val="0"/>
          <c:showVal val="1"/>
          <c:showCatName val="0"/>
          <c:showSerName val="0"/>
          <c:showPercent val="0"/>
          <c:showBubbleSize val="0"/>
        </c:dLbls>
        <c:gapWidth val="150"/>
        <c:gapDepth val="0"/>
        <c:shape val="box"/>
        <c:axId val="81243520"/>
        <c:axId val="81347712"/>
        <c:axId val="0"/>
      </c:bar3DChart>
      <c:catAx>
        <c:axId val="81243520"/>
        <c:scaling>
          <c:orientation val="minMax"/>
        </c:scaling>
        <c:delete val="0"/>
        <c:axPos val="b"/>
        <c:numFmt formatCode="General" sourceLinked="1"/>
        <c:majorTickMark val="out"/>
        <c:minorTickMark val="none"/>
        <c:tickLblPos val="low"/>
        <c:spPr>
          <a:ln w="3155">
            <a:solidFill>
              <a:srgbClr val="000000"/>
            </a:solidFill>
            <a:prstDash val="solid"/>
          </a:ln>
        </c:spPr>
        <c:txPr>
          <a:bodyPr rot="0" vert="horz"/>
          <a:lstStyle/>
          <a:p>
            <a:pPr>
              <a:defRPr sz="795" b="1" i="0" u="none" strike="noStrike" baseline="0">
                <a:solidFill>
                  <a:srgbClr val="000000"/>
                </a:solidFill>
                <a:latin typeface="Calibri"/>
                <a:ea typeface="Calibri"/>
                <a:cs typeface="Calibri"/>
              </a:defRPr>
            </a:pPr>
            <a:endParaRPr lang="ru-RU"/>
          </a:p>
        </c:txPr>
        <c:crossAx val="81347712"/>
        <c:crosses val="autoZero"/>
        <c:auto val="1"/>
        <c:lblAlgn val="ctr"/>
        <c:lblOffset val="100"/>
        <c:tickLblSkip val="1"/>
        <c:tickMarkSkip val="1"/>
        <c:noMultiLvlLbl val="0"/>
      </c:catAx>
      <c:valAx>
        <c:axId val="81347712"/>
        <c:scaling>
          <c:orientation val="minMax"/>
        </c:scaling>
        <c:delete val="0"/>
        <c:axPos val="l"/>
        <c:majorGridlines>
          <c:spPr>
            <a:ln w="3155">
              <a:solidFill>
                <a:srgbClr val="000000"/>
              </a:solidFill>
              <a:prstDash val="solid"/>
            </a:ln>
          </c:spPr>
        </c:majorGridlines>
        <c:numFmt formatCode="General" sourceLinked="1"/>
        <c:majorTickMark val="out"/>
        <c:minorTickMark val="none"/>
        <c:tickLblPos val="nextTo"/>
        <c:spPr>
          <a:ln w="3155">
            <a:solidFill>
              <a:srgbClr val="000000"/>
            </a:solidFill>
            <a:prstDash val="solid"/>
          </a:ln>
        </c:spPr>
        <c:txPr>
          <a:bodyPr rot="0" vert="horz"/>
          <a:lstStyle/>
          <a:p>
            <a:pPr>
              <a:defRPr sz="795" b="1" i="0" u="none" strike="noStrike" baseline="0">
                <a:solidFill>
                  <a:srgbClr val="000000"/>
                </a:solidFill>
                <a:latin typeface="Calibri"/>
                <a:ea typeface="Calibri"/>
                <a:cs typeface="Calibri"/>
              </a:defRPr>
            </a:pPr>
            <a:endParaRPr lang="ru-RU"/>
          </a:p>
        </c:txPr>
        <c:crossAx val="81243520"/>
        <c:crosses val="autoZero"/>
        <c:crossBetween val="between"/>
      </c:valAx>
      <c:spPr>
        <a:noFill/>
        <a:ln w="25239">
          <a:noFill/>
        </a:ln>
      </c:spPr>
    </c:plotArea>
    <c:legend>
      <c:legendPos val="r"/>
      <c:layout>
        <c:manualLayout>
          <c:xMode val="edge"/>
          <c:yMode val="edge"/>
          <c:x val="0.80540355900488514"/>
          <c:y val="0.28865046949345236"/>
          <c:w val="0.19459644099511483"/>
          <c:h val="0.42269849958594746"/>
        </c:manualLayout>
      </c:layout>
      <c:overlay val="0"/>
      <c:spPr>
        <a:noFill/>
        <a:ln w="3155">
          <a:solidFill>
            <a:srgbClr val="000000"/>
          </a:solidFill>
          <a:prstDash val="solid"/>
        </a:ln>
      </c:spPr>
      <c:txPr>
        <a:bodyPr/>
        <a:lstStyle/>
        <a:p>
          <a:pPr>
            <a:defRPr sz="73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2562301314222935E-2"/>
          <c:y val="8.6760119927737259E-2"/>
          <c:w val="0.80068143100511069"/>
          <c:h val="0.71978021978021978"/>
        </c:manualLayout>
      </c:layout>
      <c:bar3DChart>
        <c:barDir val="col"/>
        <c:grouping val="clustered"/>
        <c:varyColors val="0"/>
        <c:ser>
          <c:idx val="0"/>
          <c:order val="0"/>
          <c:tx>
            <c:strRef>
              <c:f>Sheet1!$A$2</c:f>
              <c:strCache>
                <c:ptCount val="1"/>
                <c:pt idx="0">
                  <c:v>2019 год</c:v>
                </c:pt>
              </c:strCache>
            </c:strRef>
          </c:tx>
          <c:spPr>
            <a:solidFill>
              <a:srgbClr val="9999FF"/>
            </a:solidFill>
            <a:ln w="12625">
              <a:solidFill>
                <a:srgbClr val="000000"/>
              </a:solidFill>
              <a:prstDash val="solid"/>
            </a:ln>
          </c:spPr>
          <c:invertIfNegative val="0"/>
          <c:dLbls>
            <c:spPr>
              <a:noFill/>
              <a:ln w="25249">
                <a:noFill/>
              </a:ln>
            </c:spPr>
            <c:txPr>
              <a:bodyPr/>
              <a:lstStyle/>
              <a:p>
                <a:pPr>
                  <a:defRPr sz="119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0">
                  <c:v>высшая</c:v>
                </c:pt>
                <c:pt idx="1">
                  <c:v>первая</c:v>
                </c:pt>
                <c:pt idx="2">
                  <c:v>молодые специалисты</c:v>
                </c:pt>
                <c:pt idx="3">
                  <c:v>не имеют категории</c:v>
                </c:pt>
              </c:strCache>
            </c:strRef>
          </c:cat>
          <c:val>
            <c:numRef>
              <c:f>Sheet1!$B$2:$E$2</c:f>
              <c:numCache>
                <c:formatCode>0%</c:formatCode>
                <c:ptCount val="4"/>
                <c:pt idx="0">
                  <c:v>0.28000000000000003</c:v>
                </c:pt>
                <c:pt idx="1">
                  <c:v>0.43</c:v>
                </c:pt>
                <c:pt idx="2">
                  <c:v>0.11</c:v>
                </c:pt>
                <c:pt idx="3">
                  <c:v>0.3</c:v>
                </c:pt>
              </c:numCache>
            </c:numRef>
          </c:val>
        </c:ser>
        <c:dLbls>
          <c:showLegendKey val="0"/>
          <c:showVal val="0"/>
          <c:showCatName val="0"/>
          <c:showSerName val="0"/>
          <c:showPercent val="0"/>
          <c:showBubbleSize val="0"/>
        </c:dLbls>
        <c:gapWidth val="150"/>
        <c:gapDepth val="0"/>
        <c:shape val="box"/>
        <c:axId val="92120576"/>
        <c:axId val="92122112"/>
        <c:axId val="0"/>
      </c:bar3DChart>
      <c:catAx>
        <c:axId val="92120576"/>
        <c:scaling>
          <c:orientation val="minMax"/>
        </c:scaling>
        <c:delete val="0"/>
        <c:axPos val="b"/>
        <c:numFmt formatCode="General" sourceLinked="1"/>
        <c:majorTickMark val="out"/>
        <c:minorTickMark val="none"/>
        <c:tickLblPos val="low"/>
        <c:spPr>
          <a:ln w="3156">
            <a:solidFill>
              <a:srgbClr val="000000"/>
            </a:solidFill>
            <a:prstDash val="solid"/>
          </a:ln>
        </c:spPr>
        <c:txPr>
          <a:bodyPr rot="0" vert="horz"/>
          <a:lstStyle/>
          <a:p>
            <a:pPr>
              <a:defRPr sz="845" b="1" i="0" u="none" strike="noStrike" baseline="0">
                <a:solidFill>
                  <a:srgbClr val="000000"/>
                </a:solidFill>
                <a:latin typeface="Calibri"/>
                <a:ea typeface="Calibri"/>
                <a:cs typeface="Calibri"/>
              </a:defRPr>
            </a:pPr>
            <a:endParaRPr lang="ru-RU"/>
          </a:p>
        </c:txPr>
        <c:crossAx val="92122112"/>
        <c:crosses val="autoZero"/>
        <c:auto val="1"/>
        <c:lblAlgn val="ctr"/>
        <c:lblOffset val="100"/>
        <c:tickLblSkip val="1"/>
        <c:tickMarkSkip val="1"/>
        <c:noMultiLvlLbl val="0"/>
      </c:catAx>
      <c:valAx>
        <c:axId val="92122112"/>
        <c:scaling>
          <c:orientation val="minMax"/>
        </c:scaling>
        <c:delete val="0"/>
        <c:axPos val="l"/>
        <c:majorGridlines>
          <c:spPr>
            <a:ln w="3156">
              <a:solidFill>
                <a:srgbClr val="000000"/>
              </a:solidFill>
              <a:prstDash val="solid"/>
            </a:ln>
          </c:spPr>
        </c:majorGridlines>
        <c:numFmt formatCode="0%" sourceLinked="1"/>
        <c:majorTickMark val="out"/>
        <c:minorTickMark val="none"/>
        <c:tickLblPos val="nextTo"/>
        <c:spPr>
          <a:ln w="3156">
            <a:solidFill>
              <a:srgbClr val="000000"/>
            </a:solidFill>
            <a:prstDash val="solid"/>
          </a:ln>
        </c:spPr>
        <c:txPr>
          <a:bodyPr rot="0" vert="horz"/>
          <a:lstStyle/>
          <a:p>
            <a:pPr>
              <a:defRPr sz="845" b="1" i="0" u="none" strike="noStrike" baseline="0">
                <a:solidFill>
                  <a:srgbClr val="000000"/>
                </a:solidFill>
                <a:latin typeface="Calibri"/>
                <a:ea typeface="Calibri"/>
                <a:cs typeface="Calibri"/>
              </a:defRPr>
            </a:pPr>
            <a:endParaRPr lang="ru-RU"/>
          </a:p>
        </c:txPr>
        <c:crossAx val="92120576"/>
        <c:crosses val="autoZero"/>
        <c:crossBetween val="between"/>
      </c:valAx>
      <c:spPr>
        <a:noFill/>
        <a:ln w="25249">
          <a:noFill/>
        </a:ln>
      </c:spPr>
    </c:plotArea>
    <c:legend>
      <c:legendPos val="r"/>
      <c:layout>
        <c:manualLayout>
          <c:xMode val="edge"/>
          <c:yMode val="edge"/>
          <c:x val="0.8637137989778535"/>
          <c:y val="0.12637362637362637"/>
          <c:w val="0.12947189097103917"/>
          <c:h val="0.42857142857142855"/>
        </c:manualLayout>
      </c:layout>
      <c:overlay val="0"/>
      <c:spPr>
        <a:noFill/>
        <a:ln w="3156">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5"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B901-EC7E-48E9-8FF5-779DB752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12255</Words>
  <Characters>69854</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ИНФОРМАЦИОННАЯ КАРТА ОБРАЗОВАТЕЛЬНОГО УЧРЕЖДЕНИЯ</vt:lpstr>
    </vt:vector>
  </TitlesOfParts>
  <Company>ОБЩЕОБРАЗОВАТЕЛЬНОЕ УЧРЕЖДЕНИЕ</Company>
  <LinksUpToDate>false</LinksUpToDate>
  <CharactersWithSpaces>81946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ИНФОРМАЦИОННАЯ КАРТА ОБРАЗОВАТЕЛЬНОГО УЧРЕЖДЕНИЯ</dc:title>
  <dc:creator>alekseev</dc:creator>
  <cp:lastModifiedBy>Фадеева Наталья Сергеевна</cp:lastModifiedBy>
  <cp:revision>2</cp:revision>
  <cp:lastPrinted>2020-04-07T07:42:00Z</cp:lastPrinted>
  <dcterms:created xsi:type="dcterms:W3CDTF">2020-04-07T10:50:00Z</dcterms:created>
  <dcterms:modified xsi:type="dcterms:W3CDTF">2020-04-07T10:50:00Z</dcterms:modified>
</cp:coreProperties>
</file>